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481/TB-VPCP 2025 Ket luan tai cuoc hop ve ke hoach trien khai Luat 68 2025 QH15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481/TB-VPCP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Thong Bao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13/09/2025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481/TB-VPCP Hà Nội, ngày 13</w:t>
      </w:r>
    </w:p>
    <w:p>
      <w:r>
        <w:t>tháng 9 năm 2025</w:t>
      </w:r>
    </w:p>
    <w:p>
      <w:r>
        <w:t>THÔNG BÁO</w:t>
      </w:r>
    </w:p>
    <w:p>
      <w:r>
        <w:t>KẾT</w:t>
      </w:r>
    </w:p>
    <w:p>
      <w:r>
        <w:t>LUẬN CỦA PHÓ THỦ TƯỚNG CHÍNH PHỦ HỒ ĐỨC PHỚC TẠI CUỘC HỌP VỀ KẾ HOẠCH TỔ CHỨC TRIỂN</w:t>
      </w:r>
    </w:p>
    <w:p>
      <w:r>
        <w:t>KHAI THI HÀNH LUẬT SỐ 68/2025/QH15</w:t>
      </w:r>
    </w:p>
    <w:p>
      <w:r>
        <w:t>Ngày 10 tháng 9 năm 2025, tại</w:t>
      </w:r>
    </w:p>
    <w:p>
      <w:r>
        <w:t>Trụ sở Chính phủ, Phó Thủ tướng Chính phủ Hồ Đức Phớc chủ trì cuộc họp về Kế hoạch</w:t>
      </w:r>
    </w:p>
    <w:p>
      <w:r>
        <w:t>tổ chức triển khai thi hành Luật Quản lý và đầu tư vốn nhà nước tại doanh nghiệp</w:t>
      </w:r>
    </w:p>
    <w:p>
      <w:r>
        <w:t>(Luật số 68/2025/QH15). Tham dự cuộc họp có lãnh đạo các Bộ, cơ quan: Tài</w:t>
      </w:r>
    </w:p>
    <w:p>
      <w:r>
        <w:t>chính, Nội vụ, Văn phòng Chính phủ và đại diện các Bộ, cơ quan: Tư pháp, Công</w:t>
      </w:r>
    </w:p>
    <w:p>
      <w:r>
        <w:t>Thương, Quốc phòng, Ngân hàng Nhà nước Việt Nam; Chủ tịch Hội đồng Thành viên</w:t>
      </w:r>
    </w:p>
    <w:p>
      <w:r>
        <w:t>các Tập đoàn, Tổng công ty: Công nghiệp Viễn thông Quân đội (Viettel), Đầu tư</w:t>
      </w:r>
    </w:p>
    <w:p>
      <w:r>
        <w:t>và Kinh doanh vốn nhà nước (SCIC), Đường sắt Việt Nam (VNR), đại diện Lãnh đạo</w:t>
      </w:r>
    </w:p>
    <w:p>
      <w:r>
        <w:t>các Tập đoàn, Tổng công ty: Công nghiệp - Năng lượng Quốc gia Việt Nam (PVN),</w:t>
      </w:r>
    </w:p>
    <w:p>
      <w:r>
        <w:t>Điện lực Việt Nam (EVN), Công nghiệp Than - Khoáng sản Việt Nam (TKV).</w:t>
      </w:r>
    </w:p>
    <w:p>
      <w:r>
        <w:t>Trên cơ sở đề xuất của Bộ Tài</w:t>
      </w:r>
    </w:p>
    <w:p>
      <w:r>
        <w:t>chính (Báo cáo số 421/BC-BTC ngày 29 tháng 8 năm 2025), ý kiến các Bộ, cơ quan,</w:t>
      </w:r>
    </w:p>
    <w:p>
      <w:r>
        <w:t>doanh nghiệp tại cuộc họp, Phó Thủ tướng Chính phủ Hồ Đức Phớc kết luận như</w:t>
      </w:r>
    </w:p>
    <w:p>
      <w:r>
        <w:t>sau:</w:t>
      </w:r>
    </w:p>
    <w:p>
      <w:r>
        <w:t>Đối với 05 Nghị định quy định</w:t>
      </w:r>
    </w:p>
    <w:p>
      <w:r>
        <w:t>chi tiết Luật số 68/2025/QH15 theo Quyết định số 1526/QĐ-TTg ngày 14 tháng 7</w:t>
      </w:r>
    </w:p>
    <w:p>
      <w:r>
        <w:t>năm 2025 của Thủ tướng Chính phủ về ban hành danh mục và phân công cơ quan chủ</w:t>
      </w:r>
    </w:p>
    <w:p>
      <w:r>
        <w:t>trì soạn thảo văn bản quy định chi tiết thi hành các luật, nghị quyết được Quốc</w:t>
      </w:r>
    </w:p>
    <w:p>
      <w:r>
        <w:t>hội khóa XV thông qua tại Kỳ họp thứ 9:</w:t>
      </w:r>
    </w:p>
    <w:p>
      <w:r>
        <w:t>Tại cuộc họp, Bộ Tư pháp đã khẳng</w:t>
      </w:r>
    </w:p>
    <w:p>
      <w:r>
        <w:t>định các Nghị định để quy định chi tiết Luật đã được nêu đầy đủ tại Quyết định</w:t>
      </w:r>
    </w:p>
    <w:p>
      <w:r>
        <w:t>số 1526/QĐ-TTg. Yêu cầu Bộ Tài chính, Bộ Nội vụ khẩn trương chủ trì, phối hợp với</w:t>
      </w:r>
    </w:p>
    <w:p>
      <w:r>
        <w:t>các cơ quan liên quan rà soát, hoàn thiện theo chỉ đạo của Lãnh đạo Chính phủ</w:t>
      </w:r>
    </w:p>
    <w:p>
      <w:r>
        <w:t>và tiếp thu, giải trình ý kiến của Thành viên Chính phủ, trình Chính phủ ban</w:t>
      </w:r>
    </w:p>
    <w:p>
      <w:r>
        <w:t>hành chậm nhất trong tháng 9 năm 2025 (đối với 03 Nghị định giao Bộ Tài chính</w:t>
      </w:r>
    </w:p>
    <w:p>
      <w:r>
        <w:t>chủ trì) và chậm nhất trong tháng 10 năm 2025 (đối với 02 Nghị định giao Bộ Nội</w:t>
      </w:r>
    </w:p>
    <w:p>
      <w:r>
        <w:t>vụ chủ trì), không chậm trễ hơn, bảo đảm kịp thời triển khai thi hành Luật.</w:t>
      </w:r>
    </w:p>
    <w:p>
      <w:r>
        <w:t>Đối với các Nghị định hướng</w:t>
      </w:r>
    </w:p>
    <w:p>
      <w:r>
        <w:t>dẫn thi hành Luật số 68/2025/QH15</w:t>
      </w:r>
    </w:p>
    <w:p>
      <w:r>
        <w:t>a) Đối với các Nghị định: (i)</w:t>
      </w:r>
    </w:p>
    <w:p>
      <w:r>
        <w:t>Quy định về chế độ tài chính đối với tổ chức tín dụng, chi nhánh ngân hàng nước</w:t>
      </w:r>
    </w:p>
    <w:p>
      <w:r>
        <w:t>ngoài và giám sát tài chính, đánh giá hiệu quả đầu tư vốn nhà nước tại tổ chức</w:t>
      </w:r>
    </w:p>
    <w:p>
      <w:r>
        <w:t>tín dụng do Nhà nước nắm giữ 100% vốn điều lệ và tổ chức tín dụng có vốn nhà nước;</w:t>
      </w:r>
    </w:p>
    <w:p>
      <w:r>
        <w:t>(ii) Quy định một số nội dung về cơ chế quản lý tài chính đối với doanh nghiệp</w:t>
      </w:r>
    </w:p>
    <w:p>
      <w:r>
        <w:t>kinh doanh xổ số; (iii) Quy định một số nội dung đặc thù về cơ chế quản lý tài</w:t>
      </w:r>
    </w:p>
    <w:p>
      <w:r>
        <w:t>chính, đánh giá hiệu quả hoạt động đối với Sở Giao dịch chứng khoán Việt Nam, Tổng</w:t>
      </w:r>
    </w:p>
    <w:p>
      <w:r>
        <w:t>công ty Lưu ký và Bù trừ chứng khoán Việt Nam; (iv) Quy định cơ chế hoạt động của</w:t>
      </w:r>
    </w:p>
    <w:p>
      <w:r>
        <w:t>Công ty TNHH MTV Mua bán nợ Việt Nam (DATC): Bộ Tài chính khẩn trương chủ trì,</w:t>
      </w:r>
    </w:p>
    <w:p>
      <w:r>
        <w:t>phối hợp với các bộ, cơ quan liên quan xây dựng, trình Chính phủ ban hành trước</w:t>
      </w:r>
    </w:p>
    <w:p>
      <w:r>
        <w:t>ngày 15 tháng 12 năm 2025.</w:t>
      </w:r>
    </w:p>
    <w:p>
      <w:r>
        <w:t>b) Đối với Nghị định quy định</w:t>
      </w:r>
    </w:p>
    <w:p>
      <w:r>
        <w:t>cơ chế hoạt động, cơ chế quản lý tài chính đối với doanh nghiệp có chức năng đầu</w:t>
      </w:r>
    </w:p>
    <w:p>
      <w:r>
        <w:t>tư và kinh doanh vốn nhà nước và doanh nghiệp hoạt động trong một số lĩnh vực đặc</w:t>
      </w:r>
    </w:p>
    <w:p>
      <w:r>
        <w:t>thù:</w:t>
      </w:r>
    </w:p>
    <w:p>
      <w:r>
        <w:t>Trên cơ sở ý kiến các doanh</w:t>
      </w:r>
    </w:p>
    <w:p>
      <w:r>
        <w:t>nghiệp tại cuộc họp, thống nhất xây dựng các Nghị định riêng về cơ chế hoạt động,</w:t>
      </w:r>
    </w:p>
    <w:p>
      <w:r>
        <w:t>cơ chế quản lý tài chính đối với từng doanh nghiệp hoạt động trong một số lĩnh</w:t>
      </w:r>
    </w:p>
    <w:p>
      <w:r>
        <w:t>vực đặc thù và Nghị định riêng về cơ chế hoạt động, cơ chế quản lý tài chính đối</w:t>
      </w:r>
    </w:p>
    <w:p>
      <w:r>
        <w:t>với doanh nghiệp có chức năng đầu t ư và kinh doanh vốn nhà nước phù hợp với Luật</w:t>
      </w:r>
    </w:p>
    <w:p>
      <w:r>
        <w:t>số 68/2025/QH15; bảo đảm tháo gỡ khó khăn, vướng mắc, tạo điều kiện trong hoạt</w:t>
      </w:r>
    </w:p>
    <w:p>
      <w:r>
        <w:t>động và phát triển doanh nghiệp.</w:t>
      </w:r>
    </w:p>
    <w:p>
      <w:r>
        <w:t>Thời hạn trình Chính phủ ban</w:t>
      </w:r>
    </w:p>
    <w:p>
      <w:r>
        <w:t>hành các Nghị định: Trước ngày 15 tháng 12 năm 2025.</w:t>
      </w:r>
    </w:p>
    <w:p>
      <w:r>
        <w:t>Bộ Tài chính tiếp thu đầy đủ,</w:t>
      </w:r>
    </w:p>
    <w:p>
      <w:r>
        <w:t>toàn diện ý kiến xác đáng của Bộ Tư pháp, Bộ Quốc phòng và các cơ quan, đơn vị,</w:t>
      </w:r>
    </w:p>
    <w:p>
      <w:r>
        <w:t>doanh nghiệp tham dự cuộc họp và các nội dung nêu trên, tham khảo một số mẫu</w:t>
      </w:r>
    </w:p>
    <w:p>
      <w:r>
        <w:t>Quyết định ban hành Kế hoạch triển khai Luật mới được ban hành; khẩn trương</w:t>
      </w:r>
    </w:p>
    <w:p>
      <w:r>
        <w:t>hoàn thiện dự thảo Quyết định ban hành Kế hoạch triển khai thi hành Luật số</w:t>
      </w:r>
    </w:p>
    <w:p>
      <w:r>
        <w:t>68/2025/QH15 bảo đảm đầy đủ các nội dung theo quy định và chỉ đạo của Phó Thủ</w:t>
      </w:r>
    </w:p>
    <w:p>
      <w:r>
        <w:t>tướng Chính phủ (ký tắt theo quy định); trình Thủ tướng Chính phủ trước ngày 15</w:t>
      </w:r>
    </w:p>
    <w:p>
      <w:r>
        <w:t>tháng 9 năm 2025.</w:t>
      </w:r>
    </w:p>
    <w:p>
      <w:r>
        <w:t>Văn phòng Chính phủ thông báo để</w:t>
      </w:r>
    </w:p>
    <w:p>
      <w:r>
        <w:t>các Bộ, cơ quan, doanh nghiệp liên quan biết, phối hợp thực hiện./.</w:t>
      </w:r>
    </w:p>
    <w:p>
      <w:r>
        <w:t>Nơi nhận:- Thủ tướng, PTTg Hồ Đức Phớc;- Các Bộ: TC, TP, NV, QP, CT, NHNNVN;- Các TĐ, TCT: Viettel, PVN, EVN, TKV, SCIV, VNR;- VPCP: BTCN, PCN Mai Thị Thu Vân; các Vụ: PL, TH;- Lưu: VT, ĐMDN (2b).QT KT. BỘ TRƯỞNG,</w:t>
      </w:r>
    </w:p>
    <w:p>
      <w:r>
        <w:t>CHỦ NHIỆMPHÓ CHỦ NHIỆMMai Thị Thu Vân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