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391/TB-VPCP 2023 ket luan Pho Thu tuong Chien phat trien chung khoan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391/TB-VPCP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391/TB-VPCP Hà Nội, ngày 23</w:t>
      </w:r>
    </w:p>
    <w:p>
      <w:r>
        <w:t>tháng 9 năm 2023</w:t>
      </w:r>
    </w:p>
    <w:p>
      <w:r>
        <w:t>THÔNG BÁO</w:t>
      </w:r>
    </w:p>
    <w:p>
      <w:r>
        <w:t>KẾT</w:t>
      </w:r>
    </w:p>
    <w:p>
      <w:r>
        <w:t>LUẬN CỦA PHÓ THỦ TƯỚNG CHÍNH PHỦ LÊ MINH KHÁI TẠI CUỘC HỌP VỀ DỰ THẢO QUYẾT ĐỊNH</w:t>
      </w:r>
    </w:p>
    <w:p>
      <w:r>
        <w:t>CỦA THỦ TƯỚNG CHÍNH PHỦ PHÊ DUYỆT CHIẾN LƯỢC PHÁT TRIỂN THỊ TRƯỜNG CHỨNG KHOÁN</w:t>
      </w:r>
    </w:p>
    <w:p>
      <w:r>
        <w:t>VIỆT NAM ĐẾN NĂM 2030</w:t>
      </w:r>
    </w:p>
    <w:p>
      <w:r>
        <w:t>Ngày 12 tháng 9 năm 2023, tại</w:t>
      </w:r>
    </w:p>
    <w:p>
      <w:r>
        <w:t>trụ sở Chính phủ, Phó Thủ tướng Chính phủ Lê Minh Khái đã chủ trì cuộc họp về dự</w:t>
      </w:r>
    </w:p>
    <w:p>
      <w:r>
        <w:t>thảo Quyết định của Thủ tướng Chính phủ phê duyệt Chiến lược phát triển thị trường</w:t>
      </w:r>
    </w:p>
    <w:p>
      <w:r>
        <w:t>chứng khoán Việt Nam đến năm 2030. Tham dự cuộc họp có lãnh đạo các Bộ, cơ</w:t>
      </w:r>
    </w:p>
    <w:p>
      <w:r>
        <w:t>quan: Bộ Tài chính, Ngân hàng Nhà nước Việt Nam, Văn phòng Chính phủ, Ủy ban</w:t>
      </w:r>
    </w:p>
    <w:p>
      <w:r>
        <w:t>Giám sát tài chính Quốc gia; đại diện các Bộ: Bộ Công an, Bộ Tư pháp, Bộ Kế hoạch</w:t>
      </w:r>
    </w:p>
    <w:p>
      <w:r>
        <w:t>và Đầu tư. Trên cơ sở báo cáo của Bộ Tài chính tại cuộc họp, ý kiến các đại biểu</w:t>
      </w:r>
    </w:p>
    <w:p>
      <w:r>
        <w:t>dự họp, Phó Thủ tướng Chính phủ Lê Minh Khái có ý kiến kết luận như sau:</w:t>
      </w:r>
    </w:p>
    <w:p>
      <w:r>
        <w:t>Dự thảo Quyết định của Thủ</w:t>
      </w:r>
    </w:p>
    <w:p>
      <w:r>
        <w:t>tướng Chính phủ về Chiến lược phát triển thị trường chứng khoán Việt Nam đến</w:t>
      </w:r>
    </w:p>
    <w:p>
      <w:r>
        <w:t>năm 2030 là văn bản quan trọng định hướng cho sự phát triển của thị trường chứng</w:t>
      </w:r>
    </w:p>
    <w:p>
      <w:r>
        <w:t>khoán Việt Nam an toàn, minh bạch, hiệu quả, bền vững, huy động hiệu quả các</w:t>
      </w:r>
    </w:p>
    <w:p>
      <w:r>
        <w:t>nguồn lực, tạo kênh dẫn vốn trung và dài hạn của nền kinh tế, góp phần ổn định</w:t>
      </w:r>
    </w:p>
    <w:p>
      <w:r>
        <w:t>kinh tế vĩ mô, tạo động lực phát triển kinh tế - xã hội đã được Bộ Tài chính</w:t>
      </w:r>
    </w:p>
    <w:p>
      <w:r>
        <w:t>nghiên cứu, dự thảo và 3 lần lấy ý kiến các Bộ, cơ quan có liên quan.</w:t>
      </w:r>
    </w:p>
    <w:p>
      <w:r>
        <w:t>Bộ Tài chính nghiên cứu ý kiến</w:t>
      </w:r>
    </w:p>
    <w:p>
      <w:r>
        <w:t>của các đại biểu dự họp, các văn bản tham gia ý kiến của các Bộ, cơ quan liên</w:t>
      </w:r>
    </w:p>
    <w:p>
      <w:r>
        <w:t>quan tiếp tục rà soát kỹ lưỡng và hoàn thiện dự thảo Quyết định của Thủ tướng</w:t>
      </w:r>
    </w:p>
    <w:p>
      <w:r>
        <w:t>Chính phủ, bảo đảm chặt chẽ, hiệu quả, khả thi, đúng quy định pháp luật, đúng</w:t>
      </w:r>
    </w:p>
    <w:p>
      <w:r>
        <w:t>thẩm quyền, báo cáo Thủ tướng Chính phủ trước ngày 30 tháng 9 năm 2023, trong</w:t>
      </w:r>
    </w:p>
    <w:p>
      <w:r>
        <w:t>đó tập trung một số nội dung sau:</w:t>
      </w:r>
    </w:p>
    <w:p>
      <w:r>
        <w:t>a) Rà soát, cập nhật các nội</w:t>
      </w:r>
    </w:p>
    <w:p>
      <w:r>
        <w:t>dung, số liệu liên quan mục tiêu cụ thể, bảo đảm khả thi, phù hợp với quy mô,</w:t>
      </w:r>
    </w:p>
    <w:p>
      <w:r>
        <w:t>thực trạng hoạt động hiện nay của thị trường chứng khoán, các mục tiêu phát triển</w:t>
      </w:r>
    </w:p>
    <w:p>
      <w:r>
        <w:t>thị trường chứng khoán đã được phê duyệt tại Quyết định số</w:t>
      </w:r>
    </w:p>
    <w:p>
      <w:r>
        <w:t>368/QĐ-TTg</w:t>
      </w:r>
    </w:p>
    <w:p>
      <w:r>
        <w:t>ngày 21</w:t>
      </w:r>
    </w:p>
    <w:p>
      <w:r>
        <w:t>tháng 3 năm 2022 của Thủ tướng Chính phủ về Chiến lược tài chính đến năm 2030</w:t>
      </w:r>
    </w:p>
    <w:p>
      <w:r>
        <w:t>và Quyết định số</w:t>
      </w:r>
    </w:p>
    <w:p>
      <w:r>
        <w:t>242/QĐ-TTg</w:t>
      </w:r>
    </w:p>
    <w:p>
      <w:r>
        <w:t>ngày 28 tháng 2 năm 2019 của Thủ tướng Chính phủ</w:t>
      </w:r>
    </w:p>
    <w:p>
      <w:r>
        <w:t>phê duyệt Đề án cơ cấu lại thị trường chứng khoán và thị trường bảo hiểm đến</w:t>
      </w:r>
    </w:p>
    <w:p>
      <w:r>
        <w:t>năm 2020 và định hướng đến năm 2025 và các văn bản có liên quan.</w:t>
      </w:r>
    </w:p>
    <w:p>
      <w:r>
        <w:t>b) Nghiên cứu, làm rõ các giải</w:t>
      </w:r>
    </w:p>
    <w:p>
      <w:r>
        <w:t>pháp về hoàn thiện khung khổ pháp lý nhằm khắc phục các hạn chế, bất cập phát</w:t>
      </w:r>
    </w:p>
    <w:p>
      <w:r>
        <w:t>sinh trong thực tiễn hoạt động thị trường chứng khoán thời gian qua và đáp ứng</w:t>
      </w:r>
    </w:p>
    <w:p>
      <w:r>
        <w:t>yêu cầu phát triển mới, tăng cường hiệu quả, hiệu lực công tác quản lý nhà nước,</w:t>
      </w:r>
    </w:p>
    <w:p>
      <w:r>
        <w:t>thanh tra, kiểm tra, có giải pháp và công cụ kiểm soát hiệu quả, đúng quy định</w:t>
      </w:r>
    </w:p>
    <w:p>
      <w:r>
        <w:t>để bảo đảm an toàn của thị trường.</w:t>
      </w:r>
    </w:p>
    <w:p>
      <w:r>
        <w:t>c) Rà soát, cụ thể hóa các nhóm</w:t>
      </w:r>
    </w:p>
    <w:p>
      <w:r>
        <w:t>giải pháp về quản lý, giám sát, thanh tra, kiểm tra, xử lý vi phạm, về tăng</w:t>
      </w:r>
    </w:p>
    <w:p>
      <w:r>
        <w:t>cung hàng hóa cho thị trường và cải thiện chất lượng nguồn cung, về đa dạng hóa</w:t>
      </w:r>
    </w:p>
    <w:p>
      <w:r>
        <w:t>cơ sở nhà đầu tư, về nâng cao hiệu quả hoạt động của thị trường và cơ sở hạ tầng,</w:t>
      </w:r>
    </w:p>
    <w:p>
      <w:r>
        <w:t>bảo đảm hiệu quả, khả thi, phù hợp với mục tiêu, yêu cầu đặt ra và tiếp cận các</w:t>
      </w:r>
    </w:p>
    <w:p>
      <w:r>
        <w:t>thông lệ, chuẩn mực quốc tế.</w:t>
      </w:r>
    </w:p>
    <w:p>
      <w:r>
        <w:t>d) Nghiên cứu, hoàn thiện nội</w:t>
      </w:r>
    </w:p>
    <w:p>
      <w:r>
        <w:t>dung về thẩm định, giám sát chặt chẽ việc phát hành chứng khoán, tăng cường</w:t>
      </w:r>
    </w:p>
    <w:p>
      <w:r>
        <w:t>thanh tra, kiểm tra, giám sát việc sử dụng vốn đúng mục đích theo phương án</w:t>
      </w:r>
    </w:p>
    <w:p>
      <w:r>
        <w:t>phát hành được cấp phép và về tăng cường kiểm tra, giám sát chất lượng báo cáo</w:t>
      </w:r>
    </w:p>
    <w:p>
      <w:r>
        <w:t>tài chính theo tinh thần phải tuân thủ đúng quy định pháp luật, đúng chức năng,</w:t>
      </w:r>
    </w:p>
    <w:p>
      <w:r>
        <w:t>nhiệm vụ và thẩm quyền của các cơ quan liên quan, bảo đảm chặt chẽ, hiệu quả,</w:t>
      </w:r>
    </w:p>
    <w:p>
      <w:r>
        <w:t>khả thi, an toàn, công khai, minh bạch, có công cụ quản lý, kiểm soát, không để</w:t>
      </w:r>
    </w:p>
    <w:p>
      <w:r>
        <w:t>phát sinh các rủi ro, mất kiểm soát.</w:t>
      </w:r>
    </w:p>
    <w:p>
      <w:r>
        <w:t>Văn phòng Chính phủ theo</w:t>
      </w:r>
    </w:p>
    <w:p>
      <w:r>
        <w:t>dõi, đôn đốc theo chức năng, nhiệm vụ được giao. Văn phòng Chính phủ thông báo</w:t>
      </w:r>
    </w:p>
    <w:p>
      <w:r>
        <w:t>để các cơ quan liên quan biết, thực hiện./.</w:t>
      </w:r>
    </w:p>
    <w:p>
      <w:r>
        <w:t>Nơi nhận:- Thủ tướng Chính phủ;- Phó Thủ tướng Lê Minh Khái;- Các Bộ: TC, TP, CA, KHĐT;- Ngân hàng Nhà nước Việt Nam;- Ủy ban Giám sát tài chính Quốc gia;- VPCP: BTCN, PCN Mai Thị Thu Vân, các Vụ: TH, PL;- Lưu: VT, KTTH (3). KT. BỘ TRƯỞNG, CHỦ NHIỆMPHÓ CHỦ NHIỆMMai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