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Văn bản hợp nhất 39/VBHN-BTC 2025 Thong tu huong dan hoat dong chi nhanh cong ty chung khoan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39/VBHN-BTC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Văn bản hợp nhất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07/10/2025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 CỘNG HÒA XÃ HỘI</w:t>
      </w:r>
    </w:p>
    <w:p>
      <w:r>
        <w:t>CHỦ NGHĨA VIỆT NAMĐộc lập - Tự do - Hạnh phúc</w:t>
      </w:r>
    </w:p>
    <w:p>
      <w:r>
        <w:t>Số: 39/VBHN-BTC Hà Nội, ngày 07</w:t>
      </w:r>
    </w:p>
    <w:p>
      <w:r>
        <w:t>tháng 10 năm 2025</w:t>
      </w:r>
    </w:p>
    <w:p>
      <w:r>
        <w:t>THÔNG TƯ</w:t>
      </w:r>
    </w:p>
    <w:p>
      <w:r>
        <w:t>[1]</w:t>
      </w:r>
    </w:p>
    <w:p>
      <w:r>
        <w:t>HƯỚNG</w:t>
      </w:r>
    </w:p>
    <w:p>
      <w:r>
        <w:t>DẪN HOẠT ĐỘNG CỦA VĂN PHÒNG ĐẠI DIỆN, CHI NHÁNH CÔNG TY CHỨNG KHOÁN, CÔNG TY QUẢN</w:t>
      </w:r>
    </w:p>
    <w:p>
      <w:r>
        <w:t>LÝ QUỸ NƯỚC NGOÀI TẠI VIỆT NAM</w:t>
      </w:r>
    </w:p>
    <w:p>
      <w:r>
        <w:t>Thông tư số 97/2020/TT-BTC ngày 16 tháng 11 năm</w:t>
      </w:r>
    </w:p>
    <w:p>
      <w:r>
        <w:t>2020 của Bộ trưởng Bộ Tài chính hướng dẫn hoạt động của văn phòng đại diện, chi</w:t>
      </w:r>
    </w:p>
    <w:p>
      <w:r>
        <w:t>nhánh công ty chứng khoán, công ty quản lý quỹ nước ngoài tại Việt Nam, có hiệu</w:t>
      </w:r>
    </w:p>
    <w:p>
      <w:r>
        <w:t>lực kể từ ngày 01 tháng 01 năm 2021 được sửa đổi, bổ sung bởi:</w:t>
      </w:r>
    </w:p>
    <w:p>
      <w:r>
        <w:t>Thông tư số 43/2023/TT-BTC ngày 27 tháng 6 năm</w:t>
      </w:r>
    </w:p>
    <w:p>
      <w:r>
        <w:t>2023 của Bộ trưởng Bộ Tài chính sửa đổi, bổ sung một số điều của các Thông tư có</w:t>
      </w:r>
    </w:p>
    <w:p>
      <w:r>
        <w:t>quy định liên quan đến việc nộp, xuất trình và khai thông tin về đăng ký sổ hộ</w:t>
      </w:r>
    </w:p>
    <w:p>
      <w:r>
        <w:t>khẩu, sổ tạm trú hoặc giấy tờ có yêu cầu xác nhận của địa phương nơi cư trú khi</w:t>
      </w:r>
    </w:p>
    <w:p>
      <w:r>
        <w:t>thực hiện các chính sách hoặc thủ tục hành chính thuộc lĩnh vực quản lý nhà nước</w:t>
      </w:r>
    </w:p>
    <w:p>
      <w:r>
        <w:t>của Bộ Tài chính, có hiệu lực kể từ ngày 27 tháng 6 năm 2023;</w:t>
      </w:r>
    </w:p>
    <w:p>
      <w:r>
        <w:t>Thông tư số 88/2025/TT-BTC ngày 03 tháng 9 năm</w:t>
      </w:r>
    </w:p>
    <w:p>
      <w:r>
        <w:t>2025 của Bộ trưởng Bộ Tài chính sửa đổi, bổ sung một số điều của các Thông tư</w:t>
      </w:r>
    </w:p>
    <w:p>
      <w:r>
        <w:t>quy định về chế độ báo cáo áp dụng đối với công ty quản lý quỹ đầu tư chứng khoán,</w:t>
      </w:r>
    </w:p>
    <w:p>
      <w:r>
        <w:t>văn phòng đại diện, chi nhánh công ty chứng khoán, công ty quản lý quỹ nước</w:t>
      </w:r>
    </w:p>
    <w:p>
      <w:r>
        <w:t>ngoài tại Việt Nam, có hiệu lực kể từ ngày 20 tháng 10 năm 2025.</w:t>
      </w:r>
    </w:p>
    <w:p>
      <w:r>
        <w:t>Căn cứ Luật Chứng khoán ngày 26 tháng 11 năm</w:t>
      </w:r>
    </w:p>
    <w:p>
      <w:r>
        <w:t>2019;</w:t>
      </w:r>
    </w:p>
    <w:p>
      <w:r>
        <w:t>Căn cứ Nghị định số 87/2017/NĐ-CP ngày 26 tháng</w:t>
      </w:r>
    </w:p>
    <w:p>
      <w:r>
        <w:t>7 năm 2017 của Chính phủ quy định chức năng, nhiệm vụ, quyền hạn và cơ cấu tổ</w:t>
      </w:r>
    </w:p>
    <w:p>
      <w:r>
        <w:t>chức của Bộ Tài chính;</w:t>
      </w:r>
    </w:p>
    <w:p>
      <w:r>
        <w:t>Theo đề nghị của Chủ tịch Ủy ban Chứng khoán Nhà</w:t>
      </w:r>
    </w:p>
    <w:p>
      <w:r>
        <w:t>nước;</w:t>
      </w:r>
    </w:p>
    <w:p>
      <w:r>
        <w:t>Bộ trưởng Bộ Tài chính ban hành Thông tư hướng dẫn</w:t>
      </w:r>
    </w:p>
    <w:p>
      <w:r>
        <w:t>hoạt động của văn phòng đại diện, chi nhánh công ty chứng khoán, công ty quản</w:t>
      </w:r>
    </w:p>
    <w:p>
      <w:r>
        <w:t>lý quỹ nước ngoài tại Việt Nam.</w:t>
      </w:r>
    </w:p>
    <w:p>
      <w:r>
        <w:t>[2]</w:t>
      </w:r>
    </w:p>
    <w:p>
      <w:r>
        <w:t>Chương I</w:t>
      </w:r>
    </w:p>
    <w:p>
      <w:r>
        <w:t>QUY ĐỊNH CHUNG</w:t>
      </w:r>
    </w:p>
    <w:p>
      <w:r>
        <w:t>Điều 1. Phạm vi điều chỉnh, đối</w:t>
      </w:r>
    </w:p>
    <w:p>
      <w:r>
        <w:t>tượng áp dụng</w:t>
      </w:r>
    </w:p>
    <w:p>
      <w:r>
        <w:t>Thông tư này hướng dẫn hoạt động của văn phòng đại</w:t>
      </w:r>
    </w:p>
    <w:p>
      <w:r>
        <w:t>diện, chi nhánh công ty chứng khoán, công ty quản lý quỹ nước ngoài tại Việt</w:t>
      </w:r>
    </w:p>
    <w:p>
      <w:r>
        <w:t>Nam.</w:t>
      </w:r>
    </w:p>
    <w:p>
      <w:r>
        <w:t>Đối tượng áp dụng của Thông tư này bao gồm:</w:t>
      </w:r>
    </w:p>
    <w:p>
      <w:r>
        <w:t>a) Văn phòng đại diện, chi nhánh công ty chứng</w:t>
      </w:r>
    </w:p>
    <w:p>
      <w:r>
        <w:t>khoán, công ty quản lý quỹ nước ngoài tại Việt Nam;</w:t>
      </w:r>
    </w:p>
    <w:p>
      <w:r>
        <w:t>b) Các cá nhân, tổ chức có liên quan đến hoạt động</w:t>
      </w:r>
    </w:p>
    <w:p>
      <w:r>
        <w:t>của văn phòng đại diện, chi nhánh công ty chứng khoán, công ty quản lý quỹ nước</w:t>
      </w:r>
    </w:p>
    <w:p>
      <w:r>
        <w:t>ngoài tại Việt Nam.</w:t>
      </w:r>
    </w:p>
    <w:p>
      <w:r>
        <w:t>Điều 2. Giải thích từ ngữ</w:t>
      </w:r>
    </w:p>
    <w:p>
      <w:r>
        <w:t>Trong Thông tư này, các từ ngữ dưới đây được hiểu</w:t>
      </w:r>
    </w:p>
    <w:p>
      <w:r>
        <w:t>như sau:</w:t>
      </w:r>
    </w:p>
    <w:p>
      <w:r>
        <w:t>Bản sao hợp lệ</w:t>
      </w:r>
    </w:p>
    <w:p>
      <w:r>
        <w:t>là bản sao được cấp từ sổ</w:t>
      </w:r>
    </w:p>
    <w:p>
      <w:r>
        <w:t>gốc hoặc bản sao được chứng thực bởi cơ quan, tổ chức có thẩm quyền hoặc bản</w:t>
      </w:r>
    </w:p>
    <w:p>
      <w:r>
        <w:t>sao đã được đối chiếu khớp đúng với bản chính.</w:t>
      </w:r>
    </w:p>
    <w:p>
      <w:r>
        <w:t>Công ty mẹ</w:t>
      </w:r>
    </w:p>
    <w:p>
      <w:r>
        <w:t>là tổ chức kinh doanh chứng</w:t>
      </w:r>
    </w:p>
    <w:p>
      <w:r>
        <w:t>khoán thành lập ở nước ngoài đăng ký hoạt động văn phòng đại diện hoặc đăng ký</w:t>
      </w:r>
    </w:p>
    <w:p>
      <w:r>
        <w:t>thành lập chi nhánh tại Việt Nam. Công ty mẹ chịu trách nhiệm trước pháp luật</w:t>
      </w:r>
    </w:p>
    <w:p>
      <w:r>
        <w:t>Việt Nam về mọi hoạt động và các nghĩa vụ phát sinh của văn phòng đại diện, chi</w:t>
      </w:r>
    </w:p>
    <w:p>
      <w:r>
        <w:t>nhánh tại Việt Nam.</w:t>
      </w:r>
    </w:p>
    <w:p>
      <w:r>
        <w:t>Chi nhánh công ty chứng khoán, công ty quản</w:t>
      </w:r>
    </w:p>
    <w:p>
      <w:r>
        <w:t>lý quỹ nước ngoài tại Việt Nam</w:t>
      </w:r>
    </w:p>
    <w:p>
      <w:r>
        <w:t>là đơn vị phụ thuộc của công ty chứng khoán,</w:t>
      </w:r>
    </w:p>
    <w:p>
      <w:r>
        <w:t>công ty quản lý quỹ nước ngoài, không có tư cách pháp nhân, được thành lập theo</w:t>
      </w:r>
    </w:p>
    <w:p>
      <w:r>
        <w:t>quy định của pháp luật Việt Nam và được công ty mẹ chịu trách nhiệm trước pháp</w:t>
      </w:r>
    </w:p>
    <w:p>
      <w:r>
        <w:t>luật Việt Nam về mọi hoạt động của mình tại Việt Nam.</w:t>
      </w:r>
    </w:p>
    <w:p>
      <w:r>
        <w:t>Giám đốc chi nhánh</w:t>
      </w:r>
    </w:p>
    <w:p>
      <w:r>
        <w:t>là người đứng đầu chi</w:t>
      </w:r>
    </w:p>
    <w:p>
      <w:r>
        <w:t>nhánh công ty chứng khoán, công ty quản lý quỹ nước ngoài tại Việt Nam.</w:t>
      </w:r>
    </w:p>
    <w:p>
      <w:r>
        <w:t>Văn phòng đại diện công ty chứng khoán, công</w:t>
      </w:r>
    </w:p>
    <w:p>
      <w:r>
        <w:t>ty quản lý quỹ nước ngoài tại Việt Nam</w:t>
      </w:r>
    </w:p>
    <w:p>
      <w:r>
        <w:t>là đơn vị phụ thuộc của công ty chứng</w:t>
      </w:r>
    </w:p>
    <w:p>
      <w:r>
        <w:t>khoán, công ty quản lý quỹ nước ngoài, không có tư cách pháp nhân, được thành lập</w:t>
      </w:r>
    </w:p>
    <w:p>
      <w:r>
        <w:t>theo quy định của pháp luật Việt Nam.</w:t>
      </w:r>
    </w:p>
    <w:p>
      <w:r>
        <w:t>Trưởng văn phòng đại diện</w:t>
      </w:r>
    </w:p>
    <w:p>
      <w:r>
        <w:t>là người đứng đầu</w:t>
      </w:r>
    </w:p>
    <w:p>
      <w:r>
        <w:t>văn phòng đại diện công ty chứng khoán, công ty quản lý quỹ nước ngoài tại Việt</w:t>
      </w:r>
    </w:p>
    <w:p>
      <w:r>
        <w:t>Nam.</w:t>
      </w:r>
    </w:p>
    <w:p>
      <w:r>
        <w:t>Đại diện có thẩm quyền của tổ chức kinh doanh</w:t>
      </w:r>
    </w:p>
    <w:p>
      <w:r>
        <w:t>chứng khoán nước ngoài là:</w:t>
      </w:r>
    </w:p>
    <w:p>
      <w:r>
        <w:t>a) Chủ tịch Hội đồng quản trị, Chủ tịch Hội đồng</w:t>
      </w:r>
    </w:p>
    <w:p>
      <w:r>
        <w:t>thành viên, Chủ tịch công ty, Giám đốc điều hành hoặc Tổng Giám đốc của tổ chức</w:t>
      </w:r>
    </w:p>
    <w:p>
      <w:r>
        <w:t>kinh doanh chứng khoán nước ngoài, chủ sở hữu tổ chức kinh doanh chứng khoán nước</w:t>
      </w:r>
    </w:p>
    <w:p>
      <w:r>
        <w:t>ngoài;</w:t>
      </w:r>
    </w:p>
    <w:p>
      <w:r>
        <w:t>b) Những người được đối tượng tại điểm a khoản này ủy</w:t>
      </w:r>
    </w:p>
    <w:p>
      <w:r>
        <w:t>quyền bằng văn bản;</w:t>
      </w:r>
    </w:p>
    <w:p>
      <w:r>
        <w:t>c) Những người có đủ thẩm quyền theo Điều lệ của tổ</w:t>
      </w:r>
    </w:p>
    <w:p>
      <w:r>
        <w:t>chức kinh doanh chứng khoán nước ngoài để ký các tài liệu quy định tại Thông tư</w:t>
      </w:r>
    </w:p>
    <w:p>
      <w:r>
        <w:t>này và thực hiện các công việc liên quan trong phạm vi thẩm quyền được giao.</w:t>
      </w:r>
    </w:p>
    <w:p>
      <w:r>
        <w:t>8.</w:t>
      </w:r>
    </w:p>
    <w:p>
      <w:r>
        <w:t>Nước nguyên xứ</w:t>
      </w:r>
    </w:p>
    <w:p>
      <w:r>
        <w:t>là quốc gia hoặc vùng lãnh</w:t>
      </w:r>
    </w:p>
    <w:p>
      <w:r>
        <w:t>thổ nơi công ty mẹ thành lập, đặt trụ sở chính.</w:t>
      </w:r>
    </w:p>
    <w:p>
      <w:r>
        <w:t>Điều 3. Trụ sở của văn phòng đại</w:t>
      </w:r>
    </w:p>
    <w:p>
      <w:r>
        <w:t>diện, chi nhánh</w:t>
      </w:r>
    </w:p>
    <w:p>
      <w:r>
        <w:t>Trụ sở của văn phòng đại diện, chi nhánh công ty</w:t>
      </w:r>
    </w:p>
    <w:p>
      <w:r>
        <w:t>chứng khoán, công ty quản lý quỹ nước ngoài tại Việt Nam được đặt trên lãnh thổ</w:t>
      </w:r>
    </w:p>
    <w:p>
      <w:r>
        <w:t>Việt Nam, là địa chỉ liên lạc của văn phòng đại diện, chi nhánh công ty chứng</w:t>
      </w:r>
    </w:p>
    <w:p>
      <w:r>
        <w:t>khoán, công ty quản lý quỹ nước ngoài, có địa chỉ được xác định, có số điện thoại,</w:t>
      </w:r>
    </w:p>
    <w:p>
      <w:r>
        <w:t>số fax, thư điện tử (nếu có) và phù hợp với quy định của pháp luật Việt Nam về</w:t>
      </w:r>
    </w:p>
    <w:p>
      <w:r>
        <w:t>an ninh, trật tự, an toàn vệ sinh lao động và các quy định pháp luật có liên</w:t>
      </w:r>
    </w:p>
    <w:p>
      <w:r>
        <w:t>quan.</w:t>
      </w:r>
    </w:p>
    <w:p>
      <w:r>
        <w:t>Văn phòng đại diện, chi nhánh công ty chứng</w:t>
      </w:r>
    </w:p>
    <w:p>
      <w:r>
        <w:t>khoán, công ty quản lý quỹ nước ngoài tại Việt Nam không được cho mượn, cho</w:t>
      </w:r>
    </w:p>
    <w:p>
      <w:r>
        <w:t>thuê lại trụ sở.</w:t>
      </w:r>
    </w:p>
    <w:p>
      <w:r>
        <w:t>Điều 4. Ngôn ngữ giao dịch</w:t>
      </w:r>
    </w:p>
    <w:p>
      <w:r>
        <w:t>Văn bản giao dịch chính thức của tổ chức kinh doanh</w:t>
      </w:r>
    </w:p>
    <w:p>
      <w:r>
        <w:t>chứng khoán nước ngoài, văn phòng đại diện, chi nhánh công ty chứng khoán, công</w:t>
      </w:r>
    </w:p>
    <w:p>
      <w:r>
        <w:t>ty quản lý quỹ nước ngoài tại Việt Nam phải sử dụng tiếng Việt hoặc đồng thời</w:t>
      </w:r>
    </w:p>
    <w:p>
      <w:r>
        <w:t>tiếng Việt và tiếng nước ngoài thông dụng.</w:t>
      </w:r>
    </w:p>
    <w:p>
      <w:r>
        <w:t>Điều 5. Tên văn phòng đại diện,</w:t>
      </w:r>
    </w:p>
    <w:p>
      <w:r>
        <w:t>chi nhánh công ty chứng khoán, công ty quản lý quỹ nước ngoài tại Việt Nam</w:t>
      </w:r>
    </w:p>
    <w:p>
      <w:r>
        <w:t>Tên văn phòng đại diện, chi nhánh công ty chứng</w:t>
      </w:r>
    </w:p>
    <w:p>
      <w:r>
        <w:t>khoán, công ty quản lý quỹ nước ngoài tại Việt Nam phải được viết bằng các chữ</w:t>
      </w:r>
    </w:p>
    <w:p>
      <w:r>
        <w:t>cái trong bảng chữ cái tiếng Việt, các chữ cái F, J, Z, W, chữ số và các ký hiệu.</w:t>
      </w:r>
    </w:p>
    <w:p>
      <w:r>
        <w:t>Tên văn phòng đại diện, chi nhánh công ty chứng</w:t>
      </w:r>
    </w:p>
    <w:p>
      <w:r>
        <w:t>khoán, công ty quản lý quỹ nước ngoài tại Việt Nam phải bao gồm tên công ty chứng</w:t>
      </w:r>
    </w:p>
    <w:p>
      <w:r>
        <w:t>khoán, công ty quản lý quỹ nước ngoài và phải đảm bảo nguyên tắc sau:</w:t>
      </w:r>
    </w:p>
    <w:p>
      <w:r>
        <w:t>a) Phù hợp với quy định của Luật Doanh nghiệp, Luật</w:t>
      </w:r>
    </w:p>
    <w:p>
      <w:r>
        <w:t>Thương mại và các quy định pháp luật có liên quan;</w:t>
      </w:r>
    </w:p>
    <w:p>
      <w:r>
        <w:t>b) Tên văn phòng đại diện được đặt theo thứ tự “Văn</w:t>
      </w:r>
    </w:p>
    <w:p>
      <w:r>
        <w:t>phòng đại diện - tên công ty chứng khoán, công ty quản lý quỹ nước ngoài - tại</w:t>
      </w:r>
    </w:p>
    <w:p>
      <w:r>
        <w:t>tỉnh, thành phố trực thuộc trung ương”;</w:t>
      </w:r>
    </w:p>
    <w:p>
      <w:r>
        <w:t>c) Tên chi nhánh được đặt theo thứ tự “Chi nhánh -</w:t>
      </w:r>
    </w:p>
    <w:p>
      <w:r>
        <w:t>tên công ty chứng khoán, công ty quản lý quỹ nước ngoài - tại Việt Nam”.</w:t>
      </w:r>
    </w:p>
    <w:p>
      <w:r>
        <w:t>Tên văn phòng đại diện, chi nhánh công ty chứng khoán,</w:t>
      </w:r>
    </w:p>
    <w:p>
      <w:r>
        <w:t>công ty quản lý quỹ nước ngoài tại Việt Nam phải được gắn tại trụ sở văn phòng</w:t>
      </w:r>
    </w:p>
    <w:p>
      <w:r>
        <w:t>đại diện, chi nhánh.</w:t>
      </w:r>
    </w:p>
    <w:p>
      <w:r>
        <w:t>Điều 6. Trách nhiệm của Trưởng</w:t>
      </w:r>
    </w:p>
    <w:p>
      <w:r>
        <w:t>văn phòng đại diện, Giám đốc chi nhánh</w:t>
      </w:r>
    </w:p>
    <w:p>
      <w:r>
        <w:t>Trưởng văn phòng đại diện, Giám đốc chi nhánh</w:t>
      </w:r>
    </w:p>
    <w:p>
      <w:r>
        <w:t>công ty chứng khoán, công ty quản lý quỹ nước ngoài tại Việt Nam chịu trách nhiệm</w:t>
      </w:r>
    </w:p>
    <w:p>
      <w:r>
        <w:t>trước pháp luật Việt Nam và trước công ty mẹ về hoạt động của mình và của văn</w:t>
      </w:r>
    </w:p>
    <w:p>
      <w:r>
        <w:t>phòng đại diện, chi nhánh trong phạm vi được công ty mẹ ủy quyền.</w:t>
      </w:r>
    </w:p>
    <w:p>
      <w:r>
        <w:t>Trưởng văn phòng đại diện, Giám đốc chi nhánh</w:t>
      </w:r>
    </w:p>
    <w:p>
      <w:r>
        <w:t>công ty chứng khoán, công ty quản lý quỹ nước ngoài tại Việt Nam phải ủy quyền</w:t>
      </w:r>
    </w:p>
    <w:p>
      <w:r>
        <w:t>bằng văn bản cho người khác trong văn phòng đại diện, chi nhánh để thực hiện</w:t>
      </w:r>
    </w:p>
    <w:p>
      <w:r>
        <w:t>quyền và nghĩa vụ của Trưởng văn phòng đại diện, Giám đốc chi nhánh theo pháp</w:t>
      </w:r>
    </w:p>
    <w:p>
      <w:r>
        <w:t>luật khi xuất cảnh khỏi Việt Nam sau khi được công ty mẹ chấp thuận. Thời hạn ủy</w:t>
      </w:r>
    </w:p>
    <w:p>
      <w:r>
        <w:t>quyền tối đa là 90 ngày. Trưởng văn phòng đại diện, Giám đốc chi nhánh vẫn phải</w:t>
      </w:r>
    </w:p>
    <w:p>
      <w:r>
        <w:t>chịu trách nhiệm về việc thực hiện quyền và nghĩa vụ đã ủy quyền.</w:t>
      </w:r>
    </w:p>
    <w:p>
      <w:r>
        <w:t>Trường hợp hết thời hạn ủy quyền theo quy định tại</w:t>
      </w:r>
    </w:p>
    <w:p>
      <w:r>
        <w:t>khoản 2 Điều này mà Trưởng văn phòng đại diện, Giám đốc chi nhánh chưa trở lại</w:t>
      </w:r>
    </w:p>
    <w:p>
      <w:r>
        <w:t>Việt Nam và không có ủy quyền khác thì người được ủy quyền phải thông báo cho</w:t>
      </w:r>
    </w:p>
    <w:p>
      <w:r>
        <w:t>công ty mẹ. Sau khi nhận được thông báo của người được ủy quyền, công ty mẹ có</w:t>
      </w:r>
    </w:p>
    <w:p>
      <w:r>
        <w:t>trách nhiệm thông báo cho Ủy ban Chứng khoán Nhà nước về Trưởng văn phòng đại</w:t>
      </w:r>
    </w:p>
    <w:p>
      <w:r>
        <w:t>diện, Giám đốc chi nhánh hiện hữu và việc bổ nhiệm Trưởng văn phòng đại diện,</w:t>
      </w:r>
    </w:p>
    <w:p>
      <w:r>
        <w:t>Giám đốc chi nhánh mới (nếu có). Người được ủy quyền có quyền tiếp tục thực hiện</w:t>
      </w:r>
    </w:p>
    <w:p>
      <w:r>
        <w:t>các quyền và nghĩa vụ của Trưởng văn phòng đại diện, Giám đốc chi nhánh trong</w:t>
      </w:r>
    </w:p>
    <w:p>
      <w:r>
        <w:t>phạm vi đã được ủy quyền, hiệu lực tối đa trong vòng 30 ngày sau khi được công</w:t>
      </w:r>
    </w:p>
    <w:p>
      <w:r>
        <w:t>ty mẹ chấp thuận.</w:t>
      </w:r>
    </w:p>
    <w:p>
      <w:r>
        <w:t>Công ty mẹ phải bổ nhiệm Trưởng văn phòng đại diện,</w:t>
      </w:r>
    </w:p>
    <w:p>
      <w:r>
        <w:t>Giám đốc chi nhánh mới trong các trường hợp sau:</w:t>
      </w:r>
    </w:p>
    <w:p>
      <w:r>
        <w:t>a) Trưởng văn phòng đại diện, Giám đốc chi nhánh</w:t>
      </w:r>
    </w:p>
    <w:p>
      <w:r>
        <w:t>công ty chứng khoán, công ty quản lý quỹ nước ngoài tại Việt Nam không hiện diện</w:t>
      </w:r>
    </w:p>
    <w:p>
      <w:r>
        <w:t>tại Việt Nam quá 30 ngày liên tiếp mà không ủy quyền cho người khác thực hiện</w:t>
      </w:r>
    </w:p>
    <w:p>
      <w:r>
        <w:t>các quyền và nghĩa vụ của Trưởng văn phòng đại diện, Giám đốc chi nhánh;</w:t>
      </w:r>
    </w:p>
    <w:p>
      <w:r>
        <w:t>b) Trưởng văn phòng đại diện, Giám đốc chi nhánh</w:t>
      </w:r>
    </w:p>
    <w:p>
      <w:r>
        <w:t>công ty chứng khoán, công ty quản lý quỹ nước ngoài tại Việt Nam không hiện diện</w:t>
      </w:r>
    </w:p>
    <w:p>
      <w:r>
        <w:t>tại Việt Nam quá 90 ngày liên tiếp;</w:t>
      </w:r>
    </w:p>
    <w:p>
      <w:r>
        <w:t>c) Trưởng văn phòng đại diện, Giám đốc chi nhánh bị</w:t>
      </w:r>
    </w:p>
    <w:p>
      <w:r>
        <w:t>chết, mất tích, tạm giam, kết án tù, bị hạn chế hoặc mất năng lực hành vi dân sự.</w:t>
      </w:r>
    </w:p>
    <w:p>
      <w:r>
        <w:t>Trưởng văn phòng đại diện, nhân viên tại văn</w:t>
      </w:r>
    </w:p>
    <w:p>
      <w:r>
        <w:t>phòng đại diện không được đồng thời đảm nhiệm các vị trí sau:</w:t>
      </w:r>
    </w:p>
    <w:p>
      <w:r>
        <w:t>a) Giám đốc chi nhánh của công ty mẹ, Trưởng văn</w:t>
      </w:r>
    </w:p>
    <w:p>
      <w:r>
        <w:t>phòng đại diện, nhân viên của văn phòng đại diện, chi nhánh của tổ chức nước</w:t>
      </w:r>
    </w:p>
    <w:p>
      <w:r>
        <w:t>ngoài khác tại Việt Nam;</w:t>
      </w:r>
    </w:p>
    <w:p>
      <w:r>
        <w:t>b) Người đại diện theo pháp luật, Tổng Giám đốc</w:t>
      </w:r>
    </w:p>
    <w:p>
      <w:r>
        <w:t>(Giám đốc), Phó Tổng giám đốc (Phó Giám đốc) hoặc nhân viên làm việc cho doanh</w:t>
      </w:r>
    </w:p>
    <w:p>
      <w:r>
        <w:t>nghiệp thành lập theo pháp luật Việt Nam;</w:t>
      </w:r>
    </w:p>
    <w:p>
      <w:r>
        <w:t>c) Người đại diện theo pháp luật, thành viên hội đồng</w:t>
      </w:r>
    </w:p>
    <w:p>
      <w:r>
        <w:t>quản trị, hội đồng thành viên, Tổng giám đốc (Giám đốc), Phó Tổng giám đốc (Phó</w:t>
      </w:r>
    </w:p>
    <w:p>
      <w:r>
        <w:t>Giám đốc) của công ty mẹ hoặc cá nhân khác làm việc cho công ty mẹ, có quyền</w:t>
      </w:r>
    </w:p>
    <w:p>
      <w:r>
        <w:t>thay mặt công ty mẹ ký kết các hợp đồng kinh tế, giao dịch tài sản mà không cần</w:t>
      </w:r>
    </w:p>
    <w:p>
      <w:r>
        <w:t>ủy quyền bằng văn bản của công ty mẹ.</w:t>
      </w:r>
    </w:p>
    <w:p>
      <w:r>
        <w:t>Trưởng văn phòng đại diện chi được thay mặt công</w:t>
      </w:r>
    </w:p>
    <w:p>
      <w:r>
        <w:t>ty mẹ để ký kết các hợp đồng liên quan đến hoạt động kinh doanh, đầu tư của</w:t>
      </w:r>
    </w:p>
    <w:p>
      <w:r>
        <w:t>công ty mẹ với các tổ chức kinh tế Việt Nam trong trường hợp có ủy quyền hợp</w:t>
      </w:r>
    </w:p>
    <w:p>
      <w:r>
        <w:t>pháp bằng văn bản của đại diện có thẩm quyền của công ty mẹ. Giấy ủy quyền phải</w:t>
      </w:r>
    </w:p>
    <w:p>
      <w:r>
        <w:t>được lập riêng cho mỗi lần ký kết và phải gửi cho Ủy ban Chứng khoán Nhà nước bản</w:t>
      </w:r>
    </w:p>
    <w:p>
      <w:r>
        <w:t>sao giấy ủy quyền này trong thời hạn 10 ngày kể từ ngày giấy ủy quyền có hiệu lực.</w:t>
      </w:r>
    </w:p>
    <w:p>
      <w:r>
        <w:t>Điều 7. Nghĩa vụ về thuế, kế</w:t>
      </w:r>
    </w:p>
    <w:p>
      <w:r>
        <w:t>toán của văn phòng đại diện, chi nhánh công ty chứng khoán, công ty quản lý quỹ</w:t>
      </w:r>
    </w:p>
    <w:p>
      <w:r>
        <w:t>nước ngoài tại Việt Nam</w:t>
      </w:r>
    </w:p>
    <w:p>
      <w:r>
        <w:t>Văn phòng đại diện, chi nhánh công ty chứng</w:t>
      </w:r>
    </w:p>
    <w:p>
      <w:r>
        <w:t>khoán, công ty quản lý quỹ nước ngoài tại Việt Nam, người làm việc tại văn</w:t>
      </w:r>
    </w:p>
    <w:p>
      <w:r>
        <w:t>phòng đại diện, chi nhánh công ty chứng khoán, công ty quản lý quỹ nước ngoài tại</w:t>
      </w:r>
    </w:p>
    <w:p>
      <w:r>
        <w:t>Việt Nam thực hiện các nghĩa vụ thuế và các nghĩa vụ tài chính theo pháp luật về</w:t>
      </w:r>
    </w:p>
    <w:p>
      <w:r>
        <w:t>thuế và quản lý thuế tại Việt Nam.</w:t>
      </w:r>
    </w:p>
    <w:p>
      <w:r>
        <w:t>Chi nhánh công ty chứng khoán, công ty quản lý</w:t>
      </w:r>
    </w:p>
    <w:p>
      <w:r>
        <w:t>quỹ nước ngoài tại Việt Nam thực hiện đầy đủ pháp luật về kế toán tại Việt Nam</w:t>
      </w:r>
    </w:p>
    <w:p>
      <w:r>
        <w:t>như đối với công ty chứng khoán, công ty quản lý quỹ trong nước.</w:t>
      </w:r>
    </w:p>
    <w:p>
      <w:r>
        <w:t>Văn phòng đại diện công ty chứng khoán, công ty</w:t>
      </w:r>
    </w:p>
    <w:p>
      <w:r>
        <w:t>quản lý quỹ nước ngoài tại Việt Nam thực hiện công tác kế toán theo quy định hiện</w:t>
      </w:r>
    </w:p>
    <w:p>
      <w:r>
        <w:t>hành của pháp luật Việt Nam về kế toán đối với văn phòng đại diện của doanh</w:t>
      </w:r>
    </w:p>
    <w:p>
      <w:r>
        <w:t>nghiệp nước ngoài hoạt động tại Việt Nam.</w:t>
      </w:r>
    </w:p>
    <w:p>
      <w:r>
        <w:t>Điều 8. Cơ chế tài chính của</w:t>
      </w:r>
    </w:p>
    <w:p>
      <w:r>
        <w:t>chi nhánh công ty chứng khoán, công ty quản lý quỹ nước ngoài tại Việt Nam</w:t>
      </w:r>
    </w:p>
    <w:p>
      <w:r>
        <w:t>Chi nhánh công ty chứng khoán, công ty quản lý quỹ</w:t>
      </w:r>
    </w:p>
    <w:p>
      <w:r>
        <w:t>nước ngoài tại Việt Nam phải thực hiện cơ chế tài chính theo quy định của pháp</w:t>
      </w:r>
    </w:p>
    <w:p>
      <w:r>
        <w:t>luật Việt Nam như đối với công ty chứng khoán, công ty quản lý quỹ trong nước.</w:t>
      </w:r>
    </w:p>
    <w:p>
      <w:r>
        <w:t>Điều 9. Thanh tra, kiểm tra hoạt</w:t>
      </w:r>
    </w:p>
    <w:p>
      <w:r>
        <w:t>động của văn phòng đại diện, chi nhánh công ty chứng khoán, công ty quản lý quỹ</w:t>
      </w:r>
    </w:p>
    <w:p>
      <w:r>
        <w:t>nước ngoài tại Việt Nam</w:t>
      </w:r>
    </w:p>
    <w:p>
      <w:r>
        <w:t>Ủy ban Chứng khoán Nhà nước thực hiện thanh tra,</w:t>
      </w:r>
    </w:p>
    <w:p>
      <w:r>
        <w:t>kiểm tra hoạt động của văn phòng đại diện, chi nhánh công ty chứng khoán, công</w:t>
      </w:r>
    </w:p>
    <w:p>
      <w:r>
        <w:t>ty quản lý quỹ nước ngoài tại Việt Nam theo quy định pháp luật hiện hành.</w:t>
      </w:r>
    </w:p>
    <w:p>
      <w:r>
        <w:t>Công ty mẹ và cơ quan quản lý nhà nước có thẩm</w:t>
      </w:r>
    </w:p>
    <w:p>
      <w:r>
        <w:t>quyền tại nước ngoài nơi công ty mẹ đóng trụ sở chính trước khi thực hiện kiểm</w:t>
      </w:r>
    </w:p>
    <w:p>
      <w:r>
        <w:t>tra, giám sát đối với hoạt động của chi nhánh tại Việt Nam phải thông báo và gửi</w:t>
      </w:r>
    </w:p>
    <w:p>
      <w:r>
        <w:t>đề cương nội dung kiểm tra cho Ủy ban Chứng khoán Nhà nước.</w:t>
      </w:r>
    </w:p>
    <w:p>
      <w:r>
        <w:t>Trong thời hạn 30 ngày, kể từ ngày nhận được kết</w:t>
      </w:r>
    </w:p>
    <w:p>
      <w:r>
        <w:t>luận của công ty mẹ hoặc của cơ quan quản lý nhà nước có thẩm quyền tại nước</w:t>
      </w:r>
    </w:p>
    <w:p>
      <w:r>
        <w:t>ngoài, chi nhánh công ty chứng khoán, công ty quản lý quỹ tại Việt Nam gửi cho Ủy</w:t>
      </w:r>
    </w:p>
    <w:p>
      <w:r>
        <w:t>ban Chứng khoán Nhà nước kết quả kiểm tra, kiểm soát nội bộ, kiểm toán nội bộ,</w:t>
      </w:r>
    </w:p>
    <w:p>
      <w:r>
        <w:t>kết luận thanh tra, kiểm tra của công ty mẹ, cơ quan quản lý có thẩm quyền tại</w:t>
      </w:r>
    </w:p>
    <w:p>
      <w:r>
        <w:t>nước ngoài đối với hoạt động của chi nhánh tại Việt Nam.</w:t>
      </w:r>
    </w:p>
    <w:p>
      <w:r>
        <w:t>Chương II</w:t>
      </w:r>
    </w:p>
    <w:p>
      <w:r>
        <w:t>HOẠT ĐỘNG CỦA VĂN PHÒNG</w:t>
      </w:r>
    </w:p>
    <w:p>
      <w:r>
        <w:t>ĐẠI DIỆN CÔNG TY CHỨNG KHOÁN, CÔNG TY QUẢN LÝ QUỸ NƯỚC NGOÀI TẠI VIỆT NAM</w:t>
      </w:r>
    </w:p>
    <w:p>
      <w:r>
        <w:t>Điều 10. Phạm vi hoạt động,</w:t>
      </w:r>
    </w:p>
    <w:p>
      <w:r>
        <w:t>quyền và nghĩa vụ của văn phòng đại diện và nhân viên tại văn phòng đại diện</w:t>
      </w:r>
    </w:p>
    <w:p>
      <w:r>
        <w:t>Phạm vi hoạt động của văn phòng đại diện công ty</w:t>
      </w:r>
    </w:p>
    <w:p>
      <w:r>
        <w:t>chứng khoán, công ty quản lý quỹ nước ngoài tại Việt Nam thực hiện theo quy định</w:t>
      </w:r>
    </w:p>
    <w:p>
      <w:r>
        <w:t>tại khoản 2, 3 Điều 78 Luật Chứng khoán.</w:t>
      </w:r>
    </w:p>
    <w:p>
      <w:r>
        <w:t>Quyền và nghĩa vụ của văn phòng đại diện công ty</w:t>
      </w:r>
    </w:p>
    <w:p>
      <w:r>
        <w:t>chứng khoán, công ty quản lý quỹ nước ngoài tại Việt Nam:</w:t>
      </w:r>
    </w:p>
    <w:p>
      <w:r>
        <w:t>a) Được mở tài khoản bằng ngoại tệ hoặc bằng đồng</w:t>
      </w:r>
    </w:p>
    <w:p>
      <w:r>
        <w:t>Việt Nam có gốc ngoại tệ tại ngân hàng thương mại được phép hoạt động kinh</w:t>
      </w:r>
    </w:p>
    <w:p>
      <w:r>
        <w:t>doanh ngoại hối tại Việt Nam và chỉ được sử dụng tài khoản này vào hoạt động của</w:t>
      </w:r>
    </w:p>
    <w:p>
      <w:r>
        <w:t>văn phòng đại diện. Việc mở, sử dụng và đóng tài khoản của văn phòng đại diện</w:t>
      </w:r>
    </w:p>
    <w:p>
      <w:r>
        <w:t>thực hiện theo quy định pháp luật có liên quan;</w:t>
      </w:r>
    </w:p>
    <w:p>
      <w:r>
        <w:t>b) Được tuyển dụng người lao động Việt Nam và lao động</w:t>
      </w:r>
    </w:p>
    <w:p>
      <w:r>
        <w:t>nước ngoài vào làm việc tại văn phòng đại diện theo quy định của pháp luật Việt</w:t>
      </w:r>
    </w:p>
    <w:p>
      <w:r>
        <w:t>Nam. Trong thời hạn 30 ngày kể từ ngày tuyển dụng người lao động nước ngoài làm</w:t>
      </w:r>
    </w:p>
    <w:p>
      <w:r>
        <w:t>việc tại văn phòng đại diện tại Việt Nam, công ty mẹ hoặc văn phòng đại diện</w:t>
      </w:r>
    </w:p>
    <w:p>
      <w:r>
        <w:t>(trong trường hợp được công ty mẹ ủy quyền) phải thông báo cho Ủy ban Chứng</w:t>
      </w:r>
    </w:p>
    <w:p>
      <w:r>
        <w:t>khoán Nhà nước về việc tuyển dụng nhân sự nước ngoài kèm theo các văn bản xác</w:t>
      </w:r>
    </w:p>
    <w:p>
      <w:r>
        <w:t>nhận sự chấp thuận của các cơ quan quản lý nhà nước có thẩm quyền theo quy định</w:t>
      </w:r>
    </w:p>
    <w:p>
      <w:r>
        <w:t>của Bộ luật Lao động;</w:t>
      </w:r>
    </w:p>
    <w:p>
      <w:r>
        <w:t>c) Có dấu riêng theo quy định của pháp luật Việt</w:t>
      </w:r>
    </w:p>
    <w:p>
      <w:r>
        <w:t>Nam và chỉ được sử dụng dấu này trong các văn bản giao dịch thuộc quyền hạn và</w:t>
      </w:r>
    </w:p>
    <w:p>
      <w:r>
        <w:t>chức năng của văn phòng đại diện;</w:t>
      </w:r>
    </w:p>
    <w:p>
      <w:r>
        <w:t>d) Chỉ được thực hiện những hoạt động theo nội dung</w:t>
      </w:r>
    </w:p>
    <w:p>
      <w:r>
        <w:t>và trong thời hạn hoạt động quy định tại Giấy chứng nhận đăng ký hoạt động văn</w:t>
      </w:r>
    </w:p>
    <w:p>
      <w:r>
        <w:t>phòng đại diện; không được thực hiện các hoạt động kinh doanh chứng khoán tại</w:t>
      </w:r>
    </w:p>
    <w:p>
      <w:r>
        <w:t>Việt Nam; không được thực hiện việc quản lý tài sản, quản lý vốn đầu tư cho các</w:t>
      </w:r>
    </w:p>
    <w:p>
      <w:r>
        <w:t>nhà đầu tư, kể cả phần vốn đầu tư của công ty mẹ tại Việt Nam và các hoạt động</w:t>
      </w:r>
    </w:p>
    <w:p>
      <w:r>
        <w:t>kinh doanh chứng khoán khác tại Việt Nam;</w:t>
      </w:r>
    </w:p>
    <w:p>
      <w:r>
        <w:t>đ) Các quyền và nghĩa vụ khác theo quy định của</w:t>
      </w:r>
    </w:p>
    <w:p>
      <w:r>
        <w:t>pháp luật.</w:t>
      </w:r>
    </w:p>
    <w:p>
      <w:r>
        <w:t>Điều 11. Ngày chính thức hoạt</w:t>
      </w:r>
    </w:p>
    <w:p>
      <w:r>
        <w:t>động</w:t>
      </w:r>
    </w:p>
    <w:p>
      <w:r>
        <w:t>Trong thời hạn 15 ngày kể từ ngày chính thức hoạt động,</w:t>
      </w:r>
    </w:p>
    <w:p>
      <w:r>
        <w:t>văn phòng đại diện công ty chứng khoán, công ty quản lý quỹ nước ngoài tại Việt</w:t>
      </w:r>
    </w:p>
    <w:p>
      <w:r>
        <w:t>Nam gửi Ủy ban Chứng khoán Nhà nước thông báo hoạt động của mình theo mẫu quy định</w:t>
      </w:r>
    </w:p>
    <w:p>
      <w:r>
        <w:t>tại</w:t>
      </w:r>
    </w:p>
    <w:p>
      <w:r>
        <w:t>Phụ lục V</w:t>
      </w:r>
    </w:p>
    <w:p>
      <w:r>
        <w:t>ban hành kèm theo Thông tư này và các</w:t>
      </w:r>
    </w:p>
    <w:p>
      <w:r>
        <w:t>tài liệu xác thực đã hoàn tất việc công bố thông tin hoạt động theo quy định của</w:t>
      </w:r>
    </w:p>
    <w:p>
      <w:r>
        <w:t>Luật Chứng khoán.</w:t>
      </w:r>
    </w:p>
    <w:p>
      <w:r>
        <w:t>Điều 12. Nghĩa vụ báo cáo, lưu</w:t>
      </w:r>
    </w:p>
    <w:p>
      <w:r>
        <w:t>trữ hồ sơ của văn phòng đại diện</w:t>
      </w:r>
    </w:p>
    <w:p>
      <w:r>
        <w:t>Văn phòng đại diện công ty chứng khoán, công ty</w:t>
      </w:r>
    </w:p>
    <w:p>
      <w:r>
        <w:t>quản lý quỹ nước ngoài tại Việt Nam trong thời gian hoạt động có nghĩa vụ báo</w:t>
      </w:r>
    </w:p>
    <w:p>
      <w:r>
        <w:t>cáo hoạt động định kỳ hằng quý, năm cho Ủy ban Chứng khoán Nhà nước. Nội dung</w:t>
      </w:r>
    </w:p>
    <w:p>
      <w:r>
        <w:t>báo cáo theo mẫu quy định tại</w:t>
      </w:r>
    </w:p>
    <w:p>
      <w:r>
        <w:t>Phụ lục I</w:t>
      </w:r>
    </w:p>
    <w:p>
      <w:r>
        <w:t>ban hành</w:t>
      </w:r>
    </w:p>
    <w:p>
      <w:r>
        <w:t>kèm theo Thông tư này.</w:t>
      </w:r>
    </w:p>
    <w:p>
      <w:r>
        <w:t>Thời hạn nộp các báo cáo định kỳ quy định tại</w:t>
      </w:r>
    </w:p>
    <w:p>
      <w:r>
        <w:t>khoản 1 Điều này như sau:</w:t>
      </w:r>
    </w:p>
    <w:p>
      <w:r>
        <w:t>a) Đối với báo cáo quý: Trong thời hạn 20 ngày kể từ</w:t>
      </w:r>
    </w:p>
    <w:p>
      <w:r>
        <w:t>ngày kết thúc quý;</w:t>
      </w:r>
    </w:p>
    <w:p>
      <w:r>
        <w:t>b) Đối với báo cáo năm: Trong thời hạn 90 ngày kể từ</w:t>
      </w:r>
    </w:p>
    <w:p>
      <w:r>
        <w:t>ngày kết thúc năm.</w:t>
      </w:r>
    </w:p>
    <w:p>
      <w:r>
        <w:t>Thời gian chốt số liệu đối với báo cáo định kỳ</w:t>
      </w:r>
    </w:p>
    <w:p>
      <w:r>
        <w:t>quy định tại khoản 1 Điều này như sau:</w:t>
      </w:r>
    </w:p>
    <w:p>
      <w:r>
        <w:t>a) Đối với báo cáo quý: Tính từ ngày đầu tiên của</w:t>
      </w:r>
    </w:p>
    <w:p>
      <w:r>
        <w:t>quý báo cáo đến ngày cuối cùng của quý báo cáo;</w:t>
      </w:r>
    </w:p>
    <w:p>
      <w:r>
        <w:t>b) Đối với báo cáo năm: Tính từ ngày 01 tháng 01</w:t>
      </w:r>
    </w:p>
    <w:p>
      <w:r>
        <w:t>năm báo cáo đến ngày 31 tháng 12 năm báo cáo;</w:t>
      </w:r>
    </w:p>
    <w:p>
      <w:r>
        <w:t>c) Văn phòng đại diện công ty chứng khoán, công ty</w:t>
      </w:r>
    </w:p>
    <w:p>
      <w:r>
        <w:t>quản lý quỹ nước ngoài tại Việt Nam mới thành lập, thời gian hoạt động chưa đủ</w:t>
      </w:r>
    </w:p>
    <w:p>
      <w:r>
        <w:t>một kỳ báo cáo thì kỳ báo cáo tính từ ngày được cấp Giấy chứng nhận đăng ký hoạt</w:t>
      </w:r>
    </w:p>
    <w:p>
      <w:r>
        <w:t>động đến ngày cuối cùng của kỳ báo cáo.</w:t>
      </w:r>
    </w:p>
    <w:p>
      <w:r>
        <w:t>4.</w:t>
      </w:r>
    </w:p>
    <w:p>
      <w:r>
        <w:t>[3]</w:t>
      </w:r>
    </w:p>
    <w:p>
      <w:r>
        <w:t>Văn</w:t>
      </w:r>
    </w:p>
    <w:p>
      <w:r>
        <w:t>phòng đại diện công ty chứng khoán, công ty quản lý quỹ nước ngoài tại Việt Nam</w:t>
      </w:r>
    </w:p>
    <w:p>
      <w:r>
        <w:t>gửi Ủy ban Chứng khoán Nhà nước các báo cáo định kỳ dưới hình thức văn bản điện</w:t>
      </w:r>
    </w:p>
    <w:p>
      <w:r>
        <w:t>tử trên hệ thống cơ sở dữ liệu của Ủy ban Chứng khoán Nhà nước.</w:t>
      </w:r>
    </w:p>
    <w:p>
      <w:r>
        <w:t>Văn phòng đại diện công ty chứng khoán, công ty</w:t>
      </w:r>
    </w:p>
    <w:p>
      <w:r>
        <w:t>quản lý quỹ nước ngoài tại Việt Nam phải lưu trữ tại trụ sở đầy đủ, chính xác,</w:t>
      </w:r>
    </w:p>
    <w:p>
      <w:r>
        <w:t>kịp thời các tài liệu, hồ sơ và cập nhật thông tin, dữ liệu liên quan đến hoạt</w:t>
      </w:r>
    </w:p>
    <w:p>
      <w:r>
        <w:t>động của văn phòng đại diện. Trong trường hợp cần thiết, khi có yêu cầu của Ủy ban</w:t>
      </w:r>
    </w:p>
    <w:p>
      <w:r>
        <w:t>Chứng khoán Nhà nước, văn phòng đại diện công ty chứng khoán, công ty quản lý</w:t>
      </w:r>
    </w:p>
    <w:p>
      <w:r>
        <w:t>quỹ nước ngoài tại Việt Nam có nghĩa vụ kịp thời cung cấp thông tin, tài liệu</w:t>
      </w:r>
    </w:p>
    <w:p>
      <w:r>
        <w:t>hoặc giải trình các vấn đề có liên quan đến hoạt động của mình và hoạt động của</w:t>
      </w:r>
    </w:p>
    <w:p>
      <w:r>
        <w:t>công ty mẹ trên thị trường chứng khoán Việt Nam.</w:t>
      </w:r>
    </w:p>
    <w:p>
      <w:r>
        <w:t>Chương III</w:t>
      </w:r>
    </w:p>
    <w:p>
      <w:r>
        <w:t>HOẠT ĐỘNG CỦA CHI NHÁNH</w:t>
      </w:r>
    </w:p>
    <w:p>
      <w:r>
        <w:t>CÔNG TY CHỨNG KHOÁN, CÔNG TY QUẢN LÝ QUỸ NƯỚC NGOÀI TẠI VIỆT NAM</w:t>
      </w:r>
    </w:p>
    <w:p>
      <w:r>
        <w:t>Mục 1. HOẠT ĐỘNG CỦA CHI NHÁNH</w:t>
      </w:r>
    </w:p>
    <w:p>
      <w:r>
        <w:t>CÔNG TY CHỨNG KHOÁN NƯỚC NGOÀI TẠI VIỆT NAM</w:t>
      </w:r>
    </w:p>
    <w:p>
      <w:r>
        <w:t>Điều 13. Cơ cấu tổ chức, quản</w:t>
      </w:r>
    </w:p>
    <w:p>
      <w:r>
        <w:t>trị, điều hành của chi nhánh công ty chứng khoán nước ngoài tại Việt Nam</w:t>
      </w:r>
    </w:p>
    <w:p>
      <w:r>
        <w:t>Cơ cấu tổ chức, quản trị, điều hành của chi</w:t>
      </w:r>
    </w:p>
    <w:p>
      <w:r>
        <w:t>nhánh công ty chứng khoán nước ngoài tại Việt Nam do công ty mẹ quyết định, phù</w:t>
      </w:r>
    </w:p>
    <w:p>
      <w:r>
        <w:t>hợp với quy định của pháp luật Việt Nam về cơ cấu tổ chức, quản trị, điều hành</w:t>
      </w:r>
    </w:p>
    <w:p>
      <w:r>
        <w:t>và kiểm soát nội bộ của công ty chứng khoán trong nước.</w:t>
      </w:r>
    </w:p>
    <w:p>
      <w:r>
        <w:t>Nhân viên kiểm soát tuân thủ của chi nhánh công</w:t>
      </w:r>
    </w:p>
    <w:p>
      <w:r>
        <w:t>ty chứng khoán nước ngoài tại Việt Nam không phải là người có liên quan đến</w:t>
      </w:r>
    </w:p>
    <w:p>
      <w:r>
        <w:t>Giám đốc chi nhánh; đã tốt nghiệp đại học chuyên ngành về tài chính, ngân hàng,</w:t>
      </w:r>
    </w:p>
    <w:p>
      <w:r>
        <w:t>luật, kế toán, kiểm toán. Nhân viên kiểm soát tuân thủ phải có chứng chỉ chuyên</w:t>
      </w:r>
    </w:p>
    <w:p>
      <w:r>
        <w:t>môn về chứng khoán, bao gồm chứng chỉ những vấn đề cơ bản về chứng khoán và thị</w:t>
      </w:r>
    </w:p>
    <w:p>
      <w:r>
        <w:t>trường chứng khoán và chứng chỉ pháp luật về chứng khoán và thị trường chứng</w:t>
      </w:r>
    </w:p>
    <w:p>
      <w:r>
        <w:t>khoán, hoặc có chứng chỉ hành nghề chứng khoán ở nước ngoài và chứng chỉ pháp</w:t>
      </w:r>
    </w:p>
    <w:p>
      <w:r>
        <w:t>luật về chứng khoán và thị trường chứng khoán.</w:t>
      </w:r>
    </w:p>
    <w:p>
      <w:r>
        <w:t>Chi nhánh công ty chứng khoán nước ngoài tại Việt</w:t>
      </w:r>
    </w:p>
    <w:p>
      <w:r>
        <w:t>Nam phải bố trí nhân viên có chứng chỉ hành nghề chứng khoán làm việc tại các vị</w:t>
      </w:r>
    </w:p>
    <w:p>
      <w:r>
        <w:t>trí sau:</w:t>
      </w:r>
    </w:p>
    <w:p>
      <w:r>
        <w:t>a) Tư vấn, giải thích hợp đồng ký kết với khách</w:t>
      </w:r>
    </w:p>
    <w:p>
      <w:r>
        <w:t>hàng;</w:t>
      </w:r>
    </w:p>
    <w:p>
      <w:r>
        <w:t>b) Ký kết quả phân tích, báo cáo phân tích chứng</w:t>
      </w:r>
    </w:p>
    <w:p>
      <w:r>
        <w:t>khoán;</w:t>
      </w:r>
    </w:p>
    <w:p>
      <w:r>
        <w:t>c) Đưa ra khuyến nghị liên quan đến việc mua, bán,</w:t>
      </w:r>
    </w:p>
    <w:p>
      <w:r>
        <w:t>nắm giữ chứng khoán.</w:t>
      </w:r>
    </w:p>
    <w:p>
      <w:r>
        <w:t>Điều 14. Phạm vi hoạt động và</w:t>
      </w:r>
    </w:p>
    <w:p>
      <w:r>
        <w:t>nội dung hoạt động của chi nhánh công ty chứng khoán nước ngoài tại Việt Nam</w:t>
      </w:r>
    </w:p>
    <w:p>
      <w:r>
        <w:t>Phạm vi hoạt động</w:t>
      </w:r>
    </w:p>
    <w:p>
      <w:r>
        <w:t>Chi nhánh công ty chứng khoán nước ngoài tại Việt</w:t>
      </w:r>
    </w:p>
    <w:p>
      <w:r>
        <w:t>Nam chỉ được thực hiện nghiệp vụ tư vấn đầu tư chứng khoán.</w:t>
      </w:r>
    </w:p>
    <w:p>
      <w:r>
        <w:t>Nội dung hoạt động</w:t>
      </w:r>
    </w:p>
    <w:p>
      <w:r>
        <w:t>Nội dung hoạt động của chi nhánh công ty chứng</w:t>
      </w:r>
    </w:p>
    <w:p>
      <w:r>
        <w:t>khoán nước ngoài tại Việt Nam bao gồm việc cung cấp kết quả phân tích, báo cáo</w:t>
      </w:r>
    </w:p>
    <w:p>
      <w:r>
        <w:t>phân tích, đưa ra khuyến nghị cho khách hàng có thu phí hoặc không thu phí</w:t>
      </w:r>
    </w:p>
    <w:p>
      <w:r>
        <w:t>trong các trường hợp sau:</w:t>
      </w:r>
    </w:p>
    <w:p>
      <w:r>
        <w:t>a) Cung cấp báo cáo kết quả phân tích tình hình</w:t>
      </w:r>
    </w:p>
    <w:p>
      <w:r>
        <w:t>giao dịch trên thị trường chứng khoán và đưa ra khuyến nghị đầu tư;</w:t>
      </w:r>
    </w:p>
    <w:p>
      <w:r>
        <w:t>b) Cung cấp báo cáo kết quả phân tích hoạt động</w:t>
      </w:r>
    </w:p>
    <w:p>
      <w:r>
        <w:t>công ty đại chúng, công ty niêm yết và doanh nghiệp khác và đưa ra khuyến nghị</w:t>
      </w:r>
    </w:p>
    <w:p>
      <w:r>
        <w:t>đầu tư;</w:t>
      </w:r>
    </w:p>
    <w:p>
      <w:r>
        <w:t>c) Ký kết hợp đồng tư vấn đầu tư chứng khoán với</w:t>
      </w:r>
    </w:p>
    <w:p>
      <w:r>
        <w:t>khách hàng.</w:t>
      </w:r>
    </w:p>
    <w:p>
      <w:r>
        <w:t>Điều 15. Quyền của chi nhánh</w:t>
      </w:r>
    </w:p>
    <w:p>
      <w:r>
        <w:t>công ty chứng khoán nước ngoài tại Việt Nam</w:t>
      </w:r>
    </w:p>
    <w:p>
      <w:r>
        <w:t>Chi nhánh công ty chứng khoán nước ngoài tại Việt</w:t>
      </w:r>
    </w:p>
    <w:p>
      <w:r>
        <w:t>Nam có các quyền sau đây:</w:t>
      </w:r>
    </w:p>
    <w:p>
      <w:r>
        <w:t>Được thu giá dịch vụ tư vấn theo thỏa thuận với</w:t>
      </w:r>
    </w:p>
    <w:p>
      <w:r>
        <w:t>khách hàng và quy định của pháp luật.</w:t>
      </w:r>
    </w:p>
    <w:p>
      <w:r>
        <w:t>Được mở tài khoản bằng ngoại tệ hoặc bằng đồng</w:t>
      </w:r>
    </w:p>
    <w:p>
      <w:r>
        <w:t>Việt Nam có gốc ngoại tệ tại ngân hàng thương mại được phép hoạt động kinh</w:t>
      </w:r>
    </w:p>
    <w:p>
      <w:r>
        <w:t>doanh ngoại hối tại Việt Nam và chỉ được sử dụng tài khoản này vào hoạt động của</w:t>
      </w:r>
    </w:p>
    <w:p>
      <w:r>
        <w:t>chi nhánh. Việc mở, sử dụng và đóng tài khoản của chi nhánh công ty chứng khoán</w:t>
      </w:r>
    </w:p>
    <w:p>
      <w:r>
        <w:t>nước ngoài tại Việt Nam thực hiện theo quy định pháp luật có liên quan.</w:t>
      </w:r>
    </w:p>
    <w:p>
      <w:r>
        <w:t>Được tuyển dụng người lao động Việt Nam và lao động</w:t>
      </w:r>
    </w:p>
    <w:p>
      <w:r>
        <w:t>nước ngoài vào làm việc tại chi nhánh theo quy định pháp luật có liên quan.</w:t>
      </w:r>
    </w:p>
    <w:p>
      <w:r>
        <w:t>Có dấu riêng theo quy định của pháp luật Việt</w:t>
      </w:r>
    </w:p>
    <w:p>
      <w:r>
        <w:t>Nam và chỉ được sử dụng dấu này trong các văn bản giao dịch thuộc quyền hạn và</w:t>
      </w:r>
    </w:p>
    <w:p>
      <w:r>
        <w:t>chức năng của chi nhánh.</w:t>
      </w:r>
    </w:p>
    <w:p>
      <w:r>
        <w:t>Các quyền khác theo quy định pháp luật có liên</w:t>
      </w:r>
    </w:p>
    <w:p>
      <w:r>
        <w:t>quan.</w:t>
      </w:r>
    </w:p>
    <w:p>
      <w:r>
        <w:t>Điều 16. Nghĩa vụ của chi</w:t>
      </w:r>
    </w:p>
    <w:p>
      <w:r>
        <w:t>nhánh công ty chứng khoán nước ngoài tại Việt Nam</w:t>
      </w:r>
    </w:p>
    <w:p>
      <w:r>
        <w:t>Chi nhánh công ty chứng khoán nước ngoài tại Việt</w:t>
      </w:r>
    </w:p>
    <w:p>
      <w:r>
        <w:t>Nam có các nghĩa vụ sau đây:</w:t>
      </w:r>
    </w:p>
    <w:p>
      <w:r>
        <w:t>Ký hợp đồng bằng văn bản với khách hàng khi cung</w:t>
      </w:r>
    </w:p>
    <w:p>
      <w:r>
        <w:t>cấp dịch vụ cho khách hàng; cung cấp đầy đủ, trung thực thông tin cho khách</w:t>
      </w:r>
    </w:p>
    <w:p>
      <w:r>
        <w:t>hàng.</w:t>
      </w:r>
    </w:p>
    <w:p>
      <w:r>
        <w:t>Thu thập, tìm hiểu thông tin về tình hình tài</w:t>
      </w:r>
    </w:p>
    <w:p>
      <w:r>
        <w:t>chính, mục tiêu đầu tư, khả năng chấp nhận rủi ro của khách hàng; bảo đảm các</w:t>
      </w:r>
    </w:p>
    <w:p>
      <w:r>
        <w:t>khuyến nghị, tư vấn đầu tư của chi nhánh cho khách hàng phải phù hợp với tình</w:t>
      </w:r>
    </w:p>
    <w:p>
      <w:r>
        <w:t>hình tài chính, mục tiêu đầu tư và khả năng chấp nhận rủi ro của từng khách</w:t>
      </w:r>
    </w:p>
    <w:p>
      <w:r>
        <w:t>hàng, trừ trường hợp khách hàng không cung cấp thông tin hoặc cung cấp thông</w:t>
      </w:r>
    </w:p>
    <w:p>
      <w:r>
        <w:t>tin nhưng không đầy đủ, chính xác.</w:t>
      </w:r>
    </w:p>
    <w:p>
      <w:r>
        <w:t>Bảo mật các thông tin nhận được từ người sử dụng</w:t>
      </w:r>
    </w:p>
    <w:p>
      <w:r>
        <w:t>dịch vụ tư vấn trong quá trình cung ứng dịch vụ tư vấn trừ trường hợp được</w:t>
      </w:r>
    </w:p>
    <w:p>
      <w:r>
        <w:t>khách hàng đồng ý hoặc theo yêu cầu của cơ quan nhà nước có thẩm quyền.</w:t>
      </w:r>
    </w:p>
    <w:p>
      <w:r>
        <w:t>Cập nhật, lưu giữ đầy đủ hồ sơ thông tin khách</w:t>
      </w:r>
    </w:p>
    <w:p>
      <w:r>
        <w:t>hàng, chứng từ của khách hàng và chi nhánh.</w:t>
      </w:r>
    </w:p>
    <w:p>
      <w:r>
        <w:t>Chỉ được sử dụng nguồn vốn được cấp cho hoạt động</w:t>
      </w:r>
    </w:p>
    <w:p>
      <w:r>
        <w:t>kinh doanh được cấp phép, không được phép vay từ các tổ chức, cá nhân khác ngoại</w:t>
      </w:r>
    </w:p>
    <w:p>
      <w:r>
        <w:t>trừ công ty mẹ.</w:t>
      </w:r>
    </w:p>
    <w:p>
      <w:r>
        <w:t>Không được trực tiếp hoặc gián tiếp thực hiện</w:t>
      </w:r>
    </w:p>
    <w:p>
      <w:r>
        <w:t>các hành vi sau: quyết định đầu tư chứng khoán thay cho khách hàng; thỏa thuận</w:t>
      </w:r>
    </w:p>
    <w:p>
      <w:r>
        <w:t>với khách hàng để chia sẻ lợi nhuận hoặc lỗ; quảng cáo, tuyên bố rằng nội dung,</w:t>
      </w:r>
    </w:p>
    <w:p>
      <w:r>
        <w:t>hiệu quả, hoặc các phương pháp phân tích chứng khoán của mình có giá trị cao</w:t>
      </w:r>
    </w:p>
    <w:p>
      <w:r>
        <w:t>hơn của công ty chứng khoán khác; cung cấp thông tin sai sự thật để dụ dỗ hay mời</w:t>
      </w:r>
    </w:p>
    <w:p>
      <w:r>
        <w:t>gọi khách hàng mua bán một loại chứng khoán nào đó, cung cấp thông tin sai lệch,</w:t>
      </w:r>
    </w:p>
    <w:p>
      <w:r>
        <w:t>gian lận hoặc gây hiểu nhầm cho khách hàng.</w:t>
      </w:r>
    </w:p>
    <w:p>
      <w:r>
        <w:t>Các nghĩa vụ khác theo quy định pháp luật có</w:t>
      </w:r>
    </w:p>
    <w:p>
      <w:r>
        <w:t>liên quan.</w:t>
      </w:r>
    </w:p>
    <w:p>
      <w:r>
        <w:t>Mục 2. HOẠT ĐỘNG CỦA CHI NHÁNH</w:t>
      </w:r>
    </w:p>
    <w:p>
      <w:r>
        <w:t>CÔNG TY QUẢN LÝ QUỸ NƯỚC NGOÀI TẠI VIỆT NAM</w:t>
      </w:r>
    </w:p>
    <w:p>
      <w:r>
        <w:t>Điều 17. Cơ cấu tổ chức, quản</w:t>
      </w:r>
    </w:p>
    <w:p>
      <w:r>
        <w:t>trị, điều hành của chi nhánh công ty quản lý quỹ nước ngoài tại Việt Nam</w:t>
      </w:r>
    </w:p>
    <w:p>
      <w:r>
        <w:t>Cơ cấu tổ chức, quản trị, điều hành của chi nhánh</w:t>
      </w:r>
    </w:p>
    <w:p>
      <w:r>
        <w:t>công ty quản lý quỹ nước ngoài tại Việt Nam do công ty mẹ quyết định, phù hợp với</w:t>
      </w:r>
    </w:p>
    <w:p>
      <w:r>
        <w:t>quy định của pháp luật Việt Nam về cơ cấu tổ chức, quản trị, điều hành và kiểm</w:t>
      </w:r>
    </w:p>
    <w:p>
      <w:r>
        <w:t>soát nội bộ của công ty quản lý quỹ trong nước.</w:t>
      </w:r>
    </w:p>
    <w:p>
      <w:r>
        <w:t>Điều 18. Phạm vi hoạt động của</w:t>
      </w:r>
    </w:p>
    <w:p>
      <w:r>
        <w:t>chỉ nhánh công ty quản lý quỹ nước ngoài tại Việt Nam</w:t>
      </w:r>
    </w:p>
    <w:p>
      <w:r>
        <w:t>Chi nhánh công ty quản lý quỹ nước ngoài tại Việt</w:t>
      </w:r>
    </w:p>
    <w:p>
      <w:r>
        <w:t>Nam chỉ được cung cấp dịch vụ quản lý tài sản cho vốn huy động tại nước ngoài,</w:t>
      </w:r>
    </w:p>
    <w:p>
      <w:r>
        <w:t>bao gồm cả tài sản phát sinh tại Việt Nam được hình thành từ nguồn vốn huy động</w:t>
      </w:r>
    </w:p>
    <w:p>
      <w:r>
        <w:t>ở nước ngoài.</w:t>
      </w:r>
    </w:p>
    <w:p>
      <w:r>
        <w:t>Điều 19. Quyền của chi nhánh</w:t>
      </w:r>
    </w:p>
    <w:p>
      <w:r>
        <w:t>công ty quản lý quỹ nước ngoài tại Việt Nam</w:t>
      </w:r>
    </w:p>
    <w:p>
      <w:r>
        <w:t>Chi nhánh công ty quản lý quỹ nước ngoài tại Việt</w:t>
      </w:r>
    </w:p>
    <w:p>
      <w:r>
        <w:t>Nam có các quyền sau đây:</w:t>
      </w:r>
    </w:p>
    <w:p>
      <w:r>
        <w:t>Được sử dụng tài sản huy động từ nước ngoài để</w:t>
      </w:r>
    </w:p>
    <w:p>
      <w:r>
        <w:t>tài trợ cho các dự án, doanh nghiệp, cho vay, thực hiện các hợp đồng đầu tư</w:t>
      </w:r>
    </w:p>
    <w:p>
      <w:r>
        <w:t>theo chỉ thị của khách hàng ủy thác, hợp đồng ủy thác đầu tư, điều lệ của tổ chức</w:t>
      </w:r>
    </w:p>
    <w:p>
      <w:r>
        <w:t>nước ngoài, quỹ nước ngoài, đảm bảo tuân thủ các quy định pháp luật về quản lý</w:t>
      </w:r>
    </w:p>
    <w:p>
      <w:r>
        <w:t>ngoại hối, pháp luật ngân hàng và các quy định pháp luật khác có liên quan.</w:t>
      </w:r>
    </w:p>
    <w:p>
      <w:r>
        <w:t>Chuyển lợi nhuận của chi nhánh ra nước ngoài</w:t>
      </w:r>
    </w:p>
    <w:p>
      <w:r>
        <w:t>theo quy định của pháp luật Việt Nam.</w:t>
      </w:r>
    </w:p>
    <w:p>
      <w:r>
        <w:t>Thực hiện nghiệp vụ kinh doanh chứng khoán phù hợp</w:t>
      </w:r>
    </w:p>
    <w:p>
      <w:r>
        <w:t>với Giấy phép thành lập và hoạt động, quy định của pháp luật Việt Nam và điều ước</w:t>
      </w:r>
    </w:p>
    <w:p>
      <w:r>
        <w:t>quốc tế mà Việt Nam là thành viên.</w:t>
      </w:r>
    </w:p>
    <w:p>
      <w:r>
        <w:t>Điều 20. Nghĩa vụ của chi</w:t>
      </w:r>
    </w:p>
    <w:p>
      <w:r>
        <w:t>nhánh công ty quản lý quỹ nước ngoài tại Việt Nam</w:t>
      </w:r>
    </w:p>
    <w:p>
      <w:r>
        <w:t>Chi nhánh công ty quản lý quỹ nước ngoài tại Việt</w:t>
      </w:r>
    </w:p>
    <w:p>
      <w:r>
        <w:t>Nam có các nghĩa vụ sau đây:</w:t>
      </w:r>
    </w:p>
    <w:p>
      <w:r>
        <w:t>Chi nhánh công ty quản lý quỹ nước ngoài tại Việt</w:t>
      </w:r>
    </w:p>
    <w:p>
      <w:r>
        <w:t>Nam không được huy động vốn tại Việt Nam để quản lý dưới mọi hình thức.</w:t>
      </w:r>
    </w:p>
    <w:p>
      <w:r>
        <w:t>Trong hoạt động quản lý tài sản, chi nhánh công</w:t>
      </w:r>
    </w:p>
    <w:p>
      <w:r>
        <w:t>ty quản lý quỹ nước ngoài tại Việt Nam phải tuân thủ các quy định sau:</w:t>
      </w:r>
    </w:p>
    <w:p>
      <w:r>
        <w:t>a) Trừ trường hợp khách hàng ủy thác có chỉ thị hoặc</w:t>
      </w:r>
    </w:p>
    <w:p>
      <w:r>
        <w:t>có quy định tại hợp đồng ủy thác đầu tư, điều lệ của tổ chức nước ngoài, khi thực</w:t>
      </w:r>
    </w:p>
    <w:p>
      <w:r>
        <w:t>hiện quản lý tài sản cho khách hàng, chi nhánh công ty quản lý quỹ nước ngoài</w:t>
      </w:r>
    </w:p>
    <w:p>
      <w:r>
        <w:t>phải tuân thủ các quy định về lưu ký, quản lý tách biệt tài sản tới từng khách</w:t>
      </w:r>
    </w:p>
    <w:p>
      <w:r>
        <w:t>hàng, giao dịch tài sản giữa các danh mục đầu tư của khách hàng ủy thác theo</w:t>
      </w:r>
    </w:p>
    <w:p>
      <w:r>
        <w:t>các quy định pháp luật áp dụng đối với công ty quản lý quỹ trong nước;</w:t>
      </w:r>
    </w:p>
    <w:p>
      <w:r>
        <w:t>b) Bảo mật thông tin của khách hàng, thông tin về</w:t>
      </w:r>
    </w:p>
    <w:p>
      <w:r>
        <w:t>giao dịch tài sản, danh mục đầu tư của khách hàng và các thông tin khác liên quan,</w:t>
      </w:r>
    </w:p>
    <w:p>
      <w:r>
        <w:t>trừ trường hợp cung cấp thông tin theo yêu cầu của Ủy ban Chứng khoán Nhà nước</w:t>
      </w:r>
    </w:p>
    <w:p>
      <w:r>
        <w:t>và các cơ quan quản lý có thẩm quyền;</w:t>
      </w:r>
    </w:p>
    <w:p>
      <w:r>
        <w:t>c) Tuân thủ quy định pháp luật ngoại hối, hạn chế sở</w:t>
      </w:r>
    </w:p>
    <w:p>
      <w:r>
        <w:t>hữu tại các doanh nghiệp Việt Nam, phòng chống rửa tiền và các quy định pháp luật</w:t>
      </w:r>
    </w:p>
    <w:p>
      <w:r>
        <w:t>khác có liên quan;</w:t>
      </w:r>
    </w:p>
    <w:p>
      <w:r>
        <w:t>d) Không được vay trên lãnh thổ Việt Nam cho khách</w:t>
      </w:r>
    </w:p>
    <w:p>
      <w:r>
        <w:t>hàng, cho các tổ chức, cá nhân khác hoặc cho chính mình dưới mọi hình thức;</w:t>
      </w:r>
    </w:p>
    <w:p>
      <w:r>
        <w:t>không được sử dụng tài sản ủy thác, tài sản của mình để thế chấp, cầm cố, ký quỹ,</w:t>
      </w:r>
    </w:p>
    <w:p>
      <w:r>
        <w:t>ký cược hoặc đảm bảo cho các khoản vay, bảo lãnh cho các khoản vay trên lãnh thổ</w:t>
      </w:r>
    </w:p>
    <w:p>
      <w:r>
        <w:t>Việt Nam, kể cả cho khách hàng ủy thác, cho các tổ chức, cá nhân khác hoặc cho</w:t>
      </w:r>
    </w:p>
    <w:p>
      <w:r>
        <w:t>chính mình;</w:t>
      </w:r>
    </w:p>
    <w:p>
      <w:r>
        <w:t>đ) Không được chào bán, phát hành chứng khoán để</w:t>
      </w:r>
    </w:p>
    <w:p>
      <w:r>
        <w:t>huy động vốn trên lãnh thổ Việt Nam;</w:t>
      </w:r>
    </w:p>
    <w:p>
      <w:r>
        <w:t>Trong hoạt động báo cáo sở hữu, báo cáo và công</w:t>
      </w:r>
    </w:p>
    <w:p>
      <w:r>
        <w:t>bố thông tin về giao dịch trên thị trường chứng khoán, chi nhánh công ty quản</w:t>
      </w:r>
    </w:p>
    <w:p>
      <w:r>
        <w:t>lý quỹ nước ngoài tại Việt Nam có trách nhiệm:</w:t>
      </w:r>
    </w:p>
    <w:p>
      <w:r>
        <w:t>a) Đại diện cho khách hàng ủy thác thực hiện nghĩa</w:t>
      </w:r>
    </w:p>
    <w:p>
      <w:r>
        <w:t>vụ báo cáo, công bố thông tin giao dịch theo quy định pháp luật về chứng khoán.</w:t>
      </w:r>
    </w:p>
    <w:p>
      <w:r>
        <w:t>Chi nhánh cùng với các khách hàng ủy thác tuân thủ các quy định pháp luật về</w:t>
      </w:r>
    </w:p>
    <w:p>
      <w:r>
        <w:t>báo cáo sở hữu và công bố thông tin trên thị trường chứng khoán áp dụng đối với</w:t>
      </w:r>
    </w:p>
    <w:p>
      <w:r>
        <w:t>người có liên quan, cổ đông lớn, người nội bộ;</w:t>
      </w:r>
    </w:p>
    <w:p>
      <w:r>
        <w:t>b) Tất cả giao dịch chứng khoán tại Việt Nam của</w:t>
      </w:r>
    </w:p>
    <w:p>
      <w:r>
        <w:t>thành viên Ban điều hành, nhân viên của chi nhánh công ty quản lý quỹ nước</w:t>
      </w:r>
    </w:p>
    <w:p>
      <w:r>
        <w:t>ngoài tại Việt Nam phải báo cáo bộ phận kiểm soát nội bộ của chi nhánh trước và</w:t>
      </w:r>
    </w:p>
    <w:p>
      <w:r>
        <w:t>ngay sau khi giao dịch. Báo cáo về giao dịch cá nhân nêu trên phải bao gồm thông</w:t>
      </w:r>
    </w:p>
    <w:p>
      <w:r>
        <w:t>tin về loại (mã) chứng khoán, số lượng, giá giao dịch, công ty chứng khoán nơi</w:t>
      </w:r>
    </w:p>
    <w:p>
      <w:r>
        <w:t>mở tài khoản giao dịch. Báo cáo về giao dịch cá nhân phải được lưu trữ và quản</w:t>
      </w:r>
    </w:p>
    <w:p>
      <w:r>
        <w:t>lý tập trung tại bộ phận kiểm soát nội bộ và cung cấp theo yêu cầu của Ủy ban</w:t>
      </w:r>
    </w:p>
    <w:p>
      <w:r>
        <w:t>Chứng khoán Nhà nước.</w:t>
      </w:r>
    </w:p>
    <w:p>
      <w:r>
        <w:t>Chi nhánh công ty quản lý quỹ nước ngoài tại Việt</w:t>
      </w:r>
    </w:p>
    <w:p>
      <w:r>
        <w:t>Nam chỉ được sử dụng vốn được cấp và vốn của khách hàng ủy thác (không tính số</w:t>
      </w:r>
    </w:p>
    <w:p>
      <w:r>
        <w:t>cổ phiếu trong danh mục của khách hàng ủy thác là quỹ hoán đổi danh mục) để</w:t>
      </w:r>
    </w:p>
    <w:p>
      <w:r>
        <w:t>chào mua công khai theo quy định tại Điều 35 Luật Chứng khoán khi được sự chấp</w:t>
      </w:r>
    </w:p>
    <w:p>
      <w:r>
        <w:t>thuận bằng văn bản của khách hàng ủy thác hoặc đại diện theo ủy quyền của khách</w:t>
      </w:r>
    </w:p>
    <w:p>
      <w:r>
        <w:t>hàng ủy thác về việc chào mua công khai, mức giá chào mua, khối lượng tài sản dự</w:t>
      </w:r>
    </w:p>
    <w:p>
      <w:r>
        <w:t>kiến chào mua, phương thức phân phối tài sản sau khi thực hiện chào mua. Chi</w:t>
      </w:r>
    </w:p>
    <w:p>
      <w:r>
        <w:t>nhánh công ty quản lý quỹ nước ngoài tại Việt Nam thực hiện chào mua công khai</w:t>
      </w:r>
    </w:p>
    <w:p>
      <w:r>
        <w:t>theo quy định chào mua công khai của pháp luật về chứng khoán.</w:t>
      </w:r>
    </w:p>
    <w:p>
      <w:r>
        <w:t>Trong quá trình hoạt động, chi nhánh công ty quản</w:t>
      </w:r>
    </w:p>
    <w:p>
      <w:r>
        <w:t>lý quỹ nước ngoài tại Việt Nam và công ty mẹ phải bảo đảm:</w:t>
      </w:r>
    </w:p>
    <w:p>
      <w:r>
        <w:t>a) Trong thời hạn 30 ngày kể từ ngày công ty mẹ</w:t>
      </w:r>
    </w:p>
    <w:p>
      <w:r>
        <w:t>hoàn tất việc đầu tư vào công ty con, công ty liên doanh, liên kết tại Việt</w:t>
      </w:r>
    </w:p>
    <w:p>
      <w:r>
        <w:t>Nam, chi nhánh công ty quản lý quỹ nước ngoài tại Việt Nam có trách nhiệm thông</w:t>
      </w:r>
    </w:p>
    <w:p>
      <w:r>
        <w:t>báo cho Ủy ban Chứng khoán Nhà nước về các hạng mục đầu tư này; Công ty mẹ</w:t>
      </w:r>
    </w:p>
    <w:p>
      <w:r>
        <w:t>không được tham gia góp vốn, mua cổ phần hoặc phần vốn góp để sở hữu trên 5% vốn</w:t>
      </w:r>
    </w:p>
    <w:p>
      <w:r>
        <w:t>điều lệ của một công ty quản lý quỹ tại Việt Nam;</w:t>
      </w:r>
    </w:p>
    <w:p>
      <w:r>
        <w:t>b) Chi nhánh công ty quản lý quỹ nước ngoài tại Việt</w:t>
      </w:r>
    </w:p>
    <w:p>
      <w:r>
        <w:t>Nam không được góp vốn, mua cổ phần hoặc phần vốn góp tại các công ty quản lý</w:t>
      </w:r>
    </w:p>
    <w:p>
      <w:r>
        <w:t>quỹ, công ty chứng khoán tại Việt Nam, ngoại trừ trường hợp mua để sở hữu hoặc</w:t>
      </w:r>
    </w:p>
    <w:p>
      <w:r>
        <w:t>cùng với người có liên quan sở hữu không quá 5% số cổ phiếu có quyền biểu quyết</w:t>
      </w:r>
    </w:p>
    <w:p>
      <w:r>
        <w:t>đang lưu hành của công ty quản lý quỹ, công ty chứng khoán đã đăng ký giao dịch,</w:t>
      </w:r>
    </w:p>
    <w:p>
      <w:r>
        <w:t>niêm yết trên Sở giao dịch chứng khoán.</w:t>
      </w:r>
    </w:p>
    <w:p>
      <w:r>
        <w:t>Chi nhánh công ty quản lý quỹ nước ngoài tại Việt</w:t>
      </w:r>
    </w:p>
    <w:p>
      <w:r>
        <w:t>Nam phải ban hành các quy trình nghiệp vụ, thiết lập và vận hành hệ thống quản</w:t>
      </w:r>
    </w:p>
    <w:p>
      <w:r>
        <w:t>trị rủi ro theo hướng dẫn của Ủy ban Chứng khoán Nhà nước hoặc sử dụng các quy</w:t>
      </w:r>
    </w:p>
    <w:p>
      <w:r>
        <w:t>định nội bộ do công ty mẹ ban hành, phù hợp với hoạt động nghiệp vụ của mình, đảm</w:t>
      </w:r>
    </w:p>
    <w:p>
      <w:r>
        <w:t>bảo có cơ chế kiểm soát, quản lý rủi ro gắn với từng sản phẩm, quy trình thực</w:t>
      </w:r>
    </w:p>
    <w:p>
      <w:r>
        <w:t>hiện nghiệp vụ kinh doanh.</w:t>
      </w:r>
    </w:p>
    <w:p>
      <w:r>
        <w:t>Chi nhánh công ty quản lý quỹ nước ngoài tại Việt</w:t>
      </w:r>
    </w:p>
    <w:p>
      <w:r>
        <w:t>Nam có trách nhiệm hằng năm tổ chức đào tạo, tập huấn cho nhân viên hoặc yêu cầu</w:t>
      </w:r>
    </w:p>
    <w:p>
      <w:r>
        <w:t>nhân viên hành nghề tham gia các khóa tập huấn do Ủy ban Chứng khoán Nhà nước tổ</w:t>
      </w:r>
    </w:p>
    <w:p>
      <w:r>
        <w:t>chức (nếu có), bảo đảm đội ngũ nhân viên được cập nhật kỹ năng, chuyên môn,</w:t>
      </w:r>
    </w:p>
    <w:p>
      <w:r>
        <w:t>nghiệp vụ, kiến thức về pháp luật.</w:t>
      </w:r>
    </w:p>
    <w:p>
      <w:r>
        <w:t>Mục 3. CHẾ ĐỘ BÁO CÁO, LƯU TRỮ</w:t>
      </w:r>
    </w:p>
    <w:p>
      <w:r>
        <w:t>HỒ SƠ VÀ CÔNG BỐ THÔNG TIN CỦA CHI NHÁNH CÔNG TY CHỨNG KHOÁN, CÔNG TY QUẢN LÝ</w:t>
      </w:r>
    </w:p>
    <w:p>
      <w:r>
        <w:t>QUỸ NƯỚC NGOÀI TẠI VIỆT NAM</w:t>
      </w:r>
    </w:p>
    <w:p>
      <w:r>
        <w:t>Điều 21. Chế độ báo cáo, lưu</w:t>
      </w:r>
    </w:p>
    <w:p>
      <w:r>
        <w:t>trữ hồ sơ và công bố thông tin của chi nhánh công ty chứng khoán, công ty quản</w:t>
      </w:r>
    </w:p>
    <w:p>
      <w:r>
        <w:t>lý quỹ nước ngoài tại Việt Nam</w:t>
      </w:r>
    </w:p>
    <w:p>
      <w:r>
        <w:t>Chi nhánh công ty chứng khoán nước ngoài tại Việt</w:t>
      </w:r>
    </w:p>
    <w:p>
      <w:r>
        <w:t>Nam gửi Ủy ban Chứng khoán Nhà nước các báo cáo định kỳ về hoạt động của chi</w:t>
      </w:r>
    </w:p>
    <w:p>
      <w:r>
        <w:t>nhánh như sau:</w:t>
      </w:r>
    </w:p>
    <w:p>
      <w:r>
        <w:t>a) Báo cáo tình hình hoạt động tháng, năm với các nội</w:t>
      </w:r>
    </w:p>
    <w:p>
      <w:r>
        <w:t>dung theo mẫu quy định tại</w:t>
      </w:r>
    </w:p>
    <w:p>
      <w:r>
        <w:t>Phụ lục II</w:t>
      </w:r>
    </w:p>
    <w:p>
      <w:r>
        <w:t>và</w:t>
      </w:r>
    </w:p>
    <w:p>
      <w:r>
        <w:t>Phụ lục III</w:t>
      </w:r>
    </w:p>
    <w:p>
      <w:r>
        <w:t>ban hành kèm theo Thông tư này;</w:t>
      </w:r>
    </w:p>
    <w:p>
      <w:r>
        <w:t>b) Báo cáo tài chính quý, báo cáo tài chính 6</w:t>
      </w:r>
    </w:p>
    <w:p>
      <w:r>
        <w:t>tháng, báo cáo tài chính năm. Báo cáo tài chính 6 tháng phải được soát xét và báo</w:t>
      </w:r>
    </w:p>
    <w:p>
      <w:r>
        <w:t>cáo tài chính năm phải được kiểm toán bởi tổ chức kiểm toán được chấp thuận;</w:t>
      </w:r>
    </w:p>
    <w:p>
      <w:r>
        <w:t>c) Báo cáo về chỉ tiêu an toàn tài chính theo quy định</w:t>
      </w:r>
    </w:p>
    <w:p>
      <w:r>
        <w:t>pháp luật về chỉ tiêu an toàn tài chính.</w:t>
      </w:r>
    </w:p>
    <w:p>
      <w:r>
        <w:t>Chi nhánh công ty quản lý quỹ nước ngoài tại Việt</w:t>
      </w:r>
    </w:p>
    <w:p>
      <w:r>
        <w:t>Nam gửi Ủy ban Chứng khoán Nhà nước các báo cáo định kỳ về hoạt động của chi</w:t>
      </w:r>
    </w:p>
    <w:p>
      <w:r>
        <w:t>nhánh như sau:</w:t>
      </w:r>
    </w:p>
    <w:p>
      <w:r>
        <w:t>a) Các báo cáo quy định tại Khoản 1 Điều này, trong</w:t>
      </w:r>
    </w:p>
    <w:p>
      <w:r>
        <w:t>đó Báo cáo tình hình hoạt động tháng, năm thực hiện theo mẫu quy định tại</w:t>
      </w:r>
    </w:p>
    <w:p>
      <w:r>
        <w:t>Phụ lục IV</w:t>
      </w:r>
    </w:p>
    <w:p>
      <w:r>
        <w:t>ban hành kèm theo Thông tư này;</w:t>
      </w:r>
    </w:p>
    <w:p>
      <w:r>
        <w:t>b) Báo cáo tình hình quản lý danh mục đầu tư tháng</w:t>
      </w:r>
    </w:p>
    <w:p>
      <w:r>
        <w:t>theo quy định tại</w:t>
      </w:r>
    </w:p>
    <w:p>
      <w:r>
        <w:t>Phụ lục VI</w:t>
      </w:r>
    </w:p>
    <w:p>
      <w:r>
        <w:t>kèm theo Thông tư này;</w:t>
      </w:r>
    </w:p>
    <w:p>
      <w:r>
        <w:t>báo cáo tài chính năm của các quỹ đầu tư thành lập tại nước ngoài, đang thực hiện</w:t>
      </w:r>
    </w:p>
    <w:p>
      <w:r>
        <w:t>đầu tư tại Việt Nam, lập theo quy định của nước nguyên xứ.</w:t>
      </w:r>
    </w:p>
    <w:p>
      <w:r>
        <w:t>Thời hạn nộp các báo cáo:</w:t>
      </w:r>
    </w:p>
    <w:p>
      <w:r>
        <w:t>a) Đối với báo cáo tháng: Trong thời hạn 05 ngày</w:t>
      </w:r>
    </w:p>
    <w:p>
      <w:r>
        <w:t>làm việc kể từ ngày kết thúc tháng;</w:t>
      </w:r>
    </w:p>
    <w:p>
      <w:r>
        <w:t>b) Đối với báo cáo quý: Trong thời hạn 20 ngày kể từ</w:t>
      </w:r>
    </w:p>
    <w:p>
      <w:r>
        <w:t>ngày kết thúc quý;</w:t>
      </w:r>
    </w:p>
    <w:p>
      <w:r>
        <w:t>c) Đối với báo cáo 6 tháng: Trong thời hạn 45 ngày</w:t>
      </w:r>
    </w:p>
    <w:p>
      <w:r>
        <w:t>kể từ ngày kết thúc quý II;</w:t>
      </w:r>
    </w:p>
    <w:p>
      <w:r>
        <w:t>d) Đối với báo cáo năm: Trong thời hạn 90 ngày kể từ</w:t>
      </w:r>
    </w:p>
    <w:p>
      <w:r>
        <w:t>ngày kết thúc năm.</w:t>
      </w:r>
    </w:p>
    <w:p>
      <w:r>
        <w:t>Thời gian chốt số liệu đối với báo cáo định kỳ</w:t>
      </w:r>
    </w:p>
    <w:p>
      <w:r>
        <w:t>quy định tại khoản 1, 2 Điều này như sau:</w:t>
      </w:r>
    </w:p>
    <w:p>
      <w:r>
        <w:t>a) Đối với báo cáo tháng: Tính từ ngày đầu tiên của</w:t>
      </w:r>
    </w:p>
    <w:p>
      <w:r>
        <w:t>tháng báo cáo đến ngày cuối cùng của tháng báo cáo (trừ số liệu phản ánh tại thời</w:t>
      </w:r>
    </w:p>
    <w:p>
      <w:r>
        <w:t>điểm nhất định);</w:t>
      </w:r>
    </w:p>
    <w:p>
      <w:r>
        <w:t>b) Đối với báo cáo quý: Tính từ ngày đầu tiên của</w:t>
      </w:r>
    </w:p>
    <w:p>
      <w:r>
        <w:t>quý báo cáo đến ngày cuối cùng của quý báo cáo (trừ số liệu phản ánh tại thời</w:t>
      </w:r>
    </w:p>
    <w:p>
      <w:r>
        <w:t>điểm nhất định);</w:t>
      </w:r>
    </w:p>
    <w:p>
      <w:r>
        <w:t>c) Đối với báo cáo 6 tháng: Tính từ ngày 01 tháng</w:t>
      </w:r>
    </w:p>
    <w:p>
      <w:r>
        <w:t>01 kỳ báo cáo đến hết ngày 30 tháng 06 kỳ báo cáo (trừ số liệu phản ánh tại thời</w:t>
      </w:r>
    </w:p>
    <w:p>
      <w:r>
        <w:t>điểm nhất định);</w:t>
      </w:r>
    </w:p>
    <w:p>
      <w:r>
        <w:t>d) Đối với báo cáo năm: Tính từ ngày 01 tháng 01</w:t>
      </w:r>
    </w:p>
    <w:p>
      <w:r>
        <w:t>năm báo cáo đến ngày 31 tháng 12 năm báo cáo (trừ số liệu phản ánh tại thời điểm</w:t>
      </w:r>
    </w:p>
    <w:p>
      <w:r>
        <w:t>nhất định);</w:t>
      </w:r>
    </w:p>
    <w:p>
      <w:r>
        <w:t>e) Chi nhánh công ty chứng khoán, công ty quản lý</w:t>
      </w:r>
    </w:p>
    <w:p>
      <w:r>
        <w:t>quỹ nước ngoài tại Việt Nam mới thành lập, thời gian hoạt động chưa đủ một kỳ</w:t>
      </w:r>
    </w:p>
    <w:p>
      <w:r>
        <w:t>báo cáo thì kỳ báo cáo được tính từ ngày được cấp Giấy phép thành lập và hoạt động</w:t>
      </w:r>
    </w:p>
    <w:p>
      <w:r>
        <w:t>đến ngày cuối cùng của kỳ báo cáo.</w:t>
      </w:r>
    </w:p>
    <w:p>
      <w:r>
        <w:t>5.</w:t>
      </w:r>
    </w:p>
    <w:p>
      <w:r>
        <w:t>[4]</w:t>
      </w:r>
    </w:p>
    <w:p>
      <w:r>
        <w:t>Chi</w:t>
      </w:r>
    </w:p>
    <w:p>
      <w:r>
        <w:t>nhánh công ty chứng khoán, công ty quản lý quỹ nước ngoài tại Việt Nam gửi Ủy</w:t>
      </w:r>
    </w:p>
    <w:p>
      <w:r>
        <w:t>ban Chứng khoán Nhà nước các báo cáo định kỳ dưới hình thức văn bản điện tử</w:t>
      </w:r>
    </w:p>
    <w:p>
      <w:r>
        <w:t>trên cơ sở dữ liệu của Ủy ban Chứng khoán Nhà nước.</w:t>
      </w:r>
    </w:p>
    <w:p>
      <w:r>
        <w:t>Chi nhánh công ty chứng khoán, công ty quản lý</w:t>
      </w:r>
    </w:p>
    <w:p>
      <w:r>
        <w:t>quỹ nước ngoài tại Việt Nam phải báo cáo Ủy ban Chứng khoán Nhà nước các sự kiện</w:t>
      </w:r>
    </w:p>
    <w:p>
      <w:r>
        <w:t>có thể gây ảnh hưởng nghiêm trọng đến khả năng tài chính, hoạt động của chi</w:t>
      </w:r>
    </w:p>
    <w:p>
      <w:r>
        <w:t>nhánh trong vòng 03 ngày làm việc, kể từ khi xảy ra các sự kiện đó.</w:t>
      </w:r>
    </w:p>
    <w:p>
      <w:r>
        <w:t>Ngoài các trường hợp báo cáo quy định tại Điều</w:t>
      </w:r>
    </w:p>
    <w:p>
      <w:r>
        <w:t>này, trong trường hợp cần thiết, nhằm bảo vệ lợi ích chung và lợi ích nhà đầu</w:t>
      </w:r>
    </w:p>
    <w:p>
      <w:r>
        <w:t>tư, Ủy ban Chứng khoán Nhà nước có thể yêu cầu chi nhánh công ty chứng khoán,</w:t>
      </w:r>
    </w:p>
    <w:p>
      <w:r>
        <w:t>công ty quản lý quỹ nước ngoài tại Việt Nam báo cáo về các hoạt động khác trên</w:t>
      </w:r>
    </w:p>
    <w:p>
      <w:r>
        <w:t>lãnh thổ Việt Nam của chi nhánh hoặc của công ty mẹ.</w:t>
      </w:r>
    </w:p>
    <w:p>
      <w:r>
        <w:t>Chi nhánh công ty chứng khoán, công ty quản lý</w:t>
      </w:r>
    </w:p>
    <w:p>
      <w:r>
        <w:t>quỹ nước ngoài tại Việt Nam phải báo cáo Ủy ban Chứng khoán Nhà nước trong thời</w:t>
      </w:r>
    </w:p>
    <w:p>
      <w:r>
        <w:t>hạn 48 giờ, kể từ khi nhận được yêu cầu báo cáo quy định tại khoản 7 Điều này.</w:t>
      </w:r>
    </w:p>
    <w:p>
      <w:r>
        <w:t>Chi nhánh công ty chứng khoán, công ty quản lý</w:t>
      </w:r>
    </w:p>
    <w:p>
      <w:r>
        <w:t>quỹ nước ngoài tại Việt Nam phải lưu trữ tại trụ sở đầy đủ, chính xác, kịp thời</w:t>
      </w:r>
    </w:p>
    <w:p>
      <w:r>
        <w:t>các tài liệu, hồ sơ và cập nhật thông tin, dữ liệu liên quan đến hoạt động của</w:t>
      </w:r>
    </w:p>
    <w:p>
      <w:r>
        <w:t>mình. Trong trường hợp cần thiết, khi có yêu cầu của Ủy ban Chứng khoán Nhà nước,</w:t>
      </w:r>
    </w:p>
    <w:p>
      <w:r>
        <w:t>chi nhánh công ty chứng khoán, công ty quản lý quỹ nước ngoài tại Việt Nam có</w:t>
      </w:r>
    </w:p>
    <w:p>
      <w:r>
        <w:t>nghĩa vụ kịp thời cung cấp thông tin, tài liệu hoặc giải trình các vấn đề có</w:t>
      </w:r>
    </w:p>
    <w:p>
      <w:r>
        <w:t>liên quan đến hoạt động của mình và hoạt động của công ty mẹ trên thị trường chứng</w:t>
      </w:r>
    </w:p>
    <w:p>
      <w:r>
        <w:t>khoán Việt Nam.</w:t>
      </w:r>
    </w:p>
    <w:p>
      <w:r>
        <w:t>Chi nhánh công ty chứng khoán, công ty quản lý</w:t>
      </w:r>
    </w:p>
    <w:p>
      <w:r>
        <w:t>quỹ nước ngoài tại Việt Nam thực hiện công bố thông tin theo quy định pháp luật</w:t>
      </w:r>
    </w:p>
    <w:p>
      <w:r>
        <w:t>về công bố thông tin và pháp luật về hoạt động của công ty chứng khoán, công ty</w:t>
      </w:r>
    </w:p>
    <w:p>
      <w:r>
        <w:t>quản lý quỹ đầu tư chứng khoán.</w:t>
      </w:r>
    </w:p>
    <w:p>
      <w:r>
        <w:t>Chương IV</w:t>
      </w:r>
    </w:p>
    <w:p>
      <w:r>
        <w:t>ĐIỀU KHOẢN THI HÀNH</w:t>
      </w:r>
    </w:p>
    <w:p>
      <w:r>
        <w:t>[5]</w:t>
      </w:r>
    </w:p>
    <w:p>
      <w:r>
        <w:t>Điều 22. Hiệu lực thi hành</w:t>
      </w:r>
    </w:p>
    <w:p>
      <w:r>
        <w:t>Thông tư này có hiệu lực kể từ ngày 01 tháng 01 năm</w:t>
      </w:r>
    </w:p>
    <w:p>
      <w:r>
        <w:t>2021 và thay thế Thông tư số 91/2013/TT-BTC ngày 28 tháng 6 năm 2013 của Bộ trưởng</w:t>
      </w:r>
    </w:p>
    <w:p>
      <w:r>
        <w:t>Bộ Tài chính hướng dẫn đăng ký thành lập, tổ chức và hoạt động văn phòng đại diện</w:t>
      </w:r>
    </w:p>
    <w:p>
      <w:r>
        <w:t>tổ chức kinh doanh chứng khoán nước ngoài, chi nhánh công ty quản lý quỹ nước</w:t>
      </w:r>
    </w:p>
    <w:p>
      <w:r>
        <w:t>ngoài tại Việt Nam.</w:t>
      </w:r>
    </w:p>
    <w:p>
      <w:r>
        <w:t>Điều 23. Tổ chức thực hiện</w:t>
      </w:r>
    </w:p>
    <w:p>
      <w:r>
        <w:t>Ủy ban Chứng khoán Nhà nước, văn phòng đại diện,</w:t>
      </w:r>
    </w:p>
    <w:p>
      <w:r>
        <w:t>chi nhánh công ty chứng khoán, công ty quản lý quỹ nước ngoài tại Việt Nam và</w:t>
      </w:r>
    </w:p>
    <w:p>
      <w:r>
        <w:t>các tổ chức, cá nhân có liên quan chịu trách nhiệm thi hành Thông tư này.</w:t>
      </w:r>
    </w:p>
    <w:p>
      <w:r>
        <w:t>Nơi nhận:- Văn phòng Chính phủ (để đăng Công</w:t>
      </w:r>
    </w:p>
    <w:p>
      <w:r>
        <w:t>báo);- Cổng TTĐT Bộ Tài chính (để đăng tải);- Cổng TTĐT UBCKNN (để đăng tải);- Vụ Pháp chế - Bộ Tài chính;- Lưu: VT, UBCK (06b). XÁC THỰC VĂN BẢN</w:t>
      </w:r>
    </w:p>
    <w:p>
      <w:r>
        <w:t>HỢP NHẤTKT. BỘ TRƯỞNGTHỨ TRƯỞNGNguyễn Đức Chi</w:t>
      </w:r>
    </w:p>
    <w:p>
      <w:r>
        <w:t>PHỤ LỤC I</w:t>
      </w:r>
    </w:p>
    <w:p>
      <w:r>
        <w:t>MẪU BÁO CÁO TÌNH HÌNH HOẠT ĐỘNG QUÝ, NĂM CỦA VĂN PHÒNG</w:t>
      </w:r>
    </w:p>
    <w:p>
      <w:r>
        <w:t>ĐẠI DIỆN TỔ CHỨC KINH DOANH CHỨNG KHOÁN NƯỚC NGOÀI TẠI VIỆT NAM</w:t>
      </w:r>
    </w:p>
    <w:p>
      <w:r>
        <w:t>(Ban hành kèm theo Thông tư số 97/2020/TT-BTC ngày 16 tháng 11 năm 2020 của</w:t>
      </w:r>
    </w:p>
    <w:p>
      <w:r>
        <w:t>Bộ trưởng Bộ Tài chính)</w:t>
      </w:r>
    </w:p>
    <w:p>
      <w:r>
        <w:t>TÊN VĂN PHÒNG ĐẠI</w:t>
      </w:r>
    </w:p>
    <w:p>
      <w:r>
        <w:t>DIỆN CỘNG HÒA XÃ HỘI</w:t>
      </w:r>
    </w:p>
    <w:p>
      <w:r>
        <w:t>CHỦ NGHĨA VIỆT NAMĐộc lập - Tự do - Hạnh phúc</w:t>
      </w:r>
    </w:p>
    <w:p>
      <w:r>
        <w:t>Số: …….. …, ngày … tháng …</w:t>
      </w:r>
    </w:p>
    <w:p>
      <w:r>
        <w:t>năm …</w:t>
      </w:r>
    </w:p>
    <w:p>
      <w:r>
        <w:t>BÁO CÁO</w:t>
      </w:r>
    </w:p>
    <w:p>
      <w:r>
        <w:t>Tình hình hoạt động</w:t>
      </w:r>
    </w:p>
    <w:p>
      <w:r>
        <w:t>của văn phòng đại diện</w:t>
      </w:r>
    </w:p>
    <w:p>
      <w:r>
        <w:t>(Quý/năm)</w:t>
      </w:r>
    </w:p>
    <w:p>
      <w:r>
        <w:t>Kính gửi: Ủy ban Chứng</w:t>
      </w:r>
    </w:p>
    <w:p>
      <w:r>
        <w:t>khoán Nhà nước</w:t>
      </w:r>
    </w:p>
    <w:p>
      <w:r>
        <w:t>I. Nhân sự của văn phòng đại diện</w:t>
      </w:r>
    </w:p>
    <w:p>
      <w:r>
        <w:t>Trưởng văn phòng đại diện:</w:t>
      </w:r>
    </w:p>
    <w:p>
      <w:r>
        <w:t>Họ và tên (ghi bằng chữ in</w:t>
      </w:r>
    </w:p>
    <w:p>
      <w:r>
        <w:t>hoa):</w:t>
      </w:r>
    </w:p>
    <w:p>
      <w:r>
        <w:t>Giới tính:</w:t>
      </w:r>
    </w:p>
    <w:p>
      <w:r>
        <w:t>Quốc tịch:</w:t>
      </w:r>
    </w:p>
    <w:p>
      <w:r>
        <w:t>Số định danh cá nhân</w:t>
      </w:r>
    </w:p>
    <w:p>
      <w:r>
        <w:t>1</w:t>
      </w:r>
    </w:p>
    <w:p>
      <w:r>
        <w:t>(đối với người Việt</w:t>
      </w:r>
    </w:p>
    <w:p>
      <w:r>
        <w:t>Nam)/Số hộ chiếu (đối với người nước ngoài):</w:t>
      </w:r>
    </w:p>
    <w:p>
      <w:r>
        <w:t>Cấp ngày... tháng … năm ……… tại …………………………….</w:t>
      </w:r>
    </w:p>
    <w:p>
      <w:r>
        <w:t>Nơi đăng ký lưu trú (đối với người nước ngoài)/nơi</w:t>
      </w:r>
    </w:p>
    <w:p>
      <w:r>
        <w:t>đăng ký hộ khẩu thường trú (đối với người Việt Nam)</w:t>
      </w:r>
    </w:p>
    <w:p>
      <w:r>
        <w:t>2</w:t>
      </w:r>
    </w:p>
    <w:p>
      <w:r>
        <w:t>:</w:t>
      </w:r>
    </w:p>
    <w:p>
      <w:r>
        <w:t>………………………………………………………</w:t>
      </w:r>
    </w:p>
    <w:p>
      <w:r>
        <w:t>Lao động làm việc tại văn phòng đại diện:</w:t>
      </w:r>
    </w:p>
    <w:p>
      <w:r>
        <w:t>Lao động nước ngoài làm việc tại văn phòng đại diện:</w:t>
      </w:r>
    </w:p>
    <w:p>
      <w:r>
        <w:t>(ghi rõ họ và tên, giới tính, quốc tịch, số hộ chiếu, ngày và nơi cấp, chức</w:t>
      </w:r>
    </w:p>
    <w:p>
      <w:r>
        <w:t>danh tại văn phòng đại diện của từng người);</w:t>
      </w:r>
    </w:p>
    <w:p>
      <w:r>
        <w:t>Lao động Việt Nam làm việc tại văn phòng đại diện:</w:t>
      </w:r>
    </w:p>
    <w:p>
      <w:r>
        <w:t>(ghi rõ họ và tên, giới tính, số định danh cá nhân, ngày và nơi cấp, chức danh</w:t>
      </w:r>
    </w:p>
    <w:p>
      <w:r>
        <w:t>tại văn phòng đại diện của từng người).</w:t>
      </w:r>
    </w:p>
    <w:p>
      <w:r>
        <w:t>Tình hình thay đổi nhân sự trong kỳ báo cáo (báo</w:t>
      </w:r>
    </w:p>
    <w:p>
      <w:r>
        <w:t>cáo chi tiết về):</w:t>
      </w:r>
    </w:p>
    <w:p>
      <w:r>
        <w:t>Thay đổi Trưởng đại diện: (nếu có)</w:t>
      </w:r>
    </w:p>
    <w:p>
      <w:r>
        <w:t>Thay đổi số lao động nước ngoài làm việc tại văn</w:t>
      </w:r>
    </w:p>
    <w:p>
      <w:r>
        <w:t>phòng đại diện: (nếu có)</w:t>
      </w:r>
    </w:p>
    <w:p>
      <w:r>
        <w:t>Thay đổi số lao động Việt Nam làm việc tại văn</w:t>
      </w:r>
    </w:p>
    <w:p>
      <w:r>
        <w:t>phòng đại diện: (nếu có)</w:t>
      </w:r>
    </w:p>
    <w:p>
      <w:r>
        <w:t>Tình hình thực hiện chế độ đối với người lao động</w:t>
      </w:r>
    </w:p>
    <w:p>
      <w:r>
        <w:t>làm việc tại văn phòng đại diện: lương, thưởng, bảo hiểm, các hoạt động khác...</w:t>
      </w:r>
    </w:p>
    <w:p>
      <w:r>
        <w:t>II. Hoạt động của văn phòng đại diện</w:t>
      </w:r>
    </w:p>
    <w:p>
      <w:r>
        <w:t>Tình hình hoạt động thực tế trong kỳ báo cáo:</w:t>
      </w:r>
    </w:p>
    <w:p>
      <w:r>
        <w:t>STT Nội dung hoạt động Đối tác Việt</w:t>
      </w:r>
    </w:p>
    <w:p>
      <w:r>
        <w:t>Nam Mục tiêu của Dự</w:t>
      </w:r>
    </w:p>
    <w:p>
      <w:r>
        <w:t>án Giá trị (USD) Ghi chú</w:t>
      </w:r>
    </w:p>
    <w:p>
      <w:r>
        <w:t>Ký kết Thực hiện</w:t>
      </w:r>
    </w:p>
    <w:p>
      <w:r>
        <w:t>I Xúc tiến xây dựng các dự án hợp tác</w:t>
      </w:r>
    </w:p>
    <w:p>
      <w:r>
        <w:t>II Nghiên cứu thị trường</w:t>
      </w:r>
    </w:p>
    <w:p>
      <w:r>
        <w:t>III Xúc tiến hợp đồng liên kết cung ứng dịch vụ chứng</w:t>
      </w:r>
    </w:p>
    <w:p>
      <w:r>
        <w:t>khoán cho nhà đầu tư nước ngoài</w:t>
      </w:r>
    </w:p>
    <w:p>
      <w:r>
        <w:t>IV Xúc tiến hợp đồng liên kết cung ứng dịch vụ chứng</w:t>
      </w:r>
    </w:p>
    <w:p>
      <w:r>
        <w:t>khoán cho nhà đầu tư trong nước</w:t>
      </w:r>
    </w:p>
    <w:p>
      <w:r>
        <w:t>V Xúc tiến hợp đồng ký giữa tổ chức nước ngoài và</w:t>
      </w:r>
    </w:p>
    <w:p>
      <w:r>
        <w:t>các tổ chức kinh tế trong nước</w:t>
      </w:r>
    </w:p>
    <w:p>
      <w:r>
        <w:t>VI Các hoạt động khác có liên quan (ghi rõ)</w:t>
      </w:r>
    </w:p>
    <w:p>
      <w:r>
        <w:t>Các hoạt động khác: quảng cáo, hội thảo, giới thiệu</w:t>
      </w:r>
    </w:p>
    <w:p>
      <w:r>
        <w:t>về các dịch vụ, sản phẩm tài chính... theo quy định của pháp luật; các hoạt động</w:t>
      </w:r>
    </w:p>
    <w:p>
      <w:r>
        <w:t>xã hội (nếu có) ………………………..</w:t>
      </w:r>
    </w:p>
    <w:p>
      <w:r>
        <w:t>III. Tổng quan chung về tình hình đầu tư của</w:t>
      </w:r>
    </w:p>
    <w:p>
      <w:r>
        <w:t>công ty mẹ tại Việt Nam (dành cho báo cáo năm)</w:t>
      </w:r>
    </w:p>
    <w:p>
      <w:r>
        <w:t>TT Tên Quỹ đầu</w:t>
      </w:r>
    </w:p>
    <w:p>
      <w:r>
        <w:t>tư/Dự án tại Việt Nam Mã số giao dịch</w:t>
      </w:r>
    </w:p>
    <w:p>
      <w:r>
        <w:t>chứng khoán của Quỹ/Số giấy phép của dự án Tổng giá trị</w:t>
      </w:r>
    </w:p>
    <w:p>
      <w:r>
        <w:t>danh mục đầu tư/Tổng giá trị đầu tư tại Việt Nam (USD) Ghi chú</w:t>
      </w:r>
    </w:p>
    <w:p>
      <w:r>
        <w:t>IV. Đánh giá chung về tình hình hoạt động trong</w:t>
      </w:r>
    </w:p>
    <w:p>
      <w:r>
        <w:t>kỳ báo cáo của văn phòng đại diện và kiến nghị, đề xuất</w:t>
      </w:r>
    </w:p>
    <w:p>
      <w:r>
        <w:t>Đánh giá chung:</w:t>
      </w:r>
    </w:p>
    <w:p>
      <w:r>
        <w:t>Kiến nghị, đề xuất:</w:t>
      </w:r>
    </w:p>
    <w:p>
      <w:r>
        <w:t>Chúng tôi xin chịu trách nhiệm hoàn toàn về sự</w:t>
      </w:r>
    </w:p>
    <w:p>
      <w:r>
        <w:t>trung thực, đầy đủ và chính xác của nội dung báo cáo./.</w:t>
      </w:r>
    </w:p>
    <w:p>
      <w:r>
        <w:t>Nơi nhận:- Như trên;- Lưu:... TRƯỞNG VĂN</w:t>
      </w:r>
    </w:p>
    <w:p>
      <w:r>
        <w:t>PHÒNG ĐẠI DIỆN(Ký, đóng dấu và ghi rõ họ tên)</w:t>
      </w:r>
    </w:p>
    <w:p>
      <w:r>
        <w:t>1</w:t>
      </w:r>
    </w:p>
    <w:p>
      <w:r>
        <w:t>Số định danh cá nhân là số Thẻ Căn cước</w:t>
      </w:r>
    </w:p>
    <w:p>
      <w:r>
        <w:t>công dân hoặc số Chứng minh thư nhân dân.</w:t>
      </w:r>
    </w:p>
    <w:p>
      <w:r>
        <w:t>2</w:t>
      </w:r>
    </w:p>
    <w:p>
      <w:r>
        <w:t>Cụm từ “nơi đăng ký hộ khẩu thường trú</w:t>
      </w:r>
    </w:p>
    <w:p>
      <w:r>
        <w:t>(đối với người Việt Nam)” được thay thế bởi cụm từ “nơi thường trú (đối với người</w:t>
      </w:r>
    </w:p>
    <w:p>
      <w:r>
        <w:t>Việt Nam)” theo quy định tại Điều 6 Thông tư số 43/2023/TT-BTC ngày 27 tháng 6</w:t>
      </w:r>
    </w:p>
    <w:p>
      <w:r>
        <w:t>năm 2023 của Bộ trưởng Bộ Tài chính sửa đổi, bổ sung một số điều của các Thông</w:t>
      </w:r>
    </w:p>
    <w:p>
      <w:r>
        <w:t>tư có quy định liên quan đến việc nộp, xuất trình và khai thông tin về đăng ký</w:t>
      </w:r>
    </w:p>
    <w:p>
      <w:r>
        <w:t>sổ hộ khẩu, sổ tạm trú hoặc giấy tờ có yêu cầu xác nhận của địa phương nơi cư</w:t>
      </w:r>
    </w:p>
    <w:p>
      <w:r>
        <w:t>trú khi thực hiện các chính sách hoặc thủ tục hành chính thuộc lĩnh vực quân lý</w:t>
      </w:r>
    </w:p>
    <w:p>
      <w:r>
        <w:t>nhà nước của Bộ Tài chính, có hiệu lực kể từ ngày 27 tháng 6 năm 2023.</w:t>
      </w:r>
    </w:p>
    <w:p>
      <w:r>
        <w:t>PHỤ LỤC II</w:t>
      </w:r>
    </w:p>
    <w:p>
      <w:r>
        <w:t>MẪU BÁO CÁO TÌNH HÌNH HOẠT ĐỘNG THÁNG CỦA CHI NHÁNH</w:t>
      </w:r>
    </w:p>
    <w:p>
      <w:r>
        <w:t>CÔNG TY CHỨNG KHOÁN NƯỚC NGOÀI TẠI VIỆT NAM</w:t>
      </w:r>
    </w:p>
    <w:p>
      <w:r>
        <w:t>(Ban hành kèm theo Thông tư số 97/2020/TT-BTC ngày 16 tháng 11 năm 2020 của</w:t>
      </w:r>
    </w:p>
    <w:p>
      <w:r>
        <w:t>Bộ trưởng Bộ Tài chính)</w:t>
      </w:r>
    </w:p>
    <w:p>
      <w:r>
        <w:t>TÊN CHI NHÁNH</w:t>
      </w:r>
    </w:p>
    <w:p>
      <w:r>
        <w:t>CÔNG TYCHỨNG KHOÁN NƯỚC NGOÀI CỘNG HÒA XÃ HỘI</w:t>
      </w:r>
    </w:p>
    <w:p>
      <w:r>
        <w:t>CHỦ NGHĨA VIỆT NAMĐộc lập - Tự do - Hạnh phúc</w:t>
      </w:r>
    </w:p>
    <w:p>
      <w:r>
        <w:t>Số: ….. …..…, ngày …</w:t>
      </w:r>
    </w:p>
    <w:p>
      <w:r>
        <w:t>tháng … năm ….</w:t>
      </w:r>
    </w:p>
    <w:p>
      <w:r>
        <w:t>BÁO CÁO</w:t>
      </w:r>
    </w:p>
    <w:p>
      <w:r>
        <w:t>Hoạt động của chi</w:t>
      </w:r>
    </w:p>
    <w:p>
      <w:r>
        <w:t>nhánh công ty chứng khoán nước ngoài tại Việt Nam</w:t>
      </w:r>
    </w:p>
    <w:p>
      <w:r>
        <w:t>(Tháng ... năm …)</w:t>
      </w:r>
    </w:p>
    <w:p>
      <w:r>
        <w:t>Kính gửi: Ủy ban Chứng</w:t>
      </w:r>
    </w:p>
    <w:p>
      <w:r>
        <w:t>khoán Nhà nước</w:t>
      </w:r>
    </w:p>
    <w:p>
      <w:r>
        <w:t>I. Tình hình nhân sự của chi nhánh</w:t>
      </w:r>
    </w:p>
    <w:p>
      <w:r>
        <w:t>Đối tượng Số lượng người</w:t>
      </w:r>
    </w:p>
    <w:p>
      <w:r>
        <w:t>làm việc đầu tháng Số lượng người</w:t>
      </w:r>
    </w:p>
    <w:p>
      <w:r>
        <w:t>làm việc cuối tháng Số lượng người</w:t>
      </w:r>
    </w:p>
    <w:p>
      <w:r>
        <w:t>có chứng chỉ hành nghề đầu tháng Số lượng người</w:t>
      </w:r>
    </w:p>
    <w:p>
      <w:r>
        <w:t>có chứng chỉ hành nghề tăng/giảm trong tháng Số lượng người</w:t>
      </w:r>
    </w:p>
    <w:p>
      <w:r>
        <w:t>có chứng chỉ hành nghề cuối tháng</w:t>
      </w:r>
    </w:p>
    <w:p>
      <w:r>
        <w:t>Tăng Giảm</w:t>
      </w:r>
    </w:p>
    <w:p>
      <w:r>
        <w:t>Giám đốc chi nhánh</w:t>
      </w:r>
    </w:p>
    <w:p>
      <w:r>
        <w:t>Bộ phận tư vấn</w:t>
      </w:r>
    </w:p>
    <w:p>
      <w:r>
        <w:t>Tổng số</w:t>
      </w:r>
    </w:p>
    <w:p>
      <w:r>
        <w:t>II. Tình hình hoạt động của chi nhánh</w:t>
      </w:r>
    </w:p>
    <w:p>
      <w:r>
        <w:t>Loại tư vấn Số hợp đồng đã</w:t>
      </w:r>
    </w:p>
    <w:p>
      <w:r>
        <w:t>ký đầu tháng Số hợp đồng đã</w:t>
      </w:r>
    </w:p>
    <w:p>
      <w:r>
        <w:t>thanh lý trong tháng Số hợp đồng ký</w:t>
      </w:r>
    </w:p>
    <w:p>
      <w:r>
        <w:t>mới trong tháng Số hợp đồng còn</w:t>
      </w:r>
    </w:p>
    <w:p>
      <w:r>
        <w:t>hiệu lực cuối tháng Giá dịch vụ thu</w:t>
      </w:r>
    </w:p>
    <w:p>
      <w:r>
        <w:t>được trong tháng (đồng)</w:t>
      </w:r>
    </w:p>
    <w:p>
      <w:r>
        <w:t>Tư vấn đầu tư chứng khoán</w:t>
      </w:r>
    </w:p>
    <w:p>
      <w:r>
        <w:t>1. Kết quả phân tích</w:t>
      </w:r>
    </w:p>
    <w:p>
      <w:r>
        <w:t>2. Báo cáo phân tích</w:t>
      </w:r>
    </w:p>
    <w:p>
      <w:r>
        <w:t>3. Khuyến nghị đầu tư chứng khoán</w:t>
      </w:r>
    </w:p>
    <w:p>
      <w:r>
        <w:t>Tổng cộng</w:t>
      </w:r>
    </w:p>
    <w:p>
      <w:r>
        <w:t>III. Các vướng mắc phát sinh và kiến nghị</w:t>
      </w:r>
    </w:p>
    <w:p>
      <w:r>
        <w:t>Khung pháp lý</w:t>
      </w:r>
    </w:p>
    <w:p>
      <w:r>
        <w:t>Điều hành, quản lý của Ủy ban Chứng khoán Nhà nước</w:t>
      </w:r>
    </w:p>
    <w:p>
      <w:r>
        <w:t>Các vấn đề khác phát sinh</w:t>
      </w:r>
    </w:p>
    <w:p>
      <w:r>
        <w:t>NGƯỜI LẬP(Ký, ghi rõ họ tên) KIỂM SOÁT(Ký, ghi rõ họ tên) GIÁM ĐỐC CHI</w:t>
      </w:r>
    </w:p>
    <w:p>
      <w:r>
        <w:t>NHÁNH(Ký, ghi rõ họ tên, đóng dấu)</w:t>
      </w:r>
    </w:p>
    <w:p>
      <w:r>
        <w:t>PHỤ LỤC III</w:t>
      </w:r>
    </w:p>
    <w:p>
      <w:r>
        <w:t>MẪU BÁO CÁO TÌNH HÌNH HOẠT ĐỘNG NĂM CỦA CHI NHÁNH CÔNG</w:t>
      </w:r>
    </w:p>
    <w:p>
      <w:r>
        <w:t>TY CHỨNG KHOÁN NƯỚC NGOÀI TẠI VIỆT NAM</w:t>
      </w:r>
    </w:p>
    <w:p>
      <w:r>
        <w:t>(Ban hành kèm theo Thông tư số 97/2020/TT-BTC ngày 16 tháng 11 năm 2020 của</w:t>
      </w:r>
    </w:p>
    <w:p>
      <w:r>
        <w:t>Bộ trưởng Bộ Tài chính)</w:t>
      </w:r>
    </w:p>
    <w:p>
      <w:r>
        <w:t>TÊN CHI NHÁNH</w:t>
      </w:r>
    </w:p>
    <w:p>
      <w:r>
        <w:t>CÔNG TYCHỨNG KHOÁN NƯỚC NGOÀI CỘNG HÒA XÃ HỘI</w:t>
      </w:r>
    </w:p>
    <w:p>
      <w:r>
        <w:t>CHỦ NGHĨA VIỆT NAMĐộc lập - Tự do - Hạnh phúc</w:t>
      </w:r>
    </w:p>
    <w:p>
      <w:r>
        <w:t>Số: ….. …, ngày … tháng …</w:t>
      </w:r>
    </w:p>
    <w:p>
      <w:r>
        <w:t>năm ….</w:t>
      </w:r>
    </w:p>
    <w:p>
      <w:r>
        <w:t>BÁO CÁO</w:t>
      </w:r>
    </w:p>
    <w:p>
      <w:r>
        <w:t>Hoạt động của chi</w:t>
      </w:r>
    </w:p>
    <w:p>
      <w:r>
        <w:t>nhánh công ty chứng khoán nước ngoài tại Việt Nam</w:t>
      </w:r>
    </w:p>
    <w:p>
      <w:r>
        <w:t>(Năm...)</w:t>
      </w:r>
    </w:p>
    <w:p>
      <w:r>
        <w:t>Kính gửi: Ủy ban Chứng</w:t>
      </w:r>
    </w:p>
    <w:p>
      <w:r>
        <w:t>khoán Nhà nước</w:t>
      </w:r>
    </w:p>
    <w:p>
      <w:r>
        <w:t>I. Tổ chức và nhân sự chi nhánh trong năm</w:t>
      </w:r>
    </w:p>
    <w:p>
      <w:r>
        <w:t>Các thay đổi về tổ chức liên quan trong năm</w:t>
      </w:r>
    </w:p>
    <w:p>
      <w:r>
        <w:t>Thay đổi địa điểm chi nhánh</w:t>
      </w:r>
    </w:p>
    <w:p>
      <w:r>
        <w:t>(Liệt kê chi tiết)</w:t>
      </w:r>
    </w:p>
    <w:p>
      <w:r>
        <w:t>;</w:t>
      </w:r>
    </w:p>
    <w:p>
      <w:r>
        <w:t>Thay đổi tên gọi</w:t>
      </w:r>
    </w:p>
    <w:p>
      <w:r>
        <w:t>(Liệt kê chi tiết)</w:t>
      </w:r>
    </w:p>
    <w:p>
      <w:r>
        <w:t>;</w:t>
      </w:r>
    </w:p>
    <w:p>
      <w:r>
        <w:t>Tình hình nhân sự công ty</w:t>
      </w:r>
    </w:p>
    <w:p>
      <w:r>
        <w:t>Đối tượng(Liệt</w:t>
      </w:r>
    </w:p>
    <w:p>
      <w:r>
        <w:t>kê đầy đủ họ tên đối với người có CCHN tại thời điểm cuối kỳ) Số lượng người</w:t>
      </w:r>
    </w:p>
    <w:p>
      <w:r>
        <w:t>có CCHN/tổng số người làm việc tại thời điểm đầu năm Số lượng người</w:t>
      </w:r>
    </w:p>
    <w:p>
      <w:r>
        <w:t>có CCHN thôi làm việc cho chi nhánh trong năm Số lượng người</w:t>
      </w:r>
    </w:p>
    <w:p>
      <w:r>
        <w:t>có CCHN tuyển mới trong năm Số lượng người</w:t>
      </w:r>
    </w:p>
    <w:p>
      <w:r>
        <w:t>có CCHN/tổng số người làm việc tại thời điểm cuối năm</w:t>
      </w:r>
    </w:p>
    <w:p>
      <w:r>
        <w:t>Giám đốc chi nhánh</w:t>
      </w:r>
    </w:p>
    <w:p>
      <w:r>
        <w:t>Bộ phận tư vấn đầu tư chứng khoán</w:t>
      </w:r>
    </w:p>
    <w:p>
      <w:r>
        <w:t>Bộ phận khác</w:t>
      </w:r>
    </w:p>
    <w:p>
      <w:r>
        <w:t>Tổng số</w:t>
      </w:r>
    </w:p>
    <w:p>
      <w:r>
        <w:t>II. Vốn cấp cho chi nhánh và các chỉ tiêu an</w:t>
      </w:r>
    </w:p>
    <w:p>
      <w:r>
        <w:t>toàn tài chính trong năm báo cáo</w:t>
      </w:r>
    </w:p>
    <w:p>
      <w:r>
        <w:t>Báo cáo cụ thể về các đợt tăng, giảm vốn cấp cho</w:t>
      </w:r>
    </w:p>
    <w:p>
      <w:r>
        <w:t>chi nhánh trong năm;</w:t>
      </w:r>
    </w:p>
    <w:p>
      <w:r>
        <w:t>Báo cáo về tình hình đảm bảo tỷ lệ vốn khả dụng</w:t>
      </w:r>
    </w:p>
    <w:p>
      <w:r>
        <w:t>trong năm;</w:t>
      </w:r>
    </w:p>
    <w:p>
      <w:r>
        <w:t>Các chỉ tiêu an toàn tài chính khác.</w:t>
      </w:r>
    </w:p>
    <w:p>
      <w:r>
        <w:t>III. Cơ sở vật chất trong năm báo cáo</w:t>
      </w:r>
    </w:p>
    <w:p>
      <w:r>
        <w:t>Báo cáo cụ thể những thay đổi, nâng cấp về cơ sở vật</w:t>
      </w:r>
    </w:p>
    <w:p>
      <w:r>
        <w:t>chất kỹ thuật trong năm bao gồm:</w:t>
      </w:r>
    </w:p>
    <w:p>
      <w:r>
        <w:t>Mở rộng diện tích trụ sở chi nhánh (Liệt kê chi</w:t>
      </w:r>
    </w:p>
    <w:p>
      <w:r>
        <w:t>tiết);</w:t>
      </w:r>
    </w:p>
    <w:p>
      <w:r>
        <w:t>Đầu tư nâng cấp hệ thống máy móc thuộc phần cứng</w:t>
      </w:r>
    </w:p>
    <w:p>
      <w:r>
        <w:t>(Giá trị đầu tư);</w:t>
      </w:r>
    </w:p>
    <w:p>
      <w:r>
        <w:t>Đầu tư nâng cấp phần mềm cho các hệ thống (Giá trị</w:t>
      </w:r>
    </w:p>
    <w:p>
      <w:r>
        <w:t>đầu tư);</w:t>
      </w:r>
    </w:p>
    <w:p>
      <w:r>
        <w:t>Đầu tư kho két cho lưu trữ hồ sơ, chứng từ (Giá</w:t>
      </w:r>
    </w:p>
    <w:p>
      <w:r>
        <w:t>trị đầu tư);</w:t>
      </w:r>
    </w:p>
    <w:p>
      <w:r>
        <w:t>Các đầu tư cơ sở vật chất khác.</w:t>
      </w:r>
    </w:p>
    <w:p>
      <w:r>
        <w:t>IV. Hoạt động của chi nhánh công ty chứng khoán</w:t>
      </w:r>
    </w:p>
    <w:p>
      <w:r>
        <w:t>Loại hoạt động Số hợp đồng đã</w:t>
      </w:r>
    </w:p>
    <w:p>
      <w:r>
        <w:t>ký đầu năm Số hợp đồng đã</w:t>
      </w:r>
    </w:p>
    <w:p>
      <w:r>
        <w:t>thanh lý trong năm Số hợp đồng ký</w:t>
      </w:r>
    </w:p>
    <w:p>
      <w:r>
        <w:t>mới trong năm Số hợp đồng còn</w:t>
      </w:r>
    </w:p>
    <w:p>
      <w:r>
        <w:t>hiệu lực cuối năm Giá dịch vụ thu</w:t>
      </w:r>
    </w:p>
    <w:p>
      <w:r>
        <w:t>được trong năm (đồng)</w:t>
      </w:r>
    </w:p>
    <w:p>
      <w:r>
        <w:t>I. Tư vấn đầu tư chứng khoán</w:t>
      </w:r>
    </w:p>
    <w:p>
      <w:r>
        <w:t>II. Dịch vụ khác</w:t>
      </w:r>
    </w:p>
    <w:p>
      <w:r>
        <w:t>1. ….</w:t>
      </w:r>
    </w:p>
    <w:p>
      <w:r>
        <w:t>2. ….</w:t>
      </w:r>
    </w:p>
    <w:p>
      <w:r>
        <w:t>V. Báo cáo hoạt động giám sát tuân thủ</w:t>
      </w:r>
    </w:p>
    <w:p>
      <w:r>
        <w:t>TT Nội dung báo</w:t>
      </w:r>
    </w:p>
    <w:p>
      <w:r>
        <w:t>cáo Số lần vi phạm</w:t>
      </w:r>
    </w:p>
    <w:p>
      <w:r>
        <w:t>trong năm Hình thức xử lý Ghi chú</w:t>
      </w:r>
    </w:p>
    <w:p>
      <w:r>
        <w:t>I Vi phạm quy định về số lượng người hành nghề</w:t>
      </w:r>
    </w:p>
    <w:p>
      <w:r>
        <w:t>chứng khoán</w:t>
      </w:r>
    </w:p>
    <w:p>
      <w:r>
        <w:t>II Vi phạm chế độ công bố thông tin</w:t>
      </w:r>
    </w:p>
    <w:p>
      <w:r>
        <w:t>1 Chậm công bố thông tin</w:t>
      </w:r>
    </w:p>
    <w:p>
      <w:r>
        <w:t>2 Không công bố thông tin</w:t>
      </w:r>
    </w:p>
    <w:p>
      <w:r>
        <w:t>III Vi phạm chế độ báo cáo</w:t>
      </w:r>
    </w:p>
    <w:p>
      <w:r>
        <w:t>1 Nộp chậm báo cáo</w:t>
      </w:r>
    </w:p>
    <w:p>
      <w:r>
        <w:t>2 Không nộp báo cáo</w:t>
      </w:r>
    </w:p>
    <w:p>
      <w:r>
        <w:t>IV Về hoạt động giám sát tuân thủ</w:t>
      </w:r>
    </w:p>
    <w:p>
      <w:r>
        <w:t>1 Thực hiện các văn bản quy phạm pháp luật</w:t>
      </w:r>
    </w:p>
    <w:p>
      <w:r>
        <w:t>2 Thực hiện các văn bản của UBCKNN</w:t>
      </w:r>
    </w:p>
    <w:p>
      <w:r>
        <w:t>VI. Chỉ tiêu an toàn tài chính</w:t>
      </w:r>
    </w:p>
    <w:p>
      <w:r>
        <w:t>TT Chỉ tiêu Giá trị Tỷ lệ</w:t>
      </w:r>
    </w:p>
    <w:p>
      <w:r>
        <w:t>1 Vốn được cấp (đồng)</w:t>
      </w:r>
    </w:p>
    <w:p>
      <w:r>
        <w:t>2 Lãi (Lỗ) lũy kế (đồng)</w:t>
      </w:r>
    </w:p>
    <w:p>
      <w:r>
        <w:t>3 Tài sản cố định (đồng)</w:t>
      </w:r>
    </w:p>
    <w:p>
      <w:r>
        <w:t>4 Tỷ lệ vốn khả dụng (%)</w:t>
      </w:r>
    </w:p>
    <w:p>
      <w:r>
        <w:t>5 Tổng tài sản</w:t>
      </w:r>
    </w:p>
    <w:p>
      <w:r>
        <w:t>VII. Kiến nghị với các cơ quan quản lý</w:t>
      </w:r>
    </w:p>
    <w:p>
      <w:r>
        <w:t>.......................................................................................................................................</w:t>
      </w:r>
    </w:p>
    <w:p>
      <w:r>
        <w:t>.......................................................................................................................................</w:t>
      </w:r>
    </w:p>
    <w:p>
      <w:r>
        <w:t>NGƯỜI LẬP(Ký, ghi rõ họ tên) KIỂM SOÁT(Ký, ghi rõ họ tên) GIÁM ĐỐC CHI</w:t>
      </w:r>
    </w:p>
    <w:p>
      <w:r>
        <w:t>NHÁNH(Ký, ghi rõ họ tên, đóng dấu)</w:t>
      </w:r>
    </w:p>
    <w:p>
      <w:r>
        <w:t>PHỤ LỤC IV</w:t>
      </w:r>
    </w:p>
    <w:p>
      <w:r>
        <w:t>MẪU BÁO CÁO TÌNH HÌNH HOẠT ĐỘNG THÁNG, NĂM CỦA CHI</w:t>
      </w:r>
    </w:p>
    <w:p>
      <w:r>
        <w:t>NHÁNH CÔNG TY QUẢN LÝ QUỸ NƯỚC NGOÀI TẠI VIỆT NAM</w:t>
      </w:r>
    </w:p>
    <w:p>
      <w:r>
        <w:t>(Ban hành kèm theo Thông tư số 97/2020/TT-BTC ngày 16 tháng 11 năm 2020 của</w:t>
      </w:r>
    </w:p>
    <w:p>
      <w:r>
        <w:t>Bộ trưởng Bộ Tài chính)</w:t>
      </w:r>
    </w:p>
    <w:p>
      <w:r>
        <w:t>TÊN CHI NHÁNH</w:t>
      </w:r>
    </w:p>
    <w:p>
      <w:r>
        <w:t>CÔNG TYQUẢN LÝ QUỸ NƯỚC NGOÀI CỘNG HÒA XÃ HỘI</w:t>
      </w:r>
    </w:p>
    <w:p>
      <w:r>
        <w:t>CHỦ NGHĨA VIỆT NAMĐộc lập - Tự do - Hạnh phúc</w:t>
      </w:r>
    </w:p>
    <w:p>
      <w:r>
        <w:t>Số: ….. …, ngày … tháng …</w:t>
      </w:r>
    </w:p>
    <w:p>
      <w:r>
        <w:t>năm ….</w:t>
      </w:r>
    </w:p>
    <w:p>
      <w:r>
        <w:t>BÁO CÁO</w:t>
      </w:r>
    </w:p>
    <w:p>
      <w:r>
        <w:t>Hoạt động của chi</w:t>
      </w:r>
    </w:p>
    <w:p>
      <w:r>
        <w:t>nhánh công ty quản lý quỹ nước ngoài tại Việt Nam</w:t>
      </w:r>
    </w:p>
    <w:p>
      <w:r>
        <w:t>(Tháng/Năm)</w:t>
      </w:r>
    </w:p>
    <w:p>
      <w:r>
        <w:t>Kính gửi: Ủy ban Chứng</w:t>
      </w:r>
    </w:p>
    <w:p>
      <w:r>
        <w:t>khoán Nhà nước</w:t>
      </w:r>
    </w:p>
    <w:p>
      <w:r>
        <w:t>I. Thông tin liên quan đến hoạt động kinh doanh</w:t>
      </w:r>
    </w:p>
    <w:p>
      <w:r>
        <w:t>của chi nhánh công ty quản lý quỹ</w:t>
      </w:r>
    </w:p>
    <w:p>
      <w:r>
        <w:t>Hoạt động quản lý danh mục đầu tư</w:t>
      </w:r>
    </w:p>
    <w:p>
      <w:r>
        <w:t>STT Loại hình nhà đầu</w:t>
      </w:r>
    </w:p>
    <w:p>
      <w:r>
        <w:t>tư Số lượng hợp đồng Giá trị hợp đồng Giá dịch vụ quản</w:t>
      </w:r>
    </w:p>
    <w:p>
      <w:r>
        <w:t>lý danh mục thu được</w:t>
      </w:r>
    </w:p>
    <w:p>
      <w:r>
        <w:t>Tại kỳ báo cáo Chênh lệch so với</w:t>
      </w:r>
    </w:p>
    <w:p>
      <w:r>
        <w:t>kỳ báo cáo (+/-) Lũy kế từ đầu</w:t>
      </w:r>
    </w:p>
    <w:p>
      <w:r>
        <w:t>năm Tại kỳ báo cáo Chênh lệch so với</w:t>
      </w:r>
    </w:p>
    <w:p>
      <w:r>
        <w:t>kỳ báo cáo (+/-) Lũy kế từ đầu</w:t>
      </w:r>
    </w:p>
    <w:p>
      <w:r>
        <w:t>năm Tại kỳ báo cáo Chênh lệch so với</w:t>
      </w:r>
    </w:p>
    <w:p>
      <w:r>
        <w:t>kỳ báo cáo (+/-) Lũy kế từ đầu</w:t>
      </w:r>
    </w:p>
    <w:p>
      <w:r>
        <w:t>năm</w:t>
      </w:r>
    </w:p>
    <w:p>
      <w:r>
        <w:t>1 Cá nhân</w:t>
      </w:r>
    </w:p>
    <w:p>
      <w:r>
        <w:t>2 Tổ chức</w:t>
      </w:r>
    </w:p>
    <w:p>
      <w:r>
        <w:t>3 Tổng (3=2+1)</w:t>
      </w:r>
    </w:p>
    <w:p>
      <w:r>
        <w:t>Hoạt động kinh doanh khác phù hợp với quy định</w:t>
      </w:r>
    </w:p>
    <w:p>
      <w:r>
        <w:t>của pháp luật</w:t>
      </w:r>
    </w:p>
    <w:p>
      <w:r>
        <w:t>STT Nội dung Số lượng Giá trị Giá trị lũy kế</w:t>
      </w:r>
    </w:p>
    <w:p>
      <w:r>
        <w:t>(1) (2) (3) (4) (5)</w:t>
      </w:r>
    </w:p>
    <w:p>
      <w:r>
        <w:t>1 Các hợp đồng còn hiệu lực (nêu chi tiết loại hình</w:t>
      </w:r>
    </w:p>
    <w:p>
      <w:r>
        <w:t>dịch vụ)</w:t>
      </w:r>
    </w:p>
    <w:p>
      <w:r>
        <w:t>2 Các hợp đồng phát sinh trong tháng, trong đó</w:t>
      </w:r>
    </w:p>
    <w:p>
      <w:r>
        <w:t>Hợp đồng... (loại hợp đồng)</w:t>
      </w:r>
    </w:p>
    <w:p>
      <w:r>
        <w:t>Khách hàng trong nước</w:t>
      </w:r>
    </w:p>
    <w:p>
      <w:r>
        <w:t>Cá nhân</w:t>
      </w:r>
    </w:p>
    <w:p>
      <w:r>
        <w:t>Tổ chức</w:t>
      </w:r>
    </w:p>
    <w:p>
      <w:r>
        <w:t>Khách hàng nước ngoài</w:t>
      </w:r>
    </w:p>
    <w:p>
      <w:r>
        <w:t>Cá nhân</w:t>
      </w:r>
    </w:p>
    <w:p>
      <w:r>
        <w:t>Tổ chức</w:t>
      </w:r>
    </w:p>
    <w:p>
      <w:r>
        <w:t>....</w:t>
      </w:r>
    </w:p>
    <w:p>
      <w:r>
        <w:t>Giá dịch vụ thu được</w:t>
      </w:r>
    </w:p>
    <w:p>
      <w:r>
        <w:t>...</w:t>
      </w:r>
    </w:p>
    <w:p>
      <w:r>
        <w:t>Tổng giá dịch vụ thu được</w:t>
      </w:r>
    </w:p>
    <w:p>
      <w:r>
        <w:t>II. Các thông tin liên quan nhân sự của chi</w:t>
      </w:r>
    </w:p>
    <w:p>
      <w:r>
        <w:t>nhánh</w:t>
      </w:r>
    </w:p>
    <w:p>
      <w:r>
        <w:t>Cơ cấu tổ chức</w:t>
      </w:r>
    </w:p>
    <w:p>
      <w:r>
        <w:t>STT Nội dung Kỳ báo cáo Kỳ trước</w:t>
      </w:r>
    </w:p>
    <w:p>
      <w:r>
        <w:t>1 Tổng số nhân viên của chi nhánh công ty quản lý</w:t>
      </w:r>
    </w:p>
    <w:p>
      <w:r>
        <w:t>quỹ nước ngoài</w:t>
      </w:r>
    </w:p>
    <w:p>
      <w:r>
        <w:t>2 Số nhân viên có Chứng chỉ hành nghề, Chứng chỉ quốc</w:t>
      </w:r>
    </w:p>
    <w:p>
      <w:r>
        <w:t>tế (nêu rõ loại hình)</w:t>
      </w:r>
    </w:p>
    <w:p>
      <w:r>
        <w:t>3 Số nhân viên làm việc tại bộ phận nghiệp vụ liên</w:t>
      </w:r>
    </w:p>
    <w:p>
      <w:r>
        <w:t>quan tới hoạt động phân tích, đầu tư, quản lý tài sản</w:t>
      </w:r>
    </w:p>
    <w:p>
      <w:r>
        <w:t>4 Số nhân viên làm việc tại bộ phận nghiệp vụ liên</w:t>
      </w:r>
    </w:p>
    <w:p>
      <w:r>
        <w:t>quan tới hoạt động phân tích, đầu tư, quản lý tài sản có chứng chỉ hành nghề,</w:t>
      </w:r>
    </w:p>
    <w:p>
      <w:r>
        <w:t>chứng chỉ quốc tế</w:t>
      </w:r>
    </w:p>
    <w:p>
      <w:r>
        <w:t>Chương trình đào tạo (trong báo cáo năm)</w:t>
      </w:r>
    </w:p>
    <w:p>
      <w:r>
        <w:t>STT Nội dung/Chương</w:t>
      </w:r>
    </w:p>
    <w:p>
      <w:r>
        <w:t>trình đào tạo, thời gian đào tạo Số lượng nhân</w:t>
      </w:r>
    </w:p>
    <w:p>
      <w:r>
        <w:t>viên tham dự Giảng viên</w:t>
      </w:r>
    </w:p>
    <w:p>
      <w:r>
        <w:t>1</w:t>
      </w:r>
    </w:p>
    <w:p>
      <w:r>
        <w:t>2</w:t>
      </w:r>
    </w:p>
    <w:p>
      <w:r>
        <w:t>III. Các vướng mắc phát sinh và kiến nghị</w:t>
      </w:r>
    </w:p>
    <w:p>
      <w:r>
        <w:t>Khung pháp lý</w:t>
      </w:r>
    </w:p>
    <w:p>
      <w:r>
        <w:t>Điều hành, quản lý của Ủy ban Chứng khoán Nhà nước</w:t>
      </w:r>
    </w:p>
    <w:p>
      <w:r>
        <w:t>Các vấn đề khác phát sinh.</w:t>
      </w:r>
    </w:p>
    <w:p>
      <w:r>
        <w:t>NGƯỜI LẬP(Ký, ghi rõ họ tên) KIỂM SOÁT(Ký, ghi rõ họ tên) GIÁM ĐỐC CHI</w:t>
      </w:r>
    </w:p>
    <w:p>
      <w:r>
        <w:t>NHÁNH(Ký, ghi rõ họ tên, đóng dấu)</w:t>
      </w:r>
    </w:p>
    <w:p>
      <w:r>
        <w:t>PHỤ LỤC V</w:t>
      </w:r>
    </w:p>
    <w:p>
      <w:r>
        <w:t>MẪU THÔNG BÁO HOẠT ĐỘNG CỦA VĂN PHÒNG ĐẠI DIỆN, CHI</w:t>
      </w:r>
    </w:p>
    <w:p>
      <w:r>
        <w:t>NHÁNH TỔ CHỨC KINH DOANH CHỨNG KHOÁN NƯỚC NGOÀI TẠI VIỆT NAM</w:t>
      </w:r>
    </w:p>
    <w:p>
      <w:r>
        <w:t>(Ban hành kèm theo Thông tư số 97/2020/TT-BTC ngày 16 tháng 11 năm 2020 của</w:t>
      </w:r>
    </w:p>
    <w:p>
      <w:r>
        <w:t>Bộ trưởng Bộ Tài chính)</w:t>
      </w:r>
    </w:p>
    <w:p>
      <w:r>
        <w:t>TÊN VĂN PHÒNG ĐẠI</w:t>
      </w:r>
    </w:p>
    <w:p>
      <w:r>
        <w:t>DIỆN/CHI NHÁNH TỔ CHỨC KINH DOANH CHỨNG KHOÁN NƯỚC NGOÀI CỘNG HÒA XÃ HỘI</w:t>
      </w:r>
    </w:p>
    <w:p>
      <w:r>
        <w:t>CHỦ NGHĨA VIỆT NAMĐộc lập - Tự do - Hạnh phúc</w:t>
      </w:r>
    </w:p>
    <w:p>
      <w:r>
        <w:t>Số: …… …., ngày … tháng</w:t>
      </w:r>
    </w:p>
    <w:p>
      <w:r>
        <w:t>… năm …</w:t>
      </w:r>
    </w:p>
    <w:p>
      <w:r>
        <w:t>THÔNG BÁO</w:t>
      </w:r>
    </w:p>
    <w:p>
      <w:r>
        <w:t>Hoạt động của văn</w:t>
      </w:r>
    </w:p>
    <w:p>
      <w:r>
        <w:t>phòng đại diện, chi nhánh tổ chức kinh doanh chứng khoán nước ngoài tại Việt</w:t>
      </w:r>
    </w:p>
    <w:p>
      <w:r>
        <w:t>Nam</w:t>
      </w:r>
    </w:p>
    <w:p>
      <w:r>
        <w:t>Kính gửi: Ủy ban Chứng</w:t>
      </w:r>
    </w:p>
    <w:p>
      <w:r>
        <w:t>khoán Nhà nước</w:t>
      </w:r>
    </w:p>
    <w:p>
      <w:r>
        <w:t>Văn phòng đại diện/chi nhánh tại Việt Nam của...</w:t>
      </w:r>
    </w:p>
    <w:p>
      <w:r>
        <w:t>(ghi</w:t>
      </w:r>
    </w:p>
    <w:p>
      <w:r>
        <w:t>bằng chữ in hoa tên đầy đủ của tổ chức kinh doanh chứng khoán nước ngoài ghi</w:t>
      </w:r>
    </w:p>
    <w:p>
      <w:r>
        <w:t>trên Giấy chứng nhận đăng ký hoạt động/Giấy phép thành lập và hoạt động)</w:t>
      </w:r>
    </w:p>
    <w:p>
      <w:r>
        <w:t>Địa chỉ trụ sở chính:</w:t>
      </w:r>
    </w:p>
    <w:p>
      <w:r>
        <w:t>Thông báo chính thức hoạt động kể từ ngày.... tháng</w:t>
      </w:r>
    </w:p>
    <w:p>
      <w:r>
        <w:t>… năm …. với nội dung như sau:</w:t>
      </w:r>
    </w:p>
    <w:p>
      <w:r>
        <w:t>I. Văn phòng đại diện/chi nhánh</w:t>
      </w:r>
    </w:p>
    <w:p>
      <w:r>
        <w:t>Tên văn phòng đại diện/chi nhánh</w:t>
      </w:r>
    </w:p>
    <w:p>
      <w:r>
        <w:t>(tên đầy đủ,</w:t>
      </w:r>
    </w:p>
    <w:p>
      <w:r>
        <w:t>tên viết tắt (nếu có), tên giao dịch bằng tiếng Anh theo Giấy chứng nhận đăng</w:t>
      </w:r>
    </w:p>
    <w:p>
      <w:r>
        <w:t>ký hoạt động/Giấy phép thành lập và hoạt động):</w:t>
      </w:r>
    </w:p>
    <w:p>
      <w:r>
        <w:t>Địa điểm đặt trụ sở văn phòng đại diện/chi nhánh</w:t>
      </w:r>
    </w:p>
    <w:p>
      <w:r>
        <w:t>(theo Giấy chứng nhận đăng ký hoạt động/Giấy phép thành lập và hoạt động):</w:t>
      </w:r>
    </w:p>
    <w:p>
      <w:r>
        <w:t>Giấy chứng nhận hoạt động văn phòng đại diện/Giấy</w:t>
      </w:r>
    </w:p>
    <w:p>
      <w:r>
        <w:t>phép thành lập và hoạt động chi nhánh số:</w:t>
      </w:r>
    </w:p>
    <w:p>
      <w:r>
        <w:t>Nơi cấp:</w:t>
      </w:r>
    </w:p>
    <w:p>
      <w:r>
        <w:t>Ngày cấp:</w:t>
      </w:r>
    </w:p>
    <w:p>
      <w:r>
        <w:t>Điện thoại:</w:t>
      </w:r>
    </w:p>
    <w:p>
      <w:r>
        <w:t>Fax:</w:t>
      </w:r>
    </w:p>
    <w:p>
      <w:r>
        <w:t>5.</w:t>
      </w:r>
    </w:p>
    <w:p>
      <w:r>
        <w:t>Email:</w:t>
      </w:r>
    </w:p>
    <w:p>
      <w:r>
        <w:t>Website: (nếu có)</w:t>
      </w:r>
    </w:p>
    <w:p>
      <w:r>
        <w:t>II. Nhân sự của văn phòng đại diện/chi nhánh</w:t>
      </w:r>
    </w:p>
    <w:p>
      <w:r>
        <w:t>Trưởng văn phòng đại diện/Giám đốc chi nhánh:</w:t>
      </w:r>
    </w:p>
    <w:p>
      <w:r>
        <w:t>Họ và</w:t>
      </w:r>
    </w:p>
    <w:p>
      <w:r>
        <w:t>tên:</w:t>
      </w:r>
    </w:p>
    <w:p>
      <w:r>
        <w:t>Giới</w:t>
      </w:r>
    </w:p>
    <w:p>
      <w:r>
        <w:t>tính:          Quốc tịch:</w:t>
      </w:r>
    </w:p>
    <w:p>
      <w:r>
        <w:t>Số hộ chiếu/Số định danh cá</w:t>
      </w:r>
    </w:p>
    <w:p>
      <w:r>
        <w:t>nhân:        Nơi cấp:</w:t>
      </w:r>
    </w:p>
    <w:p>
      <w:r>
        <w:t>Ngày cấp:</w:t>
      </w:r>
    </w:p>
    <w:p>
      <w:r>
        <w:t>Nơi đăng ký lưu trú (đối với người nước ngoài)/ nơi</w:t>
      </w:r>
    </w:p>
    <w:p>
      <w:r>
        <w:t>đăng ký hộ khẩu thường trú (đối với người Việt Nam)</w:t>
      </w:r>
    </w:p>
    <w:p>
      <w:r>
        <w:t>1</w:t>
      </w:r>
    </w:p>
    <w:p>
      <w:r>
        <w:t>:</w:t>
      </w:r>
    </w:p>
    <w:p>
      <w:r>
        <w:t>Giấy phép lao động (đối với người nước</w:t>
      </w:r>
    </w:p>
    <w:p>
      <w:r>
        <w:t>ngoài):            Thời</w:t>
      </w:r>
    </w:p>
    <w:p>
      <w:r>
        <w:t>hạn làm việc:</w:t>
      </w:r>
    </w:p>
    <w:p>
      <w:r>
        <w:t>Email:</w:t>
      </w:r>
    </w:p>
    <w:p>
      <w:r>
        <w:t>Fax:</w:t>
      </w:r>
    </w:p>
    <w:p>
      <w:r>
        <w:t>Số</w:t>
      </w:r>
    </w:p>
    <w:p>
      <w:r>
        <w:t>điện thoại:</w:t>
      </w:r>
    </w:p>
    <w:p>
      <w:r>
        <w:t>Lao động làm việc tại văn phòng đại diện/chi</w:t>
      </w:r>
    </w:p>
    <w:p>
      <w:r>
        <w:t>nhánh</w:t>
      </w:r>
    </w:p>
    <w:p>
      <w:r>
        <w:t>(chi tiết từng nhân viên):</w:t>
      </w:r>
    </w:p>
    <w:p>
      <w:r>
        <w:t>STT Họ và tên Giới tính Quốc tịch Số hộ chiếu/Số</w:t>
      </w:r>
    </w:p>
    <w:p>
      <w:r>
        <w:t>định danh cá nhân Nơi cấp, ngày cấp Chức vụ</w:t>
      </w:r>
    </w:p>
    <w:p>
      <w:r>
        <w:t>1</w:t>
      </w:r>
    </w:p>
    <w:p>
      <w:r>
        <w:t>…</w:t>
      </w:r>
    </w:p>
    <w:p>
      <w:r>
        <w:t>III. Nội dung hoạt động văn phòng đại diện/chi</w:t>
      </w:r>
    </w:p>
    <w:p>
      <w:r>
        <w:t>nhánh</w:t>
      </w:r>
    </w:p>
    <w:p>
      <w:r>
        <w:t>Văn phòng đại diện</w:t>
      </w:r>
    </w:p>
    <w:p>
      <w:r>
        <w:t>(ghi cụ thể các nội dung hoạt</w:t>
      </w:r>
    </w:p>
    <w:p>
      <w:r>
        <w:t>động theo Giấy chứng nhận đăng ký hoạt động văn phòng đại diện)</w:t>
      </w:r>
    </w:p>
    <w:p>
      <w:r>
        <w:t>Chi nhánh</w:t>
      </w:r>
    </w:p>
    <w:p>
      <w:r>
        <w:t>(ghi cụ thể các nghiệp vụ được cấp</w:t>
      </w:r>
    </w:p>
    <w:p>
      <w:r>
        <w:t>phép theo Giấy phép thành lập và hoạt động chi nhánh)</w:t>
      </w:r>
    </w:p>
    <w:p>
      <w:r>
        <w:t>IV. Các vấn đề khác</w:t>
      </w:r>
    </w:p>
    <w:p>
      <w:r>
        <w:t>Thông báo hoạt động trên báo (nêu tên tờ báo viết</w:t>
      </w:r>
    </w:p>
    <w:p>
      <w:r>
        <w:t>hoặc báo điện tử, số ra ngày)</w:t>
      </w:r>
    </w:p>
    <w:p>
      <w:r>
        <w:t>Các vấn đề khác (nếu có)</w:t>
      </w:r>
    </w:p>
    <w:p>
      <w:r>
        <w:t>Các tài liệu kèm theo:</w:t>
      </w:r>
    </w:p>
    <w:p>
      <w:r>
        <w:t>Giấy biên nhận của cơ quan báo viết hoặc báo điện</w:t>
      </w:r>
    </w:p>
    <w:p>
      <w:r>
        <w:t>tử về việc nhận đăng thông báo hoạt động của văn phòng đại diện/chi nhánh hoặc</w:t>
      </w:r>
    </w:p>
    <w:p>
      <w:r>
        <w:t>các giấy tờ khác chứng minh việc đã đăng báo;</w:t>
      </w:r>
    </w:p>
    <w:p>
      <w:r>
        <w:t>Bản sao hợp lệ giấy chứng nhận đăng ký mẫu dấu của</w:t>
      </w:r>
    </w:p>
    <w:p>
      <w:r>
        <w:t>văn phòng đại diện/chi nhánh do cơ quan công an cấp (nếu có);</w:t>
      </w:r>
    </w:p>
    <w:p>
      <w:r>
        <w:t>Bản sao hợp lệ các tài liệu bao gồm: thị thực nhập</w:t>
      </w:r>
    </w:p>
    <w:p>
      <w:r>
        <w:t>cảnh, hợp đồng lao động của Trưởng văn phòng đại diện/giám đốc chi nhánh và hợp</w:t>
      </w:r>
    </w:p>
    <w:p>
      <w:r>
        <w:t>đồng lao động của lao động nước ngoài làm việc tại văn phòng đại diện/chi</w:t>
      </w:r>
    </w:p>
    <w:p>
      <w:r>
        <w:t>nhánh; bản cung cấp thông tin, hợp đồng lao động của lao động Việt Nam làm việc</w:t>
      </w:r>
    </w:p>
    <w:p>
      <w:r>
        <w:t>tại văn phòng đại diện/chi nhánh; hộ chiếu, thị thực nhập cảnh, giấy phép lao động</w:t>
      </w:r>
    </w:p>
    <w:p>
      <w:r>
        <w:t>của lao động nước ngoài./.</w:t>
      </w:r>
    </w:p>
    <w:p>
      <w:r>
        <w:t>Nơi nhận:- Như trên;- Lưu: …. TRƯỞNG VĂN</w:t>
      </w:r>
    </w:p>
    <w:p>
      <w:r>
        <w:t>PHÒNG ĐẠI DIỆN/GIÁM ĐỐC CHI NHÁNH(Ký, ghi rõ họ tên và đóng dấu)</w:t>
      </w:r>
    </w:p>
    <w:p>
      <w:r>
        <w:t>1</w:t>
      </w:r>
    </w:p>
    <w:p>
      <w:r>
        <w:t>Cụm từ “nơi đăng ký hộ khẩu thường trú</w:t>
      </w:r>
    </w:p>
    <w:p>
      <w:r>
        <w:t>(đối với người Việt Nam)” được thay thế bởi cụm từ “nơi thường trú (đối với người</w:t>
      </w:r>
    </w:p>
    <w:p>
      <w:r>
        <w:t>Việt Nam)” theo quy định tại Điều 6 Thông tư số 43/2023/TT-BTC ngày 27 tháng 6</w:t>
      </w:r>
    </w:p>
    <w:p>
      <w:r>
        <w:t>năm 2023 của Bộ trưởng Bộ Tài chính sửa đổi, bổ sung một số điều của các Thông</w:t>
      </w:r>
    </w:p>
    <w:p>
      <w:r>
        <w:t>tư có quy định liên quan đến việc nộp, xuất trình và khai thông tin về đăng ký</w:t>
      </w:r>
    </w:p>
    <w:p>
      <w:r>
        <w:t>sổ hộ khẩu, sổ tạm trú hoặc giấy tờ có yêu cầu xác nhận của địa phương nơi cư</w:t>
      </w:r>
    </w:p>
    <w:p>
      <w:r>
        <w:t>trú khi thực hiện các chính sách hoặc thủ tục hành chính thuộc lĩnh vực quản lý</w:t>
      </w:r>
    </w:p>
    <w:p>
      <w:r>
        <w:t>nhà nước của Bộ Tài chính, có hiệu lực kể từ ngày 27 tháng 6 năm 2023.</w:t>
      </w:r>
    </w:p>
    <w:p>
      <w:r>
        <w:t>PHỤ LỤC VI</w:t>
      </w:r>
    </w:p>
    <w:p>
      <w:r>
        <w:t>MẪU BÁO CÁO TÌNH HÌNH HOẠT ĐỘNG QUẢN LÝ DANH MỤC ĐẦU TƯ</w:t>
      </w:r>
    </w:p>
    <w:p>
      <w:r>
        <w:t>(Ban hành kèm theo Thông tư số 97/2020/TT-BTC ngày 16 tháng 11 năm 2020 của</w:t>
      </w:r>
    </w:p>
    <w:p>
      <w:r>
        <w:t>Bộ trưởng Bộ Tài chính)</w:t>
      </w:r>
    </w:p>
    <w:p>
      <w:r>
        <w:t>TÊN CHI NHÁNH</w:t>
      </w:r>
    </w:p>
    <w:p>
      <w:r>
        <w:t>CÔNG TYQUẢN LÝ QUỸ NƯỚC NGOÀI CỘNG HÒA XÃ HỘI</w:t>
      </w:r>
    </w:p>
    <w:p>
      <w:r>
        <w:t>CHỦ NGHĨA VIỆT NAMĐộc lập - Tự do - Hạnh phúc</w:t>
      </w:r>
    </w:p>
    <w:p>
      <w:r>
        <w:t>Số: ….. …, ngày … tháng …</w:t>
      </w:r>
    </w:p>
    <w:p>
      <w:r>
        <w:t>năm ….</w:t>
      </w:r>
    </w:p>
    <w:p>
      <w:r>
        <w:t>BÁO CÁO</w:t>
      </w:r>
    </w:p>
    <w:p>
      <w:r>
        <w:t>Tình hình hoạt động</w:t>
      </w:r>
    </w:p>
    <w:p>
      <w:r>
        <w:t>quản lý danh mục đầu tư</w:t>
      </w:r>
    </w:p>
    <w:p>
      <w:r>
        <w:t>(Tháng ... năm ...)</w:t>
      </w:r>
    </w:p>
    <w:p>
      <w:r>
        <w:t>Tên chi nhánh công ty quản lý quỹ nước ngoài:</w:t>
      </w:r>
    </w:p>
    <w:p>
      <w:r>
        <w:t>Tên ngân hàng lưu ký/thành viên lưu ký:</w:t>
      </w:r>
    </w:p>
    <w:p>
      <w:r>
        <w:t>Tài khoản lưu ký:</w:t>
      </w:r>
    </w:p>
    <w:p>
      <w:r>
        <w:t>Ngày lập báo cáo:</w:t>
      </w:r>
    </w:p>
    <w:p>
      <w:r>
        <w:t>I. Thông tin chung về tình hình quản lý danh mục</w:t>
      </w:r>
    </w:p>
    <w:p>
      <w:r>
        <w:t>đầu tư</w:t>
      </w:r>
    </w:p>
    <w:p>
      <w:r>
        <w:t>STT Chỉ tiêu Kỳ báo cáo Kỳ trước Ghi chú</w:t>
      </w:r>
    </w:p>
    <w:p>
      <w:r>
        <w:t>1 Tổng số Hợp đồng ủy thác đầu tư đang thực hiện</w:t>
      </w:r>
    </w:p>
    <w:p>
      <w:r>
        <w:t>Tổ chức (%)</w:t>
      </w:r>
    </w:p>
    <w:p>
      <w:r>
        <w:t>Cá nhân (%)</w:t>
      </w:r>
    </w:p>
    <w:p>
      <w:r>
        <w:t>2 Tổng giá trị các Hợp đồng ủy thác đầu tư (Hợp đồng</w:t>
      </w:r>
    </w:p>
    <w:p>
      <w:r>
        <w:t>khung)</w:t>
      </w:r>
    </w:p>
    <w:p>
      <w:r>
        <w:t>Tổ chức (%)</w:t>
      </w:r>
    </w:p>
    <w:p>
      <w:r>
        <w:t>Cá nhân (%)</w:t>
      </w:r>
    </w:p>
    <w:p>
      <w:r>
        <w:t>3 Tổng giá trị các Hợp đồng ủy thác đầu tư (Giá trị</w:t>
      </w:r>
    </w:p>
    <w:p>
      <w:r>
        <w:t>giải ngân thực tế)</w:t>
      </w:r>
    </w:p>
    <w:p>
      <w:r>
        <w:t>Tổ chức (%)</w:t>
      </w:r>
    </w:p>
    <w:p>
      <w:r>
        <w:t>Cá nhân (%)</w:t>
      </w:r>
    </w:p>
    <w:p>
      <w:r>
        <w:t>4 Tổng giá trị thị trường các danh mục đầu tư</w:t>
      </w:r>
    </w:p>
    <w:p>
      <w:r>
        <w:t>Tổ chức (%)</w:t>
      </w:r>
    </w:p>
    <w:p>
      <w:r>
        <w:t>Cá nhân (%)</w:t>
      </w:r>
    </w:p>
    <w:p>
      <w:r>
        <w:t>5 Tổng số giá dịch vụ quản lý danh mục đầu tư thu</w:t>
      </w:r>
    </w:p>
    <w:p>
      <w:r>
        <w:t>được trong kỳ</w:t>
      </w:r>
    </w:p>
    <w:p>
      <w:r>
        <w:t>6 Tỷ lệ giá dịch vụ quản lý danh mục đầu tư bình</w:t>
      </w:r>
    </w:p>
    <w:p>
      <w:r>
        <w:t>quân (5/4)</w:t>
      </w:r>
    </w:p>
    <w:p>
      <w:r>
        <w:t>II. Tình hình giao dịch của hoạt động quản lý</w:t>
      </w:r>
    </w:p>
    <w:p>
      <w:r>
        <w:t>danh mục đầu tư trong kỳ</w:t>
      </w:r>
    </w:p>
    <w:p>
      <w:r>
        <w:t>Mua Bán Tổng giá trị</w:t>
      </w:r>
    </w:p>
    <w:p>
      <w:r>
        <w:t>giao dịch/tổng giá trị tài sản quản lý ủy thác bình quân</w:t>
      </w:r>
    </w:p>
    <w:p>
      <w:r>
        <w:t>Khối lượng Giá trị Khối lượng Giá trị Kỳ này Kỳ trước</w:t>
      </w:r>
    </w:p>
    <w:p>
      <w:r>
        <w:t>III. Thông tin tổng hợp về các hợp đồng ủy thác</w:t>
      </w:r>
    </w:p>
    <w:p>
      <w:r>
        <w:t>đầu tư</w:t>
      </w:r>
    </w:p>
    <w:p>
      <w:r>
        <w:t>Tên khách hàng:</w:t>
      </w:r>
    </w:p>
    <w:p>
      <w:r>
        <w:t>Mã số giao dịch chứng khoán (nếu có):</w:t>
      </w:r>
    </w:p>
    <w:p>
      <w:r>
        <w:t>Tài khoản lưu ký:</w:t>
      </w:r>
    </w:p>
    <w:p>
      <w:r>
        <w:t>Tên ngân hàng lưu ký/thành viên lưu ký:</w:t>
      </w:r>
    </w:p>
    <w:p>
      <w:r>
        <w:t>STT Loại Số lượng Giá thị trường</w:t>
      </w:r>
    </w:p>
    <w:p>
      <w:r>
        <w:t>tại thời điểm báo cáo (VND) Tổng giá trị thị</w:t>
      </w:r>
    </w:p>
    <w:p>
      <w:r>
        <w:t>trường tại thời điểm báo cáo (VND) Tỷ lệ %/Tổng</w:t>
      </w:r>
    </w:p>
    <w:p>
      <w:r>
        <w:t>giá trị của các danh mục đầu tư tại thời điểm báo cáo</w:t>
      </w:r>
    </w:p>
    <w:p>
      <w:r>
        <w:t>A Chứng khoán niêm yết, đăng ký giao dịch</w:t>
      </w:r>
    </w:p>
    <w:p>
      <w:r>
        <w:t>I Cổ phiếu niêm yết</w:t>
      </w:r>
    </w:p>
    <w:p>
      <w:r>
        <w:t>1</w:t>
      </w:r>
    </w:p>
    <w:p>
      <w:r>
        <w:t>Tổng</w:t>
      </w:r>
    </w:p>
    <w:p>
      <w:r>
        <w:t>II Chứng chỉ quỹ</w:t>
      </w:r>
    </w:p>
    <w:p>
      <w:r>
        <w:t>1</w:t>
      </w:r>
    </w:p>
    <w:p>
      <w:r>
        <w:t>Tổng</w:t>
      </w:r>
    </w:p>
    <w:p>
      <w:r>
        <w:t>III Cổ phiếu đăng ký giao dịch</w:t>
      </w:r>
    </w:p>
    <w:p>
      <w:r>
        <w:t>1</w:t>
      </w:r>
    </w:p>
    <w:p>
      <w:r>
        <w:t>Tổng</w:t>
      </w:r>
    </w:p>
    <w:p>
      <w:r>
        <w:t>IV Trái phiếu</w:t>
      </w:r>
    </w:p>
    <w:p>
      <w:r>
        <w:t>1</w:t>
      </w:r>
    </w:p>
    <w:p>
      <w:r>
        <w:t>Tổng</w:t>
      </w:r>
    </w:p>
    <w:p>
      <w:r>
        <w:t>V Các loại chứng khoán niêm yết khác</w:t>
      </w:r>
    </w:p>
    <w:p>
      <w:r>
        <w:t>1</w:t>
      </w:r>
    </w:p>
    <w:p>
      <w:r>
        <w:t>Tổng</w:t>
      </w:r>
    </w:p>
    <w:p>
      <w:r>
        <w:t>Tổng (I+II+III+IV+V)</w:t>
      </w:r>
    </w:p>
    <w:p>
      <w:r>
        <w:t>B Chứng khoán chưa niêm yết, chưa đăng ký giao dịch</w:t>
      </w:r>
    </w:p>
    <w:p>
      <w:r>
        <w:t>I Cổ phiếu</w:t>
      </w:r>
    </w:p>
    <w:p>
      <w:r>
        <w:t>1</w:t>
      </w:r>
    </w:p>
    <w:p>
      <w:r>
        <w:t>Tổng</w:t>
      </w:r>
    </w:p>
    <w:p>
      <w:r>
        <w:t>II Chứng chỉ quỹ</w:t>
      </w:r>
    </w:p>
    <w:p>
      <w:r>
        <w:t>1</w:t>
      </w:r>
    </w:p>
    <w:p>
      <w:r>
        <w:t>Tổng</w:t>
      </w:r>
    </w:p>
    <w:p>
      <w:r>
        <w:t>III Trái phiếu</w:t>
      </w:r>
    </w:p>
    <w:p>
      <w:r>
        <w:t>1</w:t>
      </w:r>
    </w:p>
    <w:p>
      <w:r>
        <w:t>Tổng</w:t>
      </w:r>
    </w:p>
    <w:p>
      <w:r>
        <w:t>IV Các loại chứng khoán chưa niêm yết, chưa đăng ký</w:t>
      </w:r>
    </w:p>
    <w:p>
      <w:r>
        <w:t>giao dịch khác</w:t>
      </w:r>
    </w:p>
    <w:p>
      <w:r>
        <w:t>1</w:t>
      </w:r>
    </w:p>
    <w:p>
      <w:r>
        <w:t>Tổng</w:t>
      </w:r>
    </w:p>
    <w:p>
      <w:r>
        <w:t>Tổng (I+II+III+IV)</w:t>
      </w:r>
    </w:p>
    <w:p>
      <w:r>
        <w:t>C Các loại tài sản khác</w:t>
      </w:r>
    </w:p>
    <w:p>
      <w:r>
        <w:t>1</w:t>
      </w:r>
    </w:p>
    <w:p>
      <w:r>
        <w:t>Tổng</w:t>
      </w:r>
    </w:p>
    <w:p>
      <w:r>
        <w:t>D Tiền</w:t>
      </w:r>
    </w:p>
    <w:p>
      <w:r>
        <w:t>1 Tiền, tương đương tiền</w:t>
      </w:r>
    </w:p>
    <w:p>
      <w:r>
        <w:t>2 Tiền gửi ngân hàng</w:t>
      </w:r>
    </w:p>
    <w:p>
      <w:r>
        <w:t>Tổng</w:t>
      </w:r>
    </w:p>
    <w:p>
      <w:r>
        <w:t>Tổng danh mục đầu tư (A+B+C+D)</w:t>
      </w:r>
    </w:p>
    <w:p>
      <w:r>
        <w:t>IV. Thông tin tổng hợp về các hợp đồng ủy thác đầu</w:t>
      </w:r>
    </w:p>
    <w:p>
      <w:r>
        <w:t>tư</w:t>
      </w:r>
    </w:p>
    <w:p>
      <w:r>
        <w:t>STT Loại Số lượng Tổng giá trị thị</w:t>
      </w:r>
    </w:p>
    <w:p>
      <w:r>
        <w:t>trường tại thời điểm báo cáo (VND) Tỷ lệ %/Tổng</w:t>
      </w:r>
    </w:p>
    <w:p>
      <w:r>
        <w:t>giá trị của các danh mục đầu tư tại thời điểm báo cáo</w:t>
      </w:r>
    </w:p>
    <w:p>
      <w:r>
        <w:t>A Chứng khoán niêm yết, đăng ký giao dịch</w:t>
      </w:r>
    </w:p>
    <w:p>
      <w:r>
        <w:t>I Cổ phiếu niêm yết</w:t>
      </w:r>
    </w:p>
    <w:p>
      <w:r>
        <w:t>1</w:t>
      </w:r>
    </w:p>
    <w:p>
      <w:r>
        <w:t>2</w:t>
      </w:r>
    </w:p>
    <w:p>
      <w:r>
        <w:t>Tổng</w:t>
      </w:r>
    </w:p>
    <w:p>
      <w:r>
        <w:t>II Chứng chỉ quỹ</w:t>
      </w:r>
    </w:p>
    <w:p>
      <w:r>
        <w:t>1</w:t>
      </w:r>
    </w:p>
    <w:p>
      <w:r>
        <w:t>Tổng</w:t>
      </w:r>
    </w:p>
    <w:p>
      <w:r>
        <w:t>III Cổ phiếu đăng ký giao dịch</w:t>
      </w:r>
    </w:p>
    <w:p>
      <w:r>
        <w:t>1</w:t>
      </w:r>
    </w:p>
    <w:p>
      <w:r>
        <w:t>2</w:t>
      </w:r>
    </w:p>
    <w:p>
      <w:r>
        <w:t>Tổng</w:t>
      </w:r>
    </w:p>
    <w:p>
      <w:r>
        <w:t>IV Trái phiếu</w:t>
      </w:r>
    </w:p>
    <w:p>
      <w:r>
        <w:t>1</w:t>
      </w:r>
    </w:p>
    <w:p>
      <w:r>
        <w:t>2</w:t>
      </w:r>
    </w:p>
    <w:p>
      <w:r>
        <w:t>Tổng</w:t>
      </w:r>
    </w:p>
    <w:p>
      <w:r>
        <w:t>V Các loại chứng khoán niêm yết khác</w:t>
      </w:r>
    </w:p>
    <w:p>
      <w:r>
        <w:t>1</w:t>
      </w:r>
    </w:p>
    <w:p>
      <w:r>
        <w:t>2</w:t>
      </w:r>
    </w:p>
    <w:p>
      <w:r>
        <w:t>Tổng</w:t>
      </w:r>
    </w:p>
    <w:p>
      <w:r>
        <w:t>Tổng (I+II+III+IV+V)</w:t>
      </w:r>
    </w:p>
    <w:p>
      <w:r>
        <w:t>B Chứng khoán chưa niêm yết, chưa đăng ký giao dịch</w:t>
      </w:r>
    </w:p>
    <w:p>
      <w:r>
        <w:t>I Cổ phiếu</w:t>
      </w:r>
    </w:p>
    <w:p>
      <w:r>
        <w:t>1</w:t>
      </w:r>
    </w:p>
    <w:p>
      <w:r>
        <w:t>2</w:t>
      </w:r>
    </w:p>
    <w:p>
      <w:r>
        <w:t>Tổng</w:t>
      </w:r>
    </w:p>
    <w:p>
      <w:r>
        <w:t>II Chứng chỉ quỹ</w:t>
      </w:r>
    </w:p>
    <w:p>
      <w:r>
        <w:t>1</w:t>
      </w:r>
    </w:p>
    <w:p>
      <w:r>
        <w:t>2</w:t>
      </w:r>
    </w:p>
    <w:p>
      <w:r>
        <w:t>Tổng</w:t>
      </w:r>
    </w:p>
    <w:p>
      <w:r>
        <w:t>III Trái phiếu</w:t>
      </w:r>
    </w:p>
    <w:p>
      <w:r>
        <w:t>1</w:t>
      </w:r>
    </w:p>
    <w:p>
      <w:r>
        <w:t>2</w:t>
      </w:r>
    </w:p>
    <w:p>
      <w:r>
        <w:t>Tổng</w:t>
      </w:r>
    </w:p>
    <w:p>
      <w:r>
        <w:t>IV Các loại chứng khoán chưa niêm yết, chưa đăng ký</w:t>
      </w:r>
    </w:p>
    <w:p>
      <w:r>
        <w:t>giao dịch khác</w:t>
      </w:r>
    </w:p>
    <w:p>
      <w:r>
        <w:t>1</w:t>
      </w:r>
    </w:p>
    <w:p>
      <w:r>
        <w:t>2</w:t>
      </w:r>
    </w:p>
    <w:p>
      <w:r>
        <w:t>Tổng</w:t>
      </w:r>
    </w:p>
    <w:p>
      <w:r>
        <w:t>Tổng (I+II+III+IV)</w:t>
      </w:r>
    </w:p>
    <w:p>
      <w:r>
        <w:t>C Các loại tài sản khác</w:t>
      </w:r>
    </w:p>
    <w:p>
      <w:r>
        <w:t>1</w:t>
      </w:r>
    </w:p>
    <w:p>
      <w:r>
        <w:t>2</w:t>
      </w:r>
    </w:p>
    <w:p>
      <w:r>
        <w:t>Tổng</w:t>
      </w:r>
    </w:p>
    <w:p>
      <w:r>
        <w:t>D Tiền</w:t>
      </w:r>
    </w:p>
    <w:p>
      <w:r>
        <w:t>1 Tiền, tương đương tiền</w:t>
      </w:r>
    </w:p>
    <w:p>
      <w:r>
        <w:t>2 Tiền gửi ngân hàng</w:t>
      </w:r>
    </w:p>
    <w:p>
      <w:r>
        <w:t>Tổng</w:t>
      </w:r>
    </w:p>
    <w:p>
      <w:r>
        <w:t>Tổng danh mục đầu tư (A+B+C+D)</w:t>
      </w:r>
    </w:p>
    <w:p>
      <w:r>
        <w:t>ĐẠI DIỆN CÓ THẨM</w:t>
      </w:r>
    </w:p>
    <w:p>
      <w:r>
        <w:t>QUYỀNCỦA NGÂN HÀNG LƯU KÝ/THÀNH VIÊN LƯU KÝ(Ký, ghi rõ họ tên và đóng dấu) GIÁM ĐỐC CHI</w:t>
      </w:r>
    </w:p>
    <w:p>
      <w:r>
        <w:t>NHÁNH(Ký, ghi rõ họ tên và đóng dấu)</w:t>
      </w:r>
    </w:p>
    <w:p>
      <w:r>
        <w:t>[1]</w:t>
      </w:r>
    </w:p>
    <w:p>
      <w:r>
        <w:t>Văn</w:t>
      </w:r>
    </w:p>
    <w:p>
      <w:r>
        <w:t>bản được hợp nhất từ 03 Thông tư sau:</w:t>
      </w:r>
    </w:p>
    <w:p>
      <w:r>
        <w:t>Thông tư số 97/2020/TT-BTC ngày 16 tháng 11 năm</w:t>
      </w:r>
    </w:p>
    <w:p>
      <w:r>
        <w:t>2020 của Bộ trưởng Bộ Tài chính hướng dẫn hoạt động của văn phòng đại diện, chi</w:t>
      </w:r>
    </w:p>
    <w:p>
      <w:r>
        <w:t>nhánh công ty chứng khoán, công ty quản lý quỹ nước ngoài tại Việt Nam.</w:t>
      </w:r>
    </w:p>
    <w:p>
      <w:r>
        <w:t>Thông tư số 43/2023/TT-BTC ngày 27 tháng 6 năm</w:t>
      </w:r>
    </w:p>
    <w:p>
      <w:r>
        <w:t>2023 của Bộ trưởng Bộ Tài chính sửa đổi, bổ sung một số điều của các thông tư</w:t>
      </w:r>
    </w:p>
    <w:p>
      <w:r>
        <w:t>có quy định liên quan đến việc nộp, xuất trình và khai thông tin về đăng ký sổ</w:t>
      </w:r>
    </w:p>
    <w:p>
      <w:r>
        <w:t>hộ khẩu, sổ tạm trú hoặc giấy tờ có yêu cầu xác nhận của địa phương nơi cư trú</w:t>
      </w:r>
    </w:p>
    <w:p>
      <w:r>
        <w:t>khi thực hiện các chính sách hoặc thủ tục hành chính thuộc lĩnh vực quản lý nhà</w:t>
      </w:r>
    </w:p>
    <w:p>
      <w:r>
        <w:t>nước của Bộ Tài chính.</w:t>
      </w:r>
    </w:p>
    <w:p>
      <w:r>
        <w:t>Thông tư số 88/2025/TT-BTC ngày 03 tháng 9 năm</w:t>
      </w:r>
    </w:p>
    <w:p>
      <w:r>
        <w:t>2025 của Bộ trưởng Bộ Tài chính sửa đổi, bổ sung một số điều của các Thông tư</w:t>
      </w:r>
    </w:p>
    <w:p>
      <w:r>
        <w:t>quy định về chế độ báo cáo áp dụng đối với công ty quản lý quỹ đầu tư chứng</w:t>
      </w:r>
    </w:p>
    <w:p>
      <w:r>
        <w:t>khoán, văn phòng đại diện, chi nhánh công ty chứng khoán, công ty quản lý quỹ</w:t>
      </w:r>
    </w:p>
    <w:p>
      <w:r>
        <w:t>nước ngoài tại Việt Nam.</w:t>
      </w:r>
    </w:p>
    <w:p>
      <w:r>
        <w:t>Văn bản hợp nhất này không thay thế 03 Thông tư nêu</w:t>
      </w:r>
    </w:p>
    <w:p>
      <w:r>
        <w:t>trên.</w:t>
      </w:r>
    </w:p>
    <w:p>
      <w:r>
        <w:t>[2]</w:t>
      </w:r>
    </w:p>
    <w:p>
      <w:r>
        <w:t>Thông tư số 43/2023/TT-BTC ngày 27 tháng 6 năm 2023 của Bộ trưởng Bộ Tài chính</w:t>
      </w:r>
    </w:p>
    <w:p>
      <w:r>
        <w:t>sửa đổi, bổ sung một số điều của các Thông tư có quy định liên quan đến việc nộp,</w:t>
      </w:r>
    </w:p>
    <w:p>
      <w:r>
        <w:t>xuất trình và khai thông tin về đăng ký sổ hộ khẩu, sổ tạm trú hoặc giấy tờ có</w:t>
      </w:r>
    </w:p>
    <w:p>
      <w:r>
        <w:t>yêu cầu xác nhận của địa phương nơi cư trú khi thực hiện các chính sách hoặc thủ</w:t>
      </w:r>
    </w:p>
    <w:p>
      <w:r>
        <w:t>tục hành chính thuộc lĩnh vực quản lý nhà nước của Bộ Tài chính có căn cứ ban</w:t>
      </w:r>
    </w:p>
    <w:p>
      <w:r>
        <w:t>hành như sau:</w:t>
      </w:r>
    </w:p>
    <w:p>
      <w:r>
        <w:t>“Căn cứ Luật Kiểm toán độc lập ngày 29 tháng 3</w:t>
      </w:r>
    </w:p>
    <w:p>
      <w:r>
        <w:t>năm 2011;</w:t>
      </w:r>
    </w:p>
    <w:p>
      <w:r>
        <w:t>Căn cứ Luật Giá ngày 20 tháng 6 năm 2012;</w:t>
      </w:r>
    </w:p>
    <w:p>
      <w:r>
        <w:t>Căn cứ Luật Kế toán ngày 20 tháng 11 năm 2015;</w:t>
      </w:r>
    </w:p>
    <w:p>
      <w:r>
        <w:t>Căn cứ Luật Phí và lệ phí ngày 25 tháng 11 năm</w:t>
      </w:r>
    </w:p>
    <w:p>
      <w:r>
        <w:t>2015;</w:t>
      </w:r>
    </w:p>
    <w:p>
      <w:r>
        <w:t>Căn cứ Luật Quản lý thuế ngày 13 tháng 6 năm</w:t>
      </w:r>
    </w:p>
    <w:p>
      <w:r>
        <w:t>2019;</w:t>
      </w:r>
    </w:p>
    <w:p>
      <w:r>
        <w:t>Căn cứ Luật Chứng khoán ngày 26 tháng 11 năm</w:t>
      </w:r>
    </w:p>
    <w:p>
      <w:r>
        <w:t>2019;</w:t>
      </w:r>
    </w:p>
    <w:p>
      <w:r>
        <w:t>Căn cứ Luật Cư trú ngày 13 tháng 11 năm 2020;</w:t>
      </w:r>
    </w:p>
    <w:p>
      <w:r>
        <w:t>Căn cứ Nghị định số 104/2022/NĐ-CP ngày 21 tháng</w:t>
      </w:r>
    </w:p>
    <w:p>
      <w:r>
        <w:t>12 năm 2022 của Chính phủ sửa đổi, bổ sung một số điều của các nghị định liên</w:t>
      </w:r>
    </w:p>
    <w:p>
      <w:r>
        <w:t>quan đến việc nộp, xuất trình sổ hộ khẩu, sổ tạm trú giấy khi thực hiện thủ tục</w:t>
      </w:r>
    </w:p>
    <w:p>
      <w:r>
        <w:t>hành chính, cung cấp dịch vụ công;</w:t>
      </w:r>
    </w:p>
    <w:p>
      <w:r>
        <w:t>Căn cứ Nghị định số 14/2023/NĐ-CP ngày 20 tháng</w:t>
      </w:r>
    </w:p>
    <w:p>
      <w:r>
        <w:t>4 năm 2023 của Chính phủ quy định chức năng, nhiệm vụ, quyền hạn và cơ cấu tổ</w:t>
      </w:r>
    </w:p>
    <w:p>
      <w:r>
        <w:t>chức của Bộ Tài chính;</w:t>
      </w:r>
    </w:p>
    <w:p>
      <w:r>
        <w:t>Theo đề nghị của Vụ trưởng Vụ Pháp chế;</w:t>
      </w:r>
    </w:p>
    <w:p>
      <w:r>
        <w:t>Bộ trưởng Bộ Tài chính ban hành Thông tư sửa đổi,</w:t>
      </w:r>
    </w:p>
    <w:p>
      <w:r>
        <w:t>bổ sung một số điều của các Thông tư có quy định liên quan đến việc nộp, xuất</w:t>
      </w:r>
    </w:p>
    <w:p>
      <w:r>
        <w:t>trình và khai thông tin về đăng ký sổ hộ khẩu, sổ tạm trú hoặc giấy tờ có yêu cầu</w:t>
      </w:r>
    </w:p>
    <w:p>
      <w:r>
        <w:t>xác nhận của địa phương nơi cư trú khi thực hiện các chính sách hoặc thủ tục</w:t>
      </w:r>
    </w:p>
    <w:p>
      <w:r>
        <w:t>hành chính thuộc lĩnh vực quản lý nhà nước của Bộ Tài chính.”</w:t>
      </w:r>
    </w:p>
    <w:p>
      <w:r>
        <w:t>Thông tư số 88/2025/TT-BTC ngày 03 tháng 9 năm 2025</w:t>
      </w:r>
    </w:p>
    <w:p>
      <w:r>
        <w:t>của Bộ trưởng Bộ Tài chính sửa đổi, bổ sung một số điều của các Thông tư quy định</w:t>
      </w:r>
    </w:p>
    <w:p>
      <w:r>
        <w:t>về chế độ báo cáo áp dụng đối với công ty quản lý quỹ đầu tư chứng khoán, văn</w:t>
      </w:r>
    </w:p>
    <w:p>
      <w:r>
        <w:t>phòng đại diện, chi nhánh công ty chứng khoán, công ty quản lý quỹ nước ngoài tại</w:t>
      </w:r>
    </w:p>
    <w:p>
      <w:r>
        <w:t>Việt Nam có căn cứ ban hành như sau:</w:t>
      </w:r>
    </w:p>
    <w:p>
      <w:r>
        <w:t>"Căn cứ Luật Chứng khoán số 54/2019/QH14 được</w:t>
      </w:r>
    </w:p>
    <w:p>
      <w:r>
        <w:t>sửa đổi, bổ sung bởi Luật số 56/2024/QH15;</w:t>
      </w:r>
    </w:p>
    <w:p>
      <w:r>
        <w:t>Căn cứ Nghị định số 155/2020/NĐ-CP ngày 31 tháng</w:t>
      </w:r>
    </w:p>
    <w:p>
      <w:r>
        <w:t>12 năm 2020 của Chính phủ quy định chi tiết thi hành một số điều của Luật Chứng</w:t>
      </w:r>
    </w:p>
    <w:p>
      <w:r>
        <w:t>khoán;</w:t>
      </w:r>
    </w:p>
    <w:p>
      <w:r>
        <w:t>Căn cứ Nghị định số 29/2025/NĐ-CP ngày 24 tháng</w:t>
      </w:r>
    </w:p>
    <w:p>
      <w:r>
        <w:t>02 năm 2025 của Chính phủ quy định chức năng, nhiệm vụ, quyền hạn và cơ cáu tổ</w:t>
      </w:r>
    </w:p>
    <w:p>
      <w:r>
        <w:t>chức của Bộ Tài chính được sửa đổi, bổ sung bởi Nghị định số 166/2025/NĐ-CP;</w:t>
      </w:r>
    </w:p>
    <w:p>
      <w:r>
        <w:t>Theo đề nghị của Chủ tịch Ủy ban Chứng khoán Nhà</w:t>
      </w:r>
    </w:p>
    <w:p>
      <w:r>
        <w:t>nước;</w:t>
      </w:r>
    </w:p>
    <w:p>
      <w:r>
        <w:t>Bộ trưởng Bộ Tài chính ban hành Thông tư sửa đổi,</w:t>
      </w:r>
    </w:p>
    <w:p>
      <w:r>
        <w:t>bổ sung một số điều của các Thông tư quy định về chế độ báo cáo áp dụng đối với</w:t>
      </w:r>
    </w:p>
    <w:p>
      <w:r>
        <w:t>công ty quản lý quỹ đầu tư chứng khoán, văn phòng đại diện, chi nhánh công ty</w:t>
      </w:r>
    </w:p>
    <w:p>
      <w:r>
        <w:t>chứng khoán, công ty quản lý quỹ nước ngoài tại Việt Nam.”</w:t>
      </w:r>
    </w:p>
    <w:p>
      <w:r>
        <w:t>[3]</w:t>
      </w:r>
    </w:p>
    <w:p>
      <w:r>
        <w:t>Khoản</w:t>
      </w:r>
    </w:p>
    <w:p>
      <w:r>
        <w:t>này được sửa đổi, bổ sung theo quy định tại Điều 1 Thông tư số 88/2025/TT-BTC</w:t>
      </w:r>
    </w:p>
    <w:p>
      <w:r>
        <w:t>ngày 03 tháng 9 năm 2025 của Bộ trưởng Bộ Tài chính sửa đổi, bổ sung một số điều</w:t>
      </w:r>
    </w:p>
    <w:p>
      <w:r>
        <w:t>của các Thông tư quy định về chế độ báo cáo áp dụng đối với công ty quản lý quỹ</w:t>
      </w:r>
    </w:p>
    <w:p>
      <w:r>
        <w:t>đầu tư chứng khoán, văn phòng đại diện, chi nhánh công ty chứng khoán, công ty</w:t>
      </w:r>
    </w:p>
    <w:p>
      <w:r>
        <w:t>quản lý quỹ nước ngoài tại Việt Nam, có hiệu lực kể từ ngày 20 tháng 10 năm</w:t>
      </w:r>
    </w:p>
    <w:p>
      <w:r>
        <w:t>2025.</w:t>
      </w:r>
    </w:p>
    <w:p>
      <w:r>
        <w:t>[4]</w:t>
      </w:r>
    </w:p>
    <w:p>
      <w:r>
        <w:t>Khoản</w:t>
      </w:r>
    </w:p>
    <w:p>
      <w:r>
        <w:t>này được sửa đổi, bổ sung theo quy định tại Điều 2 Thông tư số 88/2025/TT-BTC</w:t>
      </w:r>
    </w:p>
    <w:p>
      <w:r>
        <w:t>ngày 03 tháng 9 năm 2025 của Bộ trưởng Bộ Tài chính sửa đổi, bổ sung một số điều</w:t>
      </w:r>
    </w:p>
    <w:p>
      <w:r>
        <w:t>của các Thông tư quy định về chế độ báo cáo áp dụng đối với công ty quản lý quỹ</w:t>
      </w:r>
    </w:p>
    <w:p>
      <w:r>
        <w:t>đầu tư chứng khoán, văn phòng đại diện, chi nhánh công ty chứng khoán, công ty</w:t>
      </w:r>
    </w:p>
    <w:p>
      <w:r>
        <w:t>quản lý quỹ nước ngoài tại Việt Nam, có hiệu lực kể từ ngày 20 tháng 10 năm</w:t>
      </w:r>
    </w:p>
    <w:p>
      <w:r>
        <w:t>2025.</w:t>
      </w:r>
    </w:p>
    <w:p>
      <w:r>
        <w:t>[5]</w:t>
      </w:r>
    </w:p>
    <w:p>
      <w:r>
        <w:t>Điều</w:t>
      </w:r>
    </w:p>
    <w:p>
      <w:r>
        <w:t>9 Thông tư số 43/2023/TT-BTC ngày 27 tháng 6 năm 2023 của Bộ trưởng Bộ Tài chính</w:t>
      </w:r>
    </w:p>
    <w:p>
      <w:r>
        <w:t>sửa đổi, bổ sung một số điều của các Thông tư có quy định liên quan đến việc nộp,</w:t>
      </w:r>
    </w:p>
    <w:p>
      <w:r>
        <w:t>xuất trình và khai thông tin về đăng ký sổ hộ khẩu, sổ tạm trú hoặc giấy từ có</w:t>
      </w:r>
    </w:p>
    <w:p>
      <w:r>
        <w:t>yêu cầu xác nhận của địa phương nơi cư trú khi thực hiện các chính sách hoặc thủ</w:t>
      </w:r>
    </w:p>
    <w:p>
      <w:r>
        <w:t>tục hành chính thuộc lĩnh vực quản lý nhà nước của Bộ Tài chính, có hiệu lực kể</w:t>
      </w:r>
    </w:p>
    <w:p>
      <w:r>
        <w:t>từ ngày 27 tháng 6 năm 2023 quy định như sau:</w:t>
      </w:r>
    </w:p>
    <w:p>
      <w:r>
        <w:t>“Điều 9. Hiệu lực thi hành</w:t>
      </w:r>
    </w:p>
    <w:p>
      <w:r>
        <w:t>Thông tư này có hiệu lực kể từ ngày 27 tháng</w:t>
      </w:r>
    </w:p>
    <w:p>
      <w:r>
        <w:t>6 năm 2023.</w:t>
      </w:r>
    </w:p>
    <w:p>
      <w:r>
        <w:t>Chánh Văn phòng Bộ Tài chính, Vụ trưởng Vụ</w:t>
      </w:r>
    </w:p>
    <w:p>
      <w:r>
        <w:t>Pháp chế, Cục trưởng Cục Quản lý Giá, Cục trưởng Cục Quản lý, giám sát kế toán,</w:t>
      </w:r>
    </w:p>
    <w:p>
      <w:r>
        <w:t>kiểm toán, Tổng cục trưởng Tổng cục Thuế, Chủ tịch Ủy ban Chứng khoán Nhà nước,</w:t>
      </w:r>
    </w:p>
    <w:p>
      <w:r>
        <w:t>Thủ trưởng các đơn vị liên quan thuộc Bộ Tài chính và các tổ chức, cá nhân có</w:t>
      </w:r>
    </w:p>
    <w:p>
      <w:r>
        <w:t>liên quan chịu trách nhiệm thi hành Thông tư này./.”</w:t>
      </w:r>
    </w:p>
    <w:p>
      <w:r>
        <w:t>Điều 4 Thông tư số 88/2025/TT-BTC ngày 03 tháng 9</w:t>
      </w:r>
    </w:p>
    <w:p>
      <w:r>
        <w:t>năm 2025 của Bộ trưởng Bộ Tài chính sửa đổi, bổ sung một số điều của các Thông</w:t>
      </w:r>
    </w:p>
    <w:p>
      <w:r>
        <w:t>tư quy định về chế độ báo cáo áp dụng đối với công ty quản lý quỹ đầu tư chứng</w:t>
      </w:r>
    </w:p>
    <w:p>
      <w:r>
        <w:t>khoán, văn phòng đại diện, chi nhánh công ty chứng khoán, công ty quản lý quỹ</w:t>
      </w:r>
    </w:p>
    <w:p>
      <w:r>
        <w:t>nước ngoài tại Việt Nam, có hiệu lực kể từ ngày 20 tháng 10 năm 2025 quy định</w:t>
      </w:r>
    </w:p>
    <w:p>
      <w:r>
        <w:t>như sau:</w:t>
      </w:r>
    </w:p>
    <w:p>
      <w:r>
        <w:t>“Điều 4. Điều khoản thi hành</w:t>
      </w:r>
    </w:p>
    <w:p>
      <w:r>
        <w:t>Thông tư này có hiệu lực thi hành từ ngày 20</w:t>
      </w:r>
    </w:p>
    <w:p>
      <w:r>
        <w:t>tháng 10 năm 2025.</w:t>
      </w:r>
    </w:p>
    <w:p>
      <w:r>
        <w:t>Trường hợp công ty quản lý quỹ đầu tư chứng</w:t>
      </w:r>
    </w:p>
    <w:p>
      <w:r>
        <w:t>khoán, văn phòng đại diện, chi nhánh công ty chứng khoán, công ty quản lý quỹ</w:t>
      </w:r>
    </w:p>
    <w:p>
      <w:r>
        <w:t>nước ngoài tại Việt Nam (sau đây gọi là đối tượng báo cáo) không gửi được báo</w:t>
      </w:r>
    </w:p>
    <w:p>
      <w:r>
        <w:t>cáo qua hệ thống cơ sở dữ liệu của Ủy ban Chứng khoán Nhà nước vì lý do bất khả</w:t>
      </w:r>
    </w:p>
    <w:p>
      <w:r>
        <w:t>kháng như hệ thống mạng, máy chủ gặp sự cố, không thể sử dụng chứng thư số và</w:t>
      </w:r>
    </w:p>
    <w:p>
      <w:r>
        <w:t>các lý do bất khả kháng khác, đối tượng báo cáo có trách nhiệm thông báo cho Ủy</w:t>
      </w:r>
    </w:p>
    <w:p>
      <w:r>
        <w:t>ban Chứng khoán Nhà nước, nêu rõ lý do và gửi báo cáo qua hệ thống thư điện tử</w:t>
      </w:r>
    </w:p>
    <w:p>
      <w:r>
        <w:t>hoặc dưới hình thức văn bản giấy. Ngay sau khi đã khắc phục được tình trạng bất</w:t>
      </w:r>
    </w:p>
    <w:p>
      <w:r>
        <w:t>khả kháng, đối tượng báo cáo có trách nhiệm báo cáo đầy đủ trên hệ thống cơ sở</w:t>
      </w:r>
    </w:p>
    <w:p>
      <w:r>
        <w:t>dữ liệu của Ủy ban Chứng khoán Nhà nước.</w:t>
      </w:r>
    </w:p>
    <w:p>
      <w:r>
        <w:t>Ủy ban Chứng khoán Nhà nước, công ty quản lý quỹ</w:t>
      </w:r>
    </w:p>
    <w:p>
      <w:r>
        <w:t>đầu tư chứng khoán, văn phòng đại diện, chi nhánh công ty chứng khoán, công ty</w:t>
      </w:r>
    </w:p>
    <w:p>
      <w:r>
        <w:t>quản lý quỹ nước ngoài tại Việt Nam và các tổ chức, cá nhân có liên quan chịu</w:t>
      </w:r>
    </w:p>
    <w:p>
      <w:r>
        <w:t>trách nhiệm thi hành Thông tư này./.”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