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3761/QĐ-BTC 2025 trien khai Quyet dinh 2014 QD TTg Nang hang thi truong chung khoan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3761/QĐ-BTC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3761/QĐ-BTC Hà Nội, ngày 06</w:t>
      </w:r>
    </w:p>
    <w:p>
      <w:r>
        <w:t>tháng 11 năm 2025</w:t>
      </w:r>
    </w:p>
    <w:p>
      <w:r>
        <w:t>QUYẾT ĐỊNH</w:t>
      </w:r>
    </w:p>
    <w:p>
      <w:r>
        <w:t>BAN</w:t>
      </w:r>
    </w:p>
    <w:p>
      <w:r>
        <w:t>HÀNH KẾ HOẠCH TRIỂN KHAI QUYẾT ĐỊNH SỐ 2014/QĐ-TTG NGÀY 12/9/2025 CỦA THỦ TƯỚNG</w:t>
      </w:r>
    </w:p>
    <w:p>
      <w:r>
        <w:t>CHÍNH PHỦ VỀ VIỆC PHÊ DUYỆT ĐỀ ÁN NÂNG HẠNG THỊ TRƯỜNG CHỨNG KHOÁN VIỆT NAM</w:t>
      </w:r>
    </w:p>
    <w:p>
      <w:r>
        <w:t>BỘ TRƯỞNG BỘ TÀI CHÍNH</w:t>
      </w:r>
    </w:p>
    <w:p>
      <w:r>
        <w:t>Căn cứ Nghị định số</w:t>
      </w:r>
    </w:p>
    <w:p>
      <w:r>
        <w:t>29/2025/NĐ-CP</w:t>
      </w:r>
    </w:p>
    <w:p>
      <w:r>
        <w:t>ngày 24 tháng 02 năm 2025 của Chính phủ quy định chức năng, nhiệm vụ, quyền hạn</w:t>
      </w:r>
    </w:p>
    <w:p>
      <w:r>
        <w:t>và cơ cấu tổ chức của Bộ Tài chính, được sửa đổi, bổ sung một số điều bởi Nghị</w:t>
      </w:r>
    </w:p>
    <w:p>
      <w:r>
        <w:t>định số</w:t>
      </w:r>
    </w:p>
    <w:p>
      <w:r>
        <w:t>166/2025/NĐ-CP</w:t>
      </w:r>
    </w:p>
    <w:p>
      <w:r>
        <w:t>;</w:t>
      </w:r>
    </w:p>
    <w:p>
      <w:r>
        <w:t>Căn cứ Quyết định số</w:t>
      </w:r>
    </w:p>
    <w:p>
      <w:r>
        <w:t>2014/QĐ-TTg</w:t>
      </w:r>
    </w:p>
    <w:p>
      <w:r>
        <w:t>ngày 12 tháng 9 năm 2025 của Thủ tướng</w:t>
      </w:r>
    </w:p>
    <w:p>
      <w:r>
        <w:t>Chính phủ về việc phê duyệt Đề án Nâng hạng thị trường chứng khoán Việt Nam;</w:t>
      </w:r>
    </w:p>
    <w:p>
      <w:r>
        <w:t>Theo đề nghị của Chủ tịch Ủy ban Chứng khoán Nhà</w:t>
      </w:r>
    </w:p>
    <w:p>
      <w:r>
        <w:t>nước.</w:t>
      </w:r>
    </w:p>
    <w:p>
      <w:r>
        <w:t>QUYẾT ĐỊNH:</w:t>
      </w:r>
    </w:p>
    <w:p>
      <w:r>
        <w:t>Điều 1.</w:t>
      </w:r>
    </w:p>
    <w:p>
      <w:r>
        <w:t>Ban hành kèm theo Quyết</w:t>
      </w:r>
    </w:p>
    <w:p>
      <w:r>
        <w:t>định này Kế hoạch triển khai Quyết định số 2014/QĐ-TTg ngày 12/9/2025 của Thủ</w:t>
      </w:r>
    </w:p>
    <w:p>
      <w:r>
        <w:t>tướng Chính phủ về việc phê duyệt Đề án Nâng hạng thị trường chứng khoán Việt</w:t>
      </w:r>
    </w:p>
    <w:p>
      <w:r>
        <w:t>Nam.</w:t>
      </w:r>
    </w:p>
    <w:p>
      <w:r>
        <w:t>(Chi tiết nhiệm vụ của từng đơn vị theo Phụ lục đính kèm).</w:t>
      </w:r>
    </w:p>
    <w:p>
      <w:r>
        <w:t>Điều 2.</w:t>
      </w:r>
    </w:p>
    <w:p>
      <w:r>
        <w:t>Nhiệm vụ của các</w:t>
      </w:r>
    </w:p>
    <w:p>
      <w:r>
        <w:t>đơn vị</w:t>
      </w:r>
    </w:p>
    <w:p>
      <w:r>
        <w:t>Ủy ban Chứng khoán Nhà nước</w:t>
      </w:r>
    </w:p>
    <w:p>
      <w:r>
        <w:t>a) Là đầu mối giúp Bộ trưởng Bộ Tài chính theo dõi,</w:t>
      </w:r>
    </w:p>
    <w:p>
      <w:r>
        <w:t>đôn đốc, kiểm tra việc triển khai các nội dung của Kế hoạch; tổng hợp tình hình</w:t>
      </w:r>
    </w:p>
    <w:p>
      <w:r>
        <w:t>thực hiện và định kỳ báo cáo Bộ trưởng Bộ Tài chính; kịp thời đề xuất biện pháp</w:t>
      </w:r>
    </w:p>
    <w:p>
      <w:r>
        <w:t>xử lý khó khăn, vướng mắc phát sinh;</w:t>
      </w:r>
    </w:p>
    <w:p>
      <w:r>
        <w:t>b) Chủ trì, phối hợp với các đơn vị thuộc Bộ, các Sở</w:t>
      </w:r>
    </w:p>
    <w:p>
      <w:r>
        <w:t>Giao dịch chứng khoán, Tổng công ty Lưu ký và Bù trừ chứng khoán Việt Nam thường</w:t>
      </w:r>
    </w:p>
    <w:p>
      <w:r>
        <w:t>xuyên nắm bắt kiến nghị, ghi nhận và đề xuất giải pháp tháo gỡ các khó khăn</w:t>
      </w:r>
    </w:p>
    <w:p>
      <w:r>
        <w:t>liên quan đến lĩnh vực chứng khoán và thị trường chứng khoán của nhà đầu tư nước</w:t>
      </w:r>
    </w:p>
    <w:p>
      <w:r>
        <w:t>ngoài khi đầu tư tại Việt Nam;</w:t>
      </w:r>
    </w:p>
    <w:p>
      <w:r>
        <w:t>c) Chủ trì, phối hợp với các đơn vị liên quan tổ chức</w:t>
      </w:r>
    </w:p>
    <w:p>
      <w:r>
        <w:t>các hoạt động xúc tiến đầu tư, cung cấp thông tin cho công chúng, tuyên truyền</w:t>
      </w:r>
    </w:p>
    <w:p>
      <w:r>
        <w:t>chủ trương, chính sách và triển khai các giải pháp nâng hạng thị trường chứng</w:t>
      </w:r>
    </w:p>
    <w:p>
      <w:r>
        <w:t>khoán;</w:t>
      </w:r>
    </w:p>
    <w:p>
      <w:r>
        <w:t>d) Phối hợp với Ngân hàng Nhà nước Việt Nam rà</w:t>
      </w:r>
    </w:p>
    <w:p>
      <w:r>
        <w:t>soát, đề xuất sửa đổi bổ sung các quy định pháp lý, nghiệp vụ trong lĩnh vực</w:t>
      </w:r>
    </w:p>
    <w:p>
      <w:r>
        <w:t>ngân hàng (nếu cần thiết) để đảm bảo có đầy đủ cơ sở pháp lý cho các ngân hàng</w:t>
      </w:r>
    </w:p>
    <w:p>
      <w:r>
        <w:t>thương mại, chi nhánh ngân hàng nước ngoài tham gia cung cấp dịch vụ bù trừ</w:t>
      </w:r>
    </w:p>
    <w:p>
      <w:r>
        <w:t>thanh toán cho các giao dịch chứng khoán; phối hợp với Ngân hàng Nhà nước Việt</w:t>
      </w:r>
    </w:p>
    <w:p>
      <w:r>
        <w:t>Nam để xử lý những vướng mắc trong việc các ngân hàng lưu ký cung cấp các tiện</w:t>
      </w:r>
    </w:p>
    <w:p>
      <w:r>
        <w:t>ích, dịch vụ cho nhà đầu tư nước ngoài; nghiên cứu mở rộng các công cụ tài</w:t>
      </w:r>
    </w:p>
    <w:p>
      <w:r>
        <w:t>chính theo lộ trình phù hợp để các tổ chức tài chính, các nhà đầu tư tổ chức nước</w:t>
      </w:r>
    </w:p>
    <w:p>
      <w:r>
        <w:t>ngoài có cơ sở thực hiện các nghiệp vụ phòng ngừa rủi ro, góp phần phát triển hệ</w:t>
      </w:r>
    </w:p>
    <w:p>
      <w:r>
        <w:t>thống tài chính đầy đủ;</w:t>
      </w:r>
    </w:p>
    <w:p>
      <w:r>
        <w:t>đ) Là đầu mối, phối hợp với Cục Đầu tư nước ngoài</w:t>
      </w:r>
    </w:p>
    <w:p>
      <w:r>
        <w:t>và các đơn vị theo dõi dòng vốn đầu tư của nhà đầu tư nước ngoài trên thị trường</w:t>
      </w:r>
    </w:p>
    <w:p>
      <w:r>
        <w:t>chứng khoán Việt Nam; tăng cường phối hợp, chia sẻ thông tin với các cơ quan quản</w:t>
      </w:r>
    </w:p>
    <w:p>
      <w:r>
        <w:t>lý liên quan, ứng phó với các biến động về dòng vốn đầu tư có thể gây tác động</w:t>
      </w:r>
    </w:p>
    <w:p>
      <w:r>
        <w:t>tới thị trường chứng khoán.</w:t>
      </w:r>
    </w:p>
    <w:p>
      <w:r>
        <w:t>Cục Đầu tư nước ngoài</w:t>
      </w:r>
    </w:p>
    <w:p>
      <w:r>
        <w:t>Chủ trì, phối hợp với Vụ Pháp chế, Ủy ban Chứng</w:t>
      </w:r>
    </w:p>
    <w:p>
      <w:r>
        <w:t>khoán Nhà nước và các đơn vị có liên quan rà soát danh mục ngành, nghề đầu tư</w:t>
      </w:r>
    </w:p>
    <w:p>
      <w:r>
        <w:t>kinh doanh có điều kiện, nghiên cứu, xem xét đề xuất mở rộng hoặc loại bỏ hạn</w:t>
      </w:r>
    </w:p>
    <w:p>
      <w:r>
        <w:t>chế sở hữu nước ngoài đối với các lĩnh vực không liên quan đến an ninh quốc gia</w:t>
      </w:r>
    </w:p>
    <w:p>
      <w:r>
        <w:t>theo quy định, thúc đẩy cải thiện môi trường đầu tư, nâng cao sức hấp dẫn của</w:t>
      </w:r>
    </w:p>
    <w:p>
      <w:r>
        <w:t>thị trường vốn Việt Nam theo Công điện số</w:t>
      </w:r>
    </w:p>
    <w:p>
      <w:r>
        <w:t>192/CĐ-TTg</w:t>
      </w:r>
    </w:p>
    <w:p>
      <w:r>
        <w:t>ngày 08/10/2025 của Thủ tướng Chính phủ về công tác nâng hạng thị trường chứng</w:t>
      </w:r>
    </w:p>
    <w:p>
      <w:r>
        <w:t>khoán Việt Nam, từ đó đề xuất các văn bản cần sửa đổi, bổ sung, thay thế. Thường</w:t>
      </w:r>
    </w:p>
    <w:p>
      <w:r>
        <w:t>xuyên rà soát, tăng khả năng tiếp cận của nhà đầu tư nước ngoài đối với các</w:t>
      </w:r>
    </w:p>
    <w:p>
      <w:r>
        <w:t>ngành nghề hiện đang hạn chế tiếp cận về tỷ lệ sở hữu nước ngoài.</w:t>
      </w:r>
    </w:p>
    <w:p>
      <w:r>
        <w:t>Các Sở Giao dịch chứng khoán và Tổng công ty Lưu</w:t>
      </w:r>
    </w:p>
    <w:p>
      <w:r>
        <w:t>ký và Bù trừ chứng khoán Việt Nam</w:t>
      </w:r>
    </w:p>
    <w:p>
      <w:r>
        <w:t>a) Chủ trì, phối hợp với Ủy ban Chứng khoán Nhà nước</w:t>
      </w:r>
    </w:p>
    <w:p>
      <w:r>
        <w:t>và các đơn vị thuộc Bộ có liên quan trong thực hiện các nhiệm vụ, giải pháp được</w:t>
      </w:r>
    </w:p>
    <w:p>
      <w:r>
        <w:t>giao tại Quyết định số</w:t>
      </w:r>
    </w:p>
    <w:p>
      <w:r>
        <w:t>2014/QĐ-TTg</w:t>
      </w:r>
    </w:p>
    <w:p>
      <w:r>
        <w:t>ngày 12/9/2025</w:t>
      </w:r>
    </w:p>
    <w:p>
      <w:r>
        <w:t>của Thủ tướng Chính phủ về việc phê duyệt Đề án Nâng hạng thị trường chứng</w:t>
      </w:r>
    </w:p>
    <w:p>
      <w:r>
        <w:t>khoán Việt Nam và Quyết định này;</w:t>
      </w:r>
    </w:p>
    <w:p>
      <w:r>
        <w:t>b) Thực hiện các biện pháp đảm bảo hệ thống giao dịch,</w:t>
      </w:r>
    </w:p>
    <w:p>
      <w:r>
        <w:t>hệ thống lưu ký, thanh toán giao dịch chứng khoán vận hành thông suốt, an toàn,</w:t>
      </w:r>
    </w:p>
    <w:p>
      <w:r>
        <w:t>đáp ứng yêu cầu gia tăng giao dịch khi nâng hạng thị trường chứng khoán.</w:t>
      </w:r>
    </w:p>
    <w:p>
      <w:r>
        <w:t>Các đơn vị thuộc Bộ Tài chính</w:t>
      </w:r>
    </w:p>
    <w:p>
      <w:r>
        <w:t>a) Thực hiện các nhiệm vụ theo chức năng, nhiệm vụ,</w:t>
      </w:r>
    </w:p>
    <w:p>
      <w:r>
        <w:t>quyền hạn để bảo đảm việc triển khai Quyết định số</w:t>
      </w:r>
    </w:p>
    <w:p>
      <w:r>
        <w:t>2014/QĐ-TTg</w:t>
      </w:r>
    </w:p>
    <w:p>
      <w:r>
        <w:t>ngày 12/9/2025 của Thủ tướng Chính</w:t>
      </w:r>
    </w:p>
    <w:p>
      <w:r>
        <w:t>phủ về việc phê duyệt Đề án Nâng hạng thị trường chứng khoán Việt Nam và Quyết</w:t>
      </w:r>
    </w:p>
    <w:p>
      <w:r>
        <w:t>định này; đồng thời thực hiện các nhiệm vụ khác do Bộ trưởng Bộ Tài chính giao</w:t>
      </w:r>
    </w:p>
    <w:p>
      <w:r>
        <w:t>liên quan đến việc triển khai Quyết định số</w:t>
      </w:r>
    </w:p>
    <w:p>
      <w:r>
        <w:t>2014/QĐ-TTg</w:t>
      </w:r>
    </w:p>
    <w:p>
      <w:r>
        <w:t>ngày 12/9/2025 của Thủ tướng Chính phủ về việc phê duyệt Đề án Nâng hạng thị</w:t>
      </w:r>
    </w:p>
    <w:p>
      <w:r>
        <w:t>trường chứng khoán Việt Nam;</w:t>
      </w:r>
    </w:p>
    <w:p>
      <w:r>
        <w:t>b) Có trách nhiệm phối hợp với Ủy ban Chứng khoán</w:t>
      </w:r>
    </w:p>
    <w:p>
      <w:r>
        <w:t>Nhà nước về báo cáo tình hình, kết quả triển khai thực hiện nhiệm vụ tại Quyết</w:t>
      </w:r>
    </w:p>
    <w:p>
      <w:r>
        <w:t>định số</w:t>
      </w:r>
    </w:p>
    <w:p>
      <w:r>
        <w:t>2014/QĐ-TTg</w:t>
      </w:r>
    </w:p>
    <w:p>
      <w:r>
        <w:t>ngày 12/9/2025 của Thủ</w:t>
      </w:r>
    </w:p>
    <w:p>
      <w:r>
        <w:t>tướng Chính phủ về việc phê duyệt Đề án Nâng hạng thị trường chứng khoán Việt</w:t>
      </w:r>
    </w:p>
    <w:p>
      <w:r>
        <w:t>Nam và Quyết định này; định kỳ ba tháng/lần và khi có yêu cầu của cơ quan có thẩm</w:t>
      </w:r>
    </w:p>
    <w:p>
      <w:r>
        <w:t>quyền báo cáo kết quả thực hiện để Ủy ban Chứng khoán Nhà nước tổng hợp, báo</w:t>
      </w:r>
    </w:p>
    <w:p>
      <w:r>
        <w:t>cáo Bộ trưởng Bộ Tài chính; kịp thời báo cáo khi phát sinh khó khăn, vướng mắc</w:t>
      </w:r>
    </w:p>
    <w:p>
      <w:r>
        <w:t>hoặc kiến nghị, đề xuất nội dung cần điều chỉnh các nhiệm vụ được phân công tại</w:t>
      </w:r>
    </w:p>
    <w:p>
      <w:r>
        <w:t>Quyết định này.</w:t>
      </w:r>
    </w:p>
    <w:p>
      <w:r>
        <w:t>Điều 3.</w:t>
      </w:r>
    </w:p>
    <w:p>
      <w:r>
        <w:t>Kinh phí thực hiện</w:t>
      </w:r>
    </w:p>
    <w:p>
      <w:r>
        <w:t>Kinh phí thực hiện các nhiệm vụ được bố trí từ nguồn</w:t>
      </w:r>
    </w:p>
    <w:p>
      <w:r>
        <w:t>ngân sách nhà nước, nguồn xã hội hóa và các nguồn kinh phí hợp pháp khác theo</w:t>
      </w:r>
    </w:p>
    <w:p>
      <w:r>
        <w:t>quy định của pháp luật.</w:t>
      </w:r>
    </w:p>
    <w:p>
      <w:r>
        <w:t>Điều 4.</w:t>
      </w:r>
    </w:p>
    <w:p>
      <w:r>
        <w:t>Quyết định này có</w:t>
      </w:r>
    </w:p>
    <w:p>
      <w:r>
        <w:t>hiệu lực thi hành kể từ ngày ký ban hành. Chủ tịch Ủy ban Chứng khoán Nhà nước,</w:t>
      </w:r>
    </w:p>
    <w:p>
      <w:r>
        <w:t>Chánh Văn phòng Bộ, Cục trưởng Cục Kế hoạch - Tài chính và Thủ trưởng các đơn vị</w:t>
      </w:r>
    </w:p>
    <w:p>
      <w:r>
        <w:t>thuộc Bộ có trách nhiệm tổ chức thực hiện Quyết định này./.</w:t>
      </w:r>
    </w:p>
    <w:p>
      <w:r>
        <w:t>Nơi nhận:- Như Điều 4;- Bộ trưởng Nguyễn Văn Thắng (để b/c);- Các đồng chí Thứ trưởng;- Văn phòng Chính phủ;- Bộ Công an;- Ngân hàng Nhà nước Việt Nam;- Các đơn vị thuộc Bộ;- Sở GDCK Việt Nam; Sở GDCK Hà Nội; Sở GDCK Tp. Hồ Chí Minh;- Tổng Công ty Lưu ký và bù trừ chứng khoán Việt Nam;- Cổng TTĐTBTC;- Lưu: VT, UBCK (13b). KT. BỘ TRƯỞNGTHỨ TRƯỞNGNguyễn Đức Chi</w:t>
      </w:r>
    </w:p>
    <w:p>
      <w:r>
        <w:t>PHỤ LỤC</w:t>
      </w:r>
    </w:p>
    <w:p>
      <w:r>
        <w:t>KẾ HOẠCH TRIỂN KHAI QUYẾT ĐỊNH SỐ 2014/QĐ-TTG NGÀY 12/9/2025</w:t>
      </w:r>
    </w:p>
    <w:p>
      <w:r>
        <w:t>CỦA THỦ TƯỚNG CHÍNH PHỦ VỀ VIỆC PHÊ DUYỆT ĐỀ ÁN NÂNG HẠNG THỊ TRƯỜNG CHỨNG</w:t>
      </w:r>
    </w:p>
    <w:p>
      <w:r>
        <w:t>KHOÁN VIỆT NAM</w:t>
      </w:r>
    </w:p>
    <w:p>
      <w:r>
        <w:t>(Kèm theo Quyết định số 3761/QĐ-BTC ngày 06/11/2025 của Bộ Tài chính)</w:t>
      </w:r>
    </w:p>
    <w:p>
      <w:r>
        <w:t>STT Nội dung Đơn vị chủ trì Đơn vị phối hợp Sản phẩm Thời hạn hoàn</w:t>
      </w:r>
    </w:p>
    <w:p>
      <w:r>
        <w:t>thành</w:t>
      </w:r>
    </w:p>
    <w:p>
      <w:r>
        <w:t>A Nhóm các nhiệm vụ, giải</w:t>
      </w:r>
    </w:p>
    <w:p>
      <w:r>
        <w:t>pháp Bộ Tài chính chủ trì triển khai</w:t>
      </w:r>
    </w:p>
    <w:p>
      <w:r>
        <w:t>I Nhiệm vụ, giải pháp thực</w:t>
      </w:r>
    </w:p>
    <w:p>
      <w:r>
        <w:t>hiện mục tiêu ngắn hạn</w:t>
      </w:r>
    </w:p>
    <w:p>
      <w:r>
        <w:t>1. Giải quyết vấn đề “Yêu cầu ứng trước tiền mua chứng</w:t>
      </w:r>
    </w:p>
    <w:p>
      <w:r>
        <w:t>khoán” nhằm tháo gỡ rào cản yêu cầu ký quỹ trước khi giao dịch trong thời</w:t>
      </w:r>
    </w:p>
    <w:p>
      <w:r>
        <w:t>gian chưa triển khai cơ sở Đối tác Bù trừ Trung tâm (CCP) cho thị trường chứng</w:t>
      </w:r>
    </w:p>
    <w:p>
      <w:r>
        <w:t>khoán cơ sở Việt Nam. Ủy ban Chứng khoán Nhà nước Các Sở Giao dịch chứng khoán;- Tổng Công ty Lưu ký và bù trừ chứng khoán Việt</w:t>
      </w:r>
    </w:p>
    <w:p>
      <w:r>
        <w:t>Nam;- Vụ Pháp chế; các đơn vị có liên quan thuộc Bộ. Nghiên cứu, hoàn thiện cơ chế giao dịch không</w:t>
      </w:r>
    </w:p>
    <w:p>
      <w:r>
        <w:t>yêu cầu có đủ tiền khi đặt lệnh mua chứng khoán cho NĐTNN theo quy định tại Thông</w:t>
      </w:r>
    </w:p>
    <w:p>
      <w:r>
        <w:t>tư số68/2024/TT-BTCngày 18/9/2024 của Bộ</w:t>
      </w:r>
    </w:p>
    <w:p>
      <w:r>
        <w:t>Tài chính sửa đổi, bổ sung các Thông tư cho phép thực hiện cơ chế không yêu cầu</w:t>
      </w:r>
    </w:p>
    <w:p>
      <w:r>
        <w:t>ký quỹ trước giao dịch cho nhà đầu tư nước ngoài; Thông tư số18/2025/TT- BTCngày 26/4/2025 của Bộ Tài</w:t>
      </w:r>
    </w:p>
    <w:p>
      <w:r>
        <w:t>chính sửa đổi, bổ sung một số điều của Thông tư số119/2020/TT-BTCvà Thông tư số96/2020/TT-BTC. 2025-2027</w:t>
      </w:r>
    </w:p>
    <w:p>
      <w:r>
        <w:t>2. Minh bạch thông tin về tỷ lệ sở hữu nước ngoài tối</w:t>
      </w:r>
    </w:p>
    <w:p>
      <w:r>
        <w:t>đa trong các lĩnh vực, tạo điều kiện tiếp cận thông tin bình đẳng cho các nhà</w:t>
      </w:r>
    </w:p>
    <w:p>
      <w:r>
        <w:t>đầu tư nước ngoài. Ủy ban Chứng khoán Nhà nước Vụ Pháp chế; Cục Đầu tư nước ngoài;- Các Sở Giao dịch chứng khoán;- Tổng Công ty Lưu ký và bù trừ chứng khoán Việt</w:t>
      </w:r>
    </w:p>
    <w:p>
      <w:r>
        <w:t>Nam. Nghiên cứu, kiến nghị, giải pháp nhằm tiếp tục</w:t>
      </w:r>
    </w:p>
    <w:p>
      <w:r>
        <w:t>minh bạch thông tin về tỷ lệ sở hữu nước ngoài, tạo điều kiện tiếp cận thông</w:t>
      </w:r>
    </w:p>
    <w:p>
      <w:r>
        <w:t>tin bình đẳng cho nhà đầu tư nước ngoài. 2025-2026, tiếp tục hoàn thiện sau thời gian này</w:t>
      </w:r>
    </w:p>
    <w:p>
      <w:r>
        <w:t>3. Tăng cường hệ thống thông tin giữa ngân hàng lưu</w:t>
      </w:r>
    </w:p>
    <w:p>
      <w:r>
        <w:t>ký và công ty chứng khoán phục vụ cho hoạt động giao dịch chứng khoán của nhà</w:t>
      </w:r>
    </w:p>
    <w:p>
      <w:r>
        <w:t>đầu tư (STP). Tổng Công ty Lưu ký và bù trừ chứng khoán Việt</w:t>
      </w:r>
    </w:p>
    <w:p>
      <w:r>
        <w:t>Nam Ủy ban Chứng khoán Nhà nước;- Các Sở Giao dịch chứng khoán. Hệ thống trao đổi thông tin giữa ngân hàng lưu</w:t>
      </w:r>
    </w:p>
    <w:p>
      <w:r>
        <w:t>ký và công ty chứng khoán phục vụ cho hoạt động giao dịch chứng khoán của nhà</w:t>
      </w:r>
    </w:p>
    <w:p>
      <w:r>
        <w:t>đầu tư (STP). 2025-2026, tiếp tục hoàn thiện sau thời gian này</w:t>
      </w:r>
    </w:p>
    <w:p>
      <w:r>
        <w:t>4. Triển khai cơ chế tài khoản giao dịch tổng (OTA). Sở Giao dịch chứng khoán Việt Nam Ủy ban Chứng khoán Nhà nước;- Tổng công ty Lưu ký và Bù trừ chứng khoán Việt</w:t>
      </w:r>
    </w:p>
    <w:p>
      <w:r>
        <w:t>Nam. Hoàn thiện hệ thống giao dịch chứng khoán,</w:t>
      </w:r>
    </w:p>
    <w:p>
      <w:r>
        <w:t>thanh toán, bù trừ cho phép thực hiện giao dịch OTA theo thông lệ quốc tế.- Các quy chế nghiệp vụ của Sở Giao dịch Chứng</w:t>
      </w:r>
    </w:p>
    <w:p>
      <w:r>
        <w:t>khoán và Tổng công ty Lưu ký và Bù trừ chứng khoán Việt Nam (nếu cần thiết). 2025 - 2027, tiếp tục hoàn thiện sau thời gian</w:t>
      </w:r>
    </w:p>
    <w:p>
      <w:r>
        <w:t>này</w:t>
      </w:r>
    </w:p>
    <w:p>
      <w:r>
        <w:t>Cục Quản lý giá Ủy ban Chứng khoán Nhà nước;- Sở Giao dịch Chứng khoán Việt Nam và các công</w:t>
      </w:r>
    </w:p>
    <w:p>
      <w:r>
        <w:t>ty con;- Tổng Công ty Lưu ký và Bù trừ chứng khoán Việt</w:t>
      </w:r>
    </w:p>
    <w:p>
      <w:r>
        <w:t>Nam;- Các đơn vị có liên quan thuộc Bộ. Thông tư sửa đổi, bổ sung Thông tư số83/2024/TT-BTCngày 26/11/2024 của Bộ Tài</w:t>
      </w:r>
    </w:p>
    <w:p>
      <w:r>
        <w:t>chính hướng dẫn cơ chế, chính sách về giá dịch vụ trong lĩnh vực chứng khoán</w:t>
      </w:r>
    </w:p>
    <w:p>
      <w:r>
        <w:t>do Nhà nước định giá áp dụng tại Sở Giao dịch Chứng khoán Việt Nam và các</w:t>
      </w:r>
    </w:p>
    <w:p>
      <w:r>
        <w:t>công ty con, Tổng Công ty Lưu ký và Bù trừ Chứng khoán Việt Nam. Thực hiện đảm bảo phù hợp với tiến độ và đồng bộ</w:t>
      </w:r>
    </w:p>
    <w:p>
      <w:r>
        <w:t>với quy định tại Luật sửa đổiLuật Giá số 16/2023/QH15và Thông tư của Bộ Tài chính quy định đặc điểm kinh tế - kỹ thuật của dịch vụ</w:t>
      </w:r>
    </w:p>
    <w:p>
      <w:r>
        <w:t>trong lĩnh vực chứng khoán của Sở Giao dịch chứng khoán Việt Nam và các công</w:t>
      </w:r>
    </w:p>
    <w:p>
      <w:r>
        <w:t>ty con, Tổng Công ty Lưu ký và bù trừ chứng khoán Việt Nam do Nhà nước định</w:t>
      </w:r>
    </w:p>
    <w:p>
      <w:r>
        <w:t>giá</w:t>
      </w:r>
    </w:p>
    <w:p>
      <w:r>
        <w:t>Ủy ban Chứng khoán Nhà nước Sở Giao dịch Chứng khoán Việt Nam và các công</w:t>
      </w:r>
    </w:p>
    <w:p>
      <w:r>
        <w:t>ty con;- Tổng Công ty Lưu ký và Bù trừ chứng khoán Việt</w:t>
      </w:r>
    </w:p>
    <w:p>
      <w:r>
        <w:t>Nam;- Các đơn vị có liên quan thuộc Bộ. Hoàn thiện quy định hướng dẫn về triển khai cơ</w:t>
      </w:r>
    </w:p>
    <w:p>
      <w:r>
        <w:t>chế tài khoản giao dịch tổng (OTA) theo thông lệ quốc tế. 2025 - 2027, tiếp tục hoàn thiện sau thời gian</w:t>
      </w:r>
    </w:p>
    <w:p>
      <w:r>
        <w:t>này</w:t>
      </w:r>
    </w:p>
    <w:p>
      <w:r>
        <w:t>5. Tăng cường năng lực hệ thống giao dịch, thanh</w:t>
      </w:r>
    </w:p>
    <w:p>
      <w:r>
        <w:t>toán đáp ứng khối lượng giao dịch lớn. Sở Giao dịch Chứng khoán Việt Nam Cục Công nghệ thông tin và chuyển đổi số;- Ủy ban Chứng khoán Nhà nước;- Tổng Công ty Lưu ký và Bù trừ chứng khoán Việt</w:t>
      </w:r>
    </w:p>
    <w:p>
      <w:r>
        <w:t>Nam;- Các đơn vị có liên quan thuộc Bộ. Hệ thống công nghệ thông tin cho thị trường chứng</w:t>
      </w:r>
    </w:p>
    <w:p>
      <w:r>
        <w:t>khoán được hoàn thiện, nâng cấp. 2025 - 2030</w:t>
      </w:r>
    </w:p>
    <w:p>
      <w:r>
        <w:t>6. Tăng cường năng lực quản lý giám sát cho cơ quan</w:t>
      </w:r>
    </w:p>
    <w:p>
      <w:r>
        <w:t>quản lý thị trường chứng khoán (Ủy ban Chứng khoán Nhà nước) về nhân sự, nâng</w:t>
      </w:r>
    </w:p>
    <w:p>
      <w:r>
        <w:t>cấp hệ thống công nghệ thông tin phục vụ quản lý giám sát.Đẩy mạnh phối hợp trong nội ngành chứng khoán và</w:t>
      </w:r>
    </w:p>
    <w:p>
      <w:r>
        <w:t>phối hợp liên ngành giữa Bộ Tài chính, Ngân hàng Nhà nước Việt Nam và Bộ Công</w:t>
      </w:r>
    </w:p>
    <w:p>
      <w:r>
        <w:t>an trong giám sát hoạt động trên thị trường chứng khoán để hỗ trợ tốt hơn</w:t>
      </w:r>
    </w:p>
    <w:p>
      <w:r>
        <w:t>công tác quản lý của mỗi ngành, nâng cao hiệu quả công tác phòng ngừa, ngăn</w:t>
      </w:r>
    </w:p>
    <w:p>
      <w:r>
        <w:t>chặn tội phạm, đảm bảo an ninh, an toàn hệ thống. Ủy ban Chứng khoán Nhà nước Cục Công nghệ thông tin và chuyển đổi số;- Sở Giao dịch Chứng khoán Việt Nam và các công</w:t>
      </w:r>
    </w:p>
    <w:p>
      <w:r>
        <w:t>ty con;- Các đơn vị có liên quan thuộc Bộ. Đề án nâng cao năng lực quản lý giám sát cho Ủy</w:t>
      </w:r>
    </w:p>
    <w:p>
      <w:r>
        <w:t>ban Chứng khoán Nhà nước; và tổ chức thực hiện Đề án;- Dự án Hệ thống tổng thể công nghệ thông tin phục</w:t>
      </w:r>
    </w:p>
    <w:p>
      <w:r>
        <w:t>vụ quản lý, giám sát của Ủy ban Chứng khoán Nhà nước;- Tăng cường phối hợp giữa Bộ Tài chính, Ngân</w:t>
      </w:r>
    </w:p>
    <w:p>
      <w:r>
        <w:t>hàng Nhà nước Việt Nam và Bộ Công an trao đổi thông tin giám sát hoạt động</w:t>
      </w:r>
    </w:p>
    <w:p>
      <w:r>
        <w:t>trên thị trường chứng khoán. 2025 - 2027, tiếp tục nâng cấp, mở rộng sau thời</w:t>
      </w:r>
    </w:p>
    <w:p>
      <w:r>
        <w:t>gian này</w:t>
      </w:r>
    </w:p>
    <w:p>
      <w:r>
        <w:t>II Nhiệm vụ, giải pháp thực</w:t>
      </w:r>
    </w:p>
    <w:p>
      <w:r>
        <w:t>hiện mục tiêu dài hạn</w:t>
      </w:r>
    </w:p>
    <w:p>
      <w:r>
        <w:t>1. Rà soát quy định pháp luật về tỷ lệ sở hữu nước</w:t>
      </w:r>
    </w:p>
    <w:p>
      <w:r>
        <w:t>ngoài để tăng tỷ lệ sở hữu nước ngoài tối đa và đưa ra khỏi danh mục những</w:t>
      </w:r>
    </w:p>
    <w:p>
      <w:r>
        <w:t>ngành nghề không cần thiết hạn chế về tỷ lệ sở hữu nước ngoài. Cục Đầu tư nước ngoài Vụ Pháp chế;- Ủy ban Chứng khoán Nhà nước;- Các đơn vị có liên quan thuộc Bộ. Rà soát danh mục ngành, nghề đầu tư kinh doanh</w:t>
      </w:r>
    </w:p>
    <w:p>
      <w:r>
        <w:t>có điều kiện, nghiên cứu, xem xét đề xuất mở rộng hoặc loại bỏ hạn chế sở hữu</w:t>
      </w:r>
    </w:p>
    <w:p>
      <w:r>
        <w:t>nước ngoài đối với các lĩnh vực không liên quan đến an ninh quốc gia theo quy</w:t>
      </w:r>
    </w:p>
    <w:p>
      <w:r>
        <w:t>định, thúc đẩy cải thiện môi trường đầu tư; Thường xuyên rà soát, tăng khả</w:t>
      </w:r>
    </w:p>
    <w:p>
      <w:r>
        <w:t>năng tiếp cận của nhà đầu tư nước ngoài đối với các ngành nghề hiện đang hạn</w:t>
      </w:r>
    </w:p>
    <w:p>
      <w:r>
        <w:t>chế tiếp cận về tỷ lệ sở hữu nước ngoài;- Trên cơ sở kết quả rà soát, đề xuất các văn bản</w:t>
      </w:r>
    </w:p>
    <w:p>
      <w:r>
        <w:t>quy phạm pháp luật cần sửa đổi, bổ sung. 2026 - 2027, tiếp tục duy trì sau thời gian này</w:t>
      </w:r>
    </w:p>
    <w:p>
      <w:r>
        <w:t>Vụ Pháp chế Cục Đầu tư nước ngoài;- Ủy ban Chứng khoán Nhà nước;- Các đơn vị có liên quan thuộc Bộ. Sửa đổi, bổ sungLuật</w:t>
      </w:r>
    </w:p>
    <w:p>
      <w:r>
        <w:t>Đầu tư, Nghị định sửa đổi, bổ sung Nghị định31/2021/NĐ-CPtrên cơ sở kết quả rà soát và đề xuất của Cục Đầu tư nước ngoài (nếu có đề xuất</w:t>
      </w:r>
    </w:p>
    <w:p>
      <w:r>
        <w:t>các văn bản nêu trên). Phụ thuộc kết quả rà soát và đề xuất của Cục Đầu</w:t>
      </w:r>
    </w:p>
    <w:p>
      <w:r>
        <w:t>tư nước ngoài</w:t>
      </w:r>
    </w:p>
    <w:p>
      <w:r>
        <w:t>Ủy ban Chứng khoán Nhà nước Vụ Pháp chế;- Các đơn vị có liên quan thuộc Bộ. Nghiên cứu, kiến nghị, giải pháp nhằm tiếp tục</w:t>
      </w:r>
    </w:p>
    <w:p>
      <w:r>
        <w:t>minh bạch thông tin về tỷ lệ sở hữu nước ngoài, tạo điều kiện tiếp cận thông</w:t>
      </w:r>
    </w:p>
    <w:p>
      <w:r>
        <w:t>tin bình đẳng cho nhà đầu tư nước ngoài. 2026 - 2027, tiếp tục hoàn thiện sau thời gian</w:t>
      </w:r>
    </w:p>
    <w:p>
      <w:r>
        <w:t>này</w:t>
      </w:r>
    </w:p>
    <w:p>
      <w:r>
        <w:t>2. Phát triển hạ tầng thanh toán, bù trừ tiên tiến</w:t>
      </w:r>
    </w:p>
    <w:p>
      <w:r>
        <w:t>đáp ứng cơ chế thanh toán giao dịch không yêu cầu ký quỹ 100%, cơ chế Đối tác</w:t>
      </w:r>
    </w:p>
    <w:p>
      <w:r>
        <w:t>bù trừ trung tâm (CCP). Tổng Công ty Lưu ký và bù trừ chứng khoán Việt</w:t>
      </w:r>
    </w:p>
    <w:p>
      <w:r>
        <w:t>Nam Ủy ban Chứng khoán Nhà nước;- Sở Giao dịch Chứng khoán Việt Nam và các công</w:t>
      </w:r>
    </w:p>
    <w:p>
      <w:r>
        <w:t>ty con;- Các đơn vị có liên quan thuộc Bộ. Công ty con của Tổng công ty Lưu ký và Bù trừ</w:t>
      </w:r>
    </w:p>
    <w:p>
      <w:r>
        <w:t>chứng khoán Việt Nam thực hiện chức năng CCP được thành lập và đi vào hoạt động. 2027</w:t>
      </w:r>
    </w:p>
    <w:p>
      <w:r>
        <w:t>3. Nghiên cứu, áp dụng có lộ trình cho phép vay và</w:t>
      </w:r>
    </w:p>
    <w:p>
      <w:r>
        <w:t>cho vay chứng khoán, bán khống có kiểm soát thông qua cơ chế giao dịch chứng</w:t>
      </w:r>
    </w:p>
    <w:p>
      <w:r>
        <w:t>khoán chờ về, giao dịch trong ngày. Ủy ban Chứng khoán Nhà nước Tổng Công ty Lưu ký và bù trừ chứng khoán Việt</w:t>
      </w:r>
    </w:p>
    <w:p>
      <w:r>
        <w:t>Nam;- Sở Giao dịch Chứng khoán Việt Nam và các công</w:t>
      </w:r>
    </w:p>
    <w:p>
      <w:r>
        <w:t>ty con. Quy định và lộ trình triển khai cho phép vay và</w:t>
      </w:r>
    </w:p>
    <w:p>
      <w:r>
        <w:t>cho vay chứng khoán, giao dịch bán khống có kiểm soát. 2026 - 2028</w:t>
      </w:r>
    </w:p>
    <w:p>
      <w:r>
        <w:t>4. Ổn định chính sách tài chính vĩ mô thông qua tăng</w:t>
      </w:r>
    </w:p>
    <w:p>
      <w:r>
        <w:t>cường phối hợp chặt chẽ giữa chính sách tài khóa, tiền tệ và các chính sách</w:t>
      </w:r>
    </w:p>
    <w:p>
      <w:r>
        <w:t>vĩ mô khác để giữ vững ổn định kinh tế vĩ mô. Vụ Ngân sách Nhà nước Vụ Các định chế tài chính;- Vụ Tài chính Kinh tế ngành;- Cục Quản lý nợ và Kinh tế đối ngoại;- Viện Chiến lược và chính sách Kinh tế - tài</w:t>
      </w:r>
    </w:p>
    <w:p>
      <w:r>
        <w:t>chính;- Các đơn vị có liên quan thuộc Bộ. Đề xuất các giải pháp liên quan đến chính sách</w:t>
      </w:r>
    </w:p>
    <w:p>
      <w:r>
        <w:t>tài khóa tổng thể và các chính sách chi ngân sách nhà nước trình cấp có thẩm</w:t>
      </w:r>
    </w:p>
    <w:p>
      <w:r>
        <w:t>quyền xem xét, ban hành. Thường xuyên</w:t>
      </w:r>
    </w:p>
    <w:p>
      <w:r>
        <w:t>Cục Quản lý, giám sát chính sách thuế, phí và lệ</w:t>
      </w:r>
    </w:p>
    <w:p>
      <w:r>
        <w:t>phí Vụ Các định chế tài chính;- Vụ Tài chính Kinh tế ngành;- Cục Quản lý nợ và Kinh tế đối ngoại;- Viện Chiến lược và chính sách Kinh tế - tài</w:t>
      </w:r>
    </w:p>
    <w:p>
      <w:r>
        <w:t>chính;- Các đơn vị có liên quan thuộc Bộ. Đề xuất các giải pháp liên quan đến chính sách</w:t>
      </w:r>
    </w:p>
    <w:p>
      <w:r>
        <w:t>thuế, phí và lệ phí, các chính sách liên quan đến thu ngân sách, trình cấp có</w:t>
      </w:r>
    </w:p>
    <w:p>
      <w:r>
        <w:t>thẩm quyền xem xét, ban hành. Thường xuyên</w:t>
      </w:r>
    </w:p>
    <w:p>
      <w:r>
        <w:t>5. Tiếp tục hiện đại hóa hệ thống giao dịch và hệ thống</w:t>
      </w:r>
    </w:p>
    <w:p>
      <w:r>
        <w:t>thanh toán giao dịch chứng khoán trên thị trường chứng khoán, tăng cường năng</w:t>
      </w:r>
    </w:p>
    <w:p>
      <w:r>
        <w:t>lực hệ thống giao dịch để đáp ứng khối lượng giao dịch lớn. Nghiên cứu từng</w:t>
      </w:r>
    </w:p>
    <w:p>
      <w:r>
        <w:t>bước ứng dụng công nghệ mới cho hoạt động của thị trường chứng khoán. Sở Giao dịch Chứng khoán Việt Nam Ủy ban Chứng khoán Nhà nước;- Tổng công ty Lưu ký và bù trừ Chứng khoán Việt</w:t>
      </w:r>
    </w:p>
    <w:p>
      <w:r>
        <w:t>Nam. Nâng cấp năng lực hệ thống giao dịch, thanh</w:t>
      </w:r>
    </w:p>
    <w:p>
      <w:r>
        <w:t>toán cho thị trường chứng khoán.- Nghiên cứu từng bước ứng dụng công nghệ mới cho</w:t>
      </w:r>
    </w:p>
    <w:p>
      <w:r>
        <w:t>hoạt động của thị trường chứng khoán. 2026 - 2030, tiếp tục duy trì sau thời gian này</w:t>
      </w:r>
    </w:p>
    <w:p>
      <w:r>
        <w:t>6. Hoàn thiện cơ chế, chính sách và quy định pháp luật</w:t>
      </w:r>
    </w:p>
    <w:p>
      <w:r>
        <w:t>trong quản lý giám sát, đảm bảo an ninh, an toàn cho thị trường chứng khoán,</w:t>
      </w:r>
    </w:p>
    <w:p>
      <w:r>
        <w:t>hệ thống tài chính. Ủy ban Chứng khoán Nhà nước Vụ Pháp chế;- Các đơn vị có liên quan thuộc Bộ. Rà soát và sửa đổi, bổ sung các quy định pháp luật</w:t>
      </w:r>
    </w:p>
    <w:p>
      <w:r>
        <w:t>về tài chính, pháp luật về ngân hàng, pháp luật về xử lý hành chính, hình sự</w:t>
      </w:r>
    </w:p>
    <w:p>
      <w:r>
        <w:t>có liên quan để tăng cường quản lý giám sát, đảm bảo an ninh, an toàn cho thị</w:t>
      </w:r>
    </w:p>
    <w:p>
      <w:r>
        <w:t>trường chứng khoán, hệ thống tài chính. 2026 - 2030, tiếp tục duy trì sau thời gian này</w:t>
      </w:r>
    </w:p>
    <w:p>
      <w:r>
        <w:t>7. Tăng cường tính thanh khoản cho thị trường: Triển</w:t>
      </w:r>
    </w:p>
    <w:p>
      <w:r>
        <w:t>khai các loại lệnh, cơ chế giao dịch mới trên thị trường cổ phiếu, đặc biệt</w:t>
      </w:r>
    </w:p>
    <w:p>
      <w:r>
        <w:t>là các loại lệnh phù hợp với nhu cầu của các nhà đầu tư; phát triển hệ thống</w:t>
      </w:r>
    </w:p>
    <w:p>
      <w:r>
        <w:t>các nhà tạo lập thị trường theo thông lộ quốc tế. Ủy ban Chứng khoán Nhà nước Sở Giao dịch Chứng khoán Việt Nam và các công</w:t>
      </w:r>
    </w:p>
    <w:p>
      <w:r>
        <w:t>ty con;- Tổng công ty Lưu ký và Bù trừ Chứng khoán Việt</w:t>
      </w:r>
    </w:p>
    <w:p>
      <w:r>
        <w:t>Nam:- Các đơn vị có liên quan thuộc Bộ. Thông tư sửa đổi, bổ sung Thông tư120/2020/TT-BTCngày 31/12/2020 của Bộ Tài</w:t>
      </w:r>
    </w:p>
    <w:p>
      <w:r>
        <w:t>chính về giao dịch cổ phiếu niêm yết, đăng ký giao dịch và chứng chỉ quỹ,</w:t>
      </w:r>
    </w:p>
    <w:p>
      <w:r>
        <w:t>trái phiếu doanh nghiệp, chứng quyền có bảo đảm trên hệ thống giao dịch chứng</w:t>
      </w:r>
    </w:p>
    <w:p>
      <w:r>
        <w:t>khoán. 2026 - 2030</w:t>
      </w:r>
    </w:p>
    <w:p>
      <w:r>
        <w:t>Sở Giao dịch Chứng khoán Việt Nam Ủy ban Chứng khoán Nhà nước;- Tổng công ty Lưu ký và Bù trừ Chứng khoán Việt</w:t>
      </w:r>
    </w:p>
    <w:p>
      <w:r>
        <w:t>Nam. Quy chế sửa đổi, bổ sung Quy chế nghiệp vụ liên</w:t>
      </w:r>
    </w:p>
    <w:p>
      <w:r>
        <w:t>quan của Sở Giao dịch Chứng khoán Việt Nam 2026 - 2030</w:t>
      </w:r>
    </w:p>
    <w:p>
      <w:r>
        <w:t>8. Nâng cao tính minh bạch trên thị trường chứng</w:t>
      </w:r>
    </w:p>
    <w:p>
      <w:r>
        <w:t>khoán:- Tăng cường kiểm tra chất lượng hoạt động của</w:t>
      </w:r>
    </w:p>
    <w:p>
      <w:r>
        <w:t>các đơn vị kiểm toán, kiểm toán viên;- Triển khai Đề án áp dụng chuẩn mực kế toán quốc</w:t>
      </w:r>
    </w:p>
    <w:p>
      <w:r>
        <w:t>tế, khuyến khích doanh nghiệp niêm yết quy mô lớn thực hiện công bố báo cáo</w:t>
      </w:r>
    </w:p>
    <w:p>
      <w:r>
        <w:t>tài chính theo chuẩn Báo cáo tài chính quốc tế (IFRS);- Tăng cường quản trị công ty theo tiêu chuẩn của</w:t>
      </w:r>
    </w:p>
    <w:p>
      <w:r>
        <w:t>Tổ chức Hợp tác và Phát triển Kinh tế (OECD) cho các công ty đại chúng. Cục Quản lý, giám sát kế toán, kiểm toán Ủy ban Chứng khoán Nhà nước;- Sở Giao dịch Chứng khoán Việt Nam và các công</w:t>
      </w:r>
    </w:p>
    <w:p>
      <w:r>
        <w:t>ty con;- Hiệp hội kiểm toán viên hành nghề Việt Nam. Đề án áp dụng chuẩn mực kế toán quốc tế (IFRS)</w:t>
      </w:r>
    </w:p>
    <w:p>
      <w:r>
        <w:t>cho các tổ chức niêm yết. 2026 - 2030, tiếp tục duy trì sau thời gian này.</w:t>
      </w:r>
    </w:p>
    <w:p>
      <w:r>
        <w:t>Ủy ban Chứng khoán Nhà nước Vụ Pháp chế; các đơn vị có liên quan thuộc Bộ;- Sở Giao dịch Chứng khoán Việt Nam và các công</w:t>
      </w:r>
    </w:p>
    <w:p>
      <w:r>
        <w:t>ty con;- Hiệp hội kiểm toán viên hành nghề Việt Nam. Thông tư sửa đổi, bổ sung Thông tư116/2020/TT-BTCngày 31/12/2020 của Bộ Tài</w:t>
      </w:r>
    </w:p>
    <w:p>
      <w:r>
        <w:t>chính hướng dẫn một số điều về quản trị công ty áp dụng đối với công ty đại</w:t>
      </w:r>
    </w:p>
    <w:p>
      <w:r>
        <w:t>chúng;- Chương trình đào tạo thường xuyên về quản trị</w:t>
      </w:r>
    </w:p>
    <w:p>
      <w:r>
        <w:t>công ty niêm yết theo tiêu chuẩn quốc tế. 2026 - 2030, tiếp tục duy trì sau thời gian này.</w:t>
      </w:r>
    </w:p>
    <w:p>
      <w:r>
        <w:t>9. Phát triển, đa dạng hóa, cơ cấu lại cơ sở nhà đầu</w:t>
      </w:r>
    </w:p>
    <w:p>
      <w:r>
        <w:t>tư:- Tăng cường đào tạo, phổ biến kiến thức cho nhà</w:t>
      </w:r>
    </w:p>
    <w:p>
      <w:r>
        <w:t>đầu tư trong nước;- Khuyến khích nhà đầu tư cá nhân đầu tư thông</w:t>
      </w:r>
    </w:p>
    <w:p>
      <w:r>
        <w:t>qua định chế đầu tư chuyên nghiệp (quỹ đầu tư chứng khoán) hướng tới phát triển</w:t>
      </w:r>
    </w:p>
    <w:p>
      <w:r>
        <w:t>các nhà đầu tư tổ chức, quỹ đầu tư, đảm bảo thị trường chứng khoán phát triển</w:t>
      </w:r>
    </w:p>
    <w:p>
      <w:r>
        <w:t>cân bằng, ổn định. Ủy ban Chứng khoán Nhà nước Sở Giao dịch Chứng khoán Việt Nam và các công</w:t>
      </w:r>
    </w:p>
    <w:p>
      <w:r>
        <w:t>ty con;- Tổng công ty Lưu ký và Bù trừ chứng khoán Việt</w:t>
      </w:r>
    </w:p>
    <w:p>
      <w:r>
        <w:t>Nam;- Các đơn vị có liên quan thuộc Bộ. Triển khai các nhiệm vụ và giải pháp của Đề án</w:t>
      </w:r>
    </w:p>
    <w:p>
      <w:r>
        <w:t>Tái cấu trúc nhà đầu tư và phát triển ngành quỹ đầu tư chứng khoán theo Quyết</w:t>
      </w:r>
    </w:p>
    <w:p>
      <w:r>
        <w:t>định số3168/QĐ-BTCngày 12/9/2025 của Bộ</w:t>
      </w:r>
    </w:p>
    <w:p>
      <w:r>
        <w:t>Tài chính phê duyệt Đề án Tái cấu trúc nhà đầu tư và phát triển ngành quỹ đầu</w:t>
      </w:r>
    </w:p>
    <w:p>
      <w:r>
        <w:t>tư chứng khoán. 2026 - 2030</w:t>
      </w:r>
    </w:p>
    <w:p>
      <w:r>
        <w:t>10. Đa dạng hóa cơ sở hàng hóa cho thị trường:- Nghiên cứu triển khai các sản phẩm mới cho thị</w:t>
      </w:r>
    </w:p>
    <w:p>
      <w:r>
        <w:t>trường phái sinh, các loại chứng khoán xanh, trái phiếu xanh... phù hợp với</w:t>
      </w:r>
    </w:p>
    <w:p>
      <w:r>
        <w:t>trình độ phát triển của thị trường.- Cải tiến chất lượng chỉ số hiện hành, đa dạng</w:t>
      </w:r>
    </w:p>
    <w:p>
      <w:r>
        <w:t>hóa chỉ số. Ủy ban Chứng khoán Nhà nước Sở Giao dịch Chứng khoán Việt Nam và các công</w:t>
      </w:r>
    </w:p>
    <w:p>
      <w:r>
        <w:t>ty con;- Tổng Công ty lưu ký và bù trừ chứng khoán Việt</w:t>
      </w:r>
    </w:p>
    <w:p>
      <w:r>
        <w:t>Nam;- Các đơn vị có liên quan thuộc Bộ. Nghiên cứu triển khai các sản phẩm mới như trái</w:t>
      </w:r>
    </w:p>
    <w:p>
      <w:r>
        <w:t>phiếu cho phát triển cơ sở hạ tầng, trái phiếu xanh, hợp đồng quyền chọn, hợp</w:t>
      </w:r>
    </w:p>
    <w:p>
      <w:r>
        <w:t>đồng tương lai mới, các loại sản phẩm cấu trúc, các loại chứng chỉ lưu ký,</w:t>
      </w:r>
    </w:p>
    <w:p>
      <w:r>
        <w:t>các loại chứng chỉ quỹ đầu tư chứng khoán mới, các công cụ tài chính</w:t>
      </w:r>
    </w:p>
    <w:p>
      <w:r>
        <w:t>xanh...phù hợp với trình độ phát triển của thị trường.- Cải tiến chất lượng chỉ số hiện hành, đa dạng</w:t>
      </w:r>
    </w:p>
    <w:p>
      <w:r>
        <w:t>hóa chỉ số, phát triển thêm các chỉ số cơ sở làm tài sản cơ sở cho thị trường</w:t>
      </w:r>
    </w:p>
    <w:p>
      <w:r>
        <w:t>chứng khoán phái sinh; 2026 - 2030</w:t>
      </w:r>
    </w:p>
    <w:p>
      <w:r>
        <w:t>B Nhóm các nhiệm vụ, giải</w:t>
      </w:r>
    </w:p>
    <w:p>
      <w:r>
        <w:t>pháp Bộ Tài chính phối hợp thực hiện</w:t>
      </w:r>
    </w:p>
    <w:p>
      <w:r>
        <w:t>I Nhiệm vụ, giải pháp thực</w:t>
      </w:r>
    </w:p>
    <w:p>
      <w:r>
        <w:t>hiện mục tiêu ngắn hạn</w:t>
      </w:r>
    </w:p>
    <w:p>
      <w:r>
        <w:t>1. Phối hợp với Ngân hàng Nhà nước thực hiện đơn giản</w:t>
      </w:r>
    </w:p>
    <w:p>
      <w:r>
        <w:t>hóa thủ tục trong đăng ký, mở tài khoản cho nhà đầu tư nước ngoài; tạo thuận</w:t>
      </w:r>
    </w:p>
    <w:p>
      <w:r>
        <w:t>lợi và giảm thủ tục hồ sơ mở tài khoản vốn đầu tư gián tiếp. Ủy ban Chứng khoán Nhà nước Vụ Các định chế tài chính;- Các đơn vị có liên quan thuộc Bộ;- Sở Giao dịch Chứng khoán Việt Nam và các công</w:t>
      </w:r>
    </w:p>
    <w:p>
      <w:r>
        <w:t>ty con;- Tổng Công ty Lưu ký và bù trừ chứng khoán Việt</w:t>
      </w:r>
    </w:p>
    <w:p>
      <w:r>
        <w:t>Nam. Nghiên cứu, kiến nghị, giải pháp nhằm tiếp tục</w:t>
      </w:r>
    </w:p>
    <w:p>
      <w:r>
        <w:t>đơn giản hóa thủ tục, tạo thuận lợi cho nhà đầu tư nước ngoài. 2025-2026, tiếp tục hoàn thiện sau thời gian này</w:t>
      </w:r>
    </w:p>
    <w:p>
      <w:r>
        <w:t>2. Phối hợp với Ngân hàng Nhà nước nghiên cứu, đề xuất</w:t>
      </w:r>
    </w:p>
    <w:p>
      <w:r>
        <w:t>giải pháp ổn định thị trường ngoại hối nhằm ứng phó với biến động của dòng vốn</w:t>
      </w:r>
    </w:p>
    <w:p>
      <w:r>
        <w:t>đầu tư nước ngoài. Vụ Các định chế Tài chính Cục Đầu tư nước ngoài;- Ủy ban Chứng khoán Nhà nước;- Các đơn vị có liên quan thuộc Bộ. Báo cáo, kiến nghị, giải pháp ứng phó với biến</w:t>
      </w:r>
    </w:p>
    <w:p>
      <w:r>
        <w:t>động của dòng vốn đầu tư nước ngoài. 2025-2027, tiếp tục duy trì sau thời gian này</w:t>
      </w:r>
    </w:p>
    <w:p>
      <w:r>
        <w:t>II Nhiệm vụ, giải pháp thực</w:t>
      </w:r>
    </w:p>
    <w:p>
      <w:r>
        <w:t>hiện mục tiêu dài hạn</w:t>
      </w:r>
    </w:p>
    <w:p>
      <w:r>
        <w:t>1. Phối hợp với Ngân hàng Nhà nước trong phát triển</w:t>
      </w:r>
    </w:p>
    <w:p>
      <w:r>
        <w:t>thị trường ngoại hối, cho phép triển khai các công cụ phòng ngừa rủi ro trên</w:t>
      </w:r>
    </w:p>
    <w:p>
      <w:r>
        <w:t>thị trường ngoại hối đối với hoạt động đầu tư gián tiếp. Vụ Các định chế tài chính Ủy ban Chứng khoán Nhà nước;- Các đơn vị có liên quan thuộc Bộ. Thông tư sửa đổi, bổ sung Thông tư số02/2021/TT-NHNNngày 31/3/2021 của Ngân hàng</w:t>
      </w:r>
    </w:p>
    <w:p>
      <w:r>
        <w:t>Nhà nước Việt Nam hướng dẫn giao dịch ngoại tệ trên thị trường ngoại tệ của</w:t>
      </w:r>
    </w:p>
    <w:p>
      <w:r>
        <w:t>các tổ chức tín dụng được phép hoạt động ngoại hối;- Nghiên cứu xây dựng và triển khai các sản phẩm</w:t>
      </w:r>
    </w:p>
    <w:p>
      <w:r>
        <w:t>phòng ngừa rủi ro ngoại hối. 2026 - 2030</w:t>
      </w:r>
    </w:p>
    <w:p>
      <w:r>
        <w:t>2. Phối hợp với Ngân hàng Nhà nước trong việc giám</w:t>
      </w:r>
    </w:p>
    <w:p>
      <w:r>
        <w:t>sát thường xuyên tình hình luân chuyển của dòng vốn đầu tư gián tiếp nước</w:t>
      </w:r>
    </w:p>
    <w:p>
      <w:r>
        <w:t>ngoài. Vụ Các định chế tài chính Ủy ban Chứng khoán Nhà nước;- Các đơn vị có liên quan thuộc Bộ. Các báo cáo định kỳ, báo cáo đột xuất về rủi ro</w:t>
      </w:r>
    </w:p>
    <w:p>
      <w:r>
        <w:t>đảo chiều dòng vốn trên thị trường tài chính;- Cơ chế phối hợp giữa các cơ quan quản lý về ngoại</w:t>
      </w:r>
    </w:p>
    <w:p>
      <w:r>
        <w:t>hối, quản lý thị trường chứng khoán trong việc giám sát thường xuyên tình</w:t>
      </w:r>
    </w:p>
    <w:p>
      <w:r>
        <w:t>hình luân chuyển của dòng vốn đầu tư gián tiếp nước ngoài. Thường xuyên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