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36/VBHN-NHNN năm 2024 hợp nhất Thông tư Quy định về bảo lãnh ngân hàng của Ngân hàng Nhà nước Việt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36/VBHN-NHNN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