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3591/VBHN-BHXH năm 2024 hợp nhất Quyết định về Hệ thống chỉ tiêu thống kê ngành Bảo hiểm xã hội do Bảo hiểm xã hội Việt Nam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3591/VBHN-BHXH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