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35/VBHN-NHNN năm 2024 hợp nhất Nghị định Quy định về hoạt động cung ứng dịch vụ thông tin tín dụng của Ngân hàng Nhà nước Việt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35/VBHN-NHNN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