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03/VBHN-BKHCN năm 2025 hợp nhất Thông tư Quy định quản lý nhiệm vụ khoa học và công nghệ đột xuất có ý nghĩa quan trọng về khoa học và thực tiễn, nhiệm vụ khoa học và công nghệ tiềm năng do Quỹ Phát triển khoa học và công nghệ Quốc gia tài trợ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03/VBHN-BKHCN</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05/01/2025</w:t>
            </w:r>
          </w:p>
        </w:tc>
      </w:tr>
      <w:tr>
        <w:tc>
          <w:tcPr>
            <w:tcW w:type="dxa" w:w="4320"/>
          </w:tcPr>
          <w:p>
            <w:r>
              <w:t>Ngày hiệu lực</w:t>
            </w:r>
          </w:p>
        </w:tc>
        <w:tc>
          <w:tcPr>
            <w:tcW w:type="dxa" w:w="4320"/>
          </w:tcPr>
          <w:p>
            <w:r>
              <w:t>05/01/2025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03/VBHN-BKHCN</w:t>
      </w:r>
    </w:p>
    <w:p>
      <w:r>
        <w:t>Hà Nội, ngày 05 tháng 01 năm 2025</w:t>
      </w:r>
    </w:p>
    <w:p>
      <w:r>
        <w:t>THÔNG TƯ</w:t>
      </w:r>
    </w:p>
    <w:p>
      <w:r>
        <w:t>QUY ĐỊNH QUẢN LÝ NHIỆM VỤ KHOA HỌC VÀ CÔNG NGHỆ ĐỘT XUẤT CÓ Ý NGHĨA QUAN TRỌNG VỀ KHOA HỌC VÀ THỰC TIỄN, NHIỆM VỤ KHOA HỌC VÀ CÔNG NGHỆ TIỀM NĂNG DO QUỸ PHÁT TRIỂN KHOA HỌC VÀ CÔNG NGHỆ QUỐC GIA TÀI TRỢ</w:t>
      </w:r>
    </w:p>
    <w:p>
      <w:r>
        <w:t>Thông tư số 40/2014/TT-BKHCN ngày 18 tháng 12 năm 2014 của Bộ trưởng Bộ Khoa học và Công nghệ quy định quản lý nhiệm vụ khoa học và công nghệ đột xuất có ý nghĩa quan trọng về khoa học và thực tiễn, nhiệm vụ khoa học và công nghệ tiềm năng do Quỹ Phát triển khoa học và công nghệ Quốc gia tài trợ, có hiệu lực kể từ ngày 01 tháng 02 năm 2015, được sửa đổi, bổ sung bởi:</w:t>
      </w:r>
    </w:p>
    <w:p>
      <w:r>
        <w:t>Thông tư số 10/2024/TT-BKHCN ngày 30 tháng 12 năm 2024 của Bộ trưởng Bộ Khoa học và Công nghệ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Căn cứ Nghị định số 20/2013/NĐ-CP ngày 26 tháng 02 năm 2013 của Chính phủ Quy định chức năng, nhiệm vụ, quyền hạn và cơ cấu tổ chức của Bộ Khoa học và Công nghệ;</w:t>
      </w:r>
    </w:p>
    <w:p>
      <w:r>
        <w:t>Căn cứ Nghị định số 08/2014/NĐ-CP ngày 27 tháng 01 năm 2014 của Chính phủ Quy định chi tiết và hướng dẫn thi hành một số điều của Luật khoa học và công nghệ;</w:t>
      </w:r>
    </w:p>
    <w:p>
      <w:r>
        <w:t>Căn cứ Nghị định số 23/2014/NĐ-CP ngày 03 tháng 4 năm 2014 của Chính phủ về Điều lệ tổ chức và hoạt động của Quỹ Phát triển khoa học và công nghệ Quốc gia;</w:t>
      </w:r>
    </w:p>
    <w:p>
      <w:r>
        <w:t>Theo đề nghị của Giám đốc Quỹ Phát triển khoa học và công nghệ Quốc gia và Vụ trưởng Vụ Pháp chế,</w:t>
      </w:r>
    </w:p>
    <w:p>
      <w:r>
        <w:t>Bộ trưởng Bộ Khoa học và Công nghệ ban hành Thông tư Quy định quản lý nhiệm vụ khoa học và công nghệ đột xuất có ý nghĩa quan trọng về khoa học và thực tiễn, nhiệm vụ khoa học và công nghệ tiềm năng do Quỹ Phát triển khoa học và công nghệ Quốc gia tài trợ    [1]    .</w:t>
      </w:r>
    </w:p>
    <w:p>
      <w:r>
        <w:t>Chương I</w:t>
      </w:r>
    </w:p>
    <w:p>
      <w:r>
        <w:t>QUY ĐỊNH CHUNG</w:t>
      </w:r>
    </w:p>
    <w:p>
      <w:r>
        <w:t>Điều 1. Phạm vi điều chỉnh và đối tượng áp dụng</w:t>
      </w:r>
    </w:p>
    <w:p>
      <w:r>
        <w:t>1. Phạm vi điều chỉnh</w:t>
      </w:r>
    </w:p>
    <w:p>
      <w:r>
        <w:t>Thông tư này quy định việc quản lý nhiệm vụ khoa học và công nghệ đột xuất có ý nghĩa quan trọng về khoa học và thực tiễn, nhiệm vụ khoa học và công nghệ tiềm năng do Quỹ Phát triển khoa học và công nghệ Quốc gia (sau đây gọi là Quỹ) tài trợ.</w:t>
      </w:r>
    </w:p>
    <w:p>
      <w:r>
        <w:t>2. Đối tượng áp dụng</w:t>
      </w:r>
    </w:p>
    <w:p>
      <w:r>
        <w:t>Thông tư này áp dụng đối với tổ chức khoa học và công nghệ, cá nhân hoạt động khoa học và công nghệ tại Việt Nam, tổ chức, cá nhân khác có liên quan.</w:t>
      </w:r>
    </w:p>
    <w:p>
      <w:r>
        <w:t>Điều 2. Giải thích từ ngữ</w:t>
      </w:r>
    </w:p>
    <w:p>
      <w:r>
        <w:t>Trong phạm vi của Quy định này, các từ ngữ dưới đây được hiểu như sau:</w:t>
      </w:r>
    </w:p>
    <w:p>
      <w:r>
        <w:t>1.  Nhiệm vụ khoa học và công nghệ đột xuất có ý nghĩa quan trọng về khoa học và thực tiễn  là đề tài khoa học và công nghệ nghiên cứu những vấn đề mới xuất hiện trong thực tiễn, có tính cấp thiết, đòi hỏi phải giải quyết kịp thời nhằm đáp ứng yêu cầu của xã hội (sau đây gọi là đề tài đột xuất).</w:t>
      </w:r>
    </w:p>
    <w:p>
      <w:r>
        <w:t>2.    [2]     Nhiệm vụ khoa học và công nghệ tiềm năng  là đề tài khoa học và công nghệ có tính ứng dụng cao theo các hướng nghiên cứu ưu tiên do Quỹ ban hành, có triển vọng tạo ra sản phẩm mới (sau đây gọi là đề tài tiềm năng).</w:t>
      </w:r>
    </w:p>
    <w:p>
      <w:r>
        <w:t>3.    [3]     Tạp chí quốc tế có uy tín  là các tạp chí khoa học được lựa chọn từ các danh mục tạp chí được xếp hạng và phân loại theo cơ sở dữ liệu khoa học phổ biến trên thế giới, do Hội đồng quản lý Quỹ phê duyệt.</w:t>
      </w:r>
    </w:p>
    <w:p>
      <w:r>
        <w:t>4.    [4]     Tác giả chính  của bài báo công bố trên các tạp chí khoa học là tác giả có đóng góp quan trọng trong việc hình thành ý tưởng, tổ chức triển khai nghiên cứu và công bố các kết quả nghiên cứu.</w:t>
      </w:r>
    </w:p>
    <w:p>
      <w:r>
        <w:t>Điều 3. Yêu cầu đối với đề tài đột xuất</w:t>
      </w:r>
    </w:p>
    <w:p>
      <w:r>
        <w:t>1. Đề tài đột xuất do tổ chức, cá nhân đề xuất với Quỹ phải đáp ứng các yêu cầu sau:</w:t>
      </w:r>
    </w:p>
    <w:p>
      <w:r>
        <w:t>a) Nội dung nghiên cứu là những vấn đề mới xuất hiện, đòi hỏi phải giải quyết kịp thời nhằm đáp ứng yêu cầu của xã hội;</w:t>
      </w:r>
    </w:p>
    <w:p>
      <w:r>
        <w:t>b) Có ý nghĩa quan trọng về khoa học và thực tiễn;</w:t>
      </w:r>
    </w:p>
    <w:p>
      <w:r>
        <w:t>c)    [5]    Thời gian xuất hiện của vấn đề không quá sáu (06) tháng tính đến thời điểm nộp hồ sơ. Thời gian thực hiện đề tài không quá 18 tháng (bao gồm cả thời gian gia hạn);</w:t>
      </w:r>
    </w:p>
    <w:p>
      <w:r>
        <w:t>d) Có địa chỉ ứng dụng cho các kết quả chính tạo ra khi đề tài được hoàn thành. Tổ chức ứng dụng kết quả dự kiến phải có năng lực để tiếp nhận và triển khai một cách hiệu quả kết quả tạo ra.</w:t>
      </w:r>
    </w:p>
    <w:p>
      <w:r>
        <w:t>2. Sản phẩm của đề tài</w:t>
      </w:r>
    </w:p>
    <w:p>
      <w:r>
        <w:t>a) Báo cáo tổng hợp kết quả nghiên cứu của đề tài bao gồm giải pháp khoa học và công nghệ với đầy đủ luận cứ khoa học và thực tiễn để giải quyết vấn đề đặt ra;</w:t>
      </w:r>
    </w:p>
    <w:p>
      <w:r>
        <w:t>b)    [6]    Các sản phẩm công bố của đề tài (nếu có) phải ghi nhận tài trợ của Quỹ theo đúng mã số đề tài. Trường hợp sản phẩm công bố ghi nhận tài trợ theo nhiều đề tài do Quỹ tài trợ hoặc ghi nhận tài trợ đồng thời bởi Quỹ và tổ chức tài trợ khác, cần có giải trình chi tiết và cung cấp đầy đủ minh chứng về việc không sử dụng trùng lặp nguồn kinh phí của Quỹ hoặc nguồn kinh phí khác của Nhà nước.</w:t>
      </w:r>
    </w:p>
    <w:p>
      <w:r>
        <w:t>Điều 4. Yêu cầu đối với đề tài tiềm năng        [7]</w:t>
      </w:r>
    </w:p>
    <w:p>
      <w:r>
        <w:t>1. Đề tài tiềm năng do tổ chức, cá nhân đề xuất với Quỹ phải đáp ứng các yêu cầu sau:</w:t>
      </w:r>
    </w:p>
    <w:p>
      <w:r>
        <w:t>a) Có tính đột phá, tiên phong, khi được nghiên cứu thành công có khả năng tạo ra sản phẩm mới; có địa chỉ ứng dụng cho các kết quả chính tạo ra khi đề tài được hoàn thành;</w:t>
      </w:r>
    </w:p>
    <w:p>
      <w:r>
        <w:t>b) Phù hợp với hướng nghiên cứu ưu tiên do Quỹ ban hành;</w:t>
      </w:r>
    </w:p>
    <w:p>
      <w:r>
        <w:t>c) Thời gian thực hiện đề tài không quá 36 tháng (bao gồm cả thời gian gia hạn).</w:t>
      </w:r>
    </w:p>
    <w:p>
      <w:r>
        <w:t>2. Sản phẩm của đề tài</w:t>
      </w:r>
    </w:p>
    <w:p>
      <w:r>
        <w:t>a) Báo cáo tổng hợp kết quả thực hiện đề tài bao gồm giải pháp khoa học và công nghệ với đầy đủ luận cứ khoa học và thực tiễn để thúc đẩy tạo ra sản phẩm mới, giải quyết vấn đề đặt ra.</w:t>
      </w:r>
    </w:p>
    <w:p>
      <w:r>
        <w:t>b) Công bố khoa học dưới ít nhất một trong các hình thức sau:</w:t>
      </w:r>
    </w:p>
    <w:p>
      <w:r>
        <w:t>- 02 bài báo công bố trên tạp chí quốc tế có uy tín;</w:t>
      </w:r>
    </w:p>
    <w:p>
      <w:r>
        <w:t>- 01 bài báo công bố trên tạp chí quốc tế có uy tín và 01 bản thảo sách chuyên khảo (đối với lĩnh vực khoa học xã hội và nhân văn);</w:t>
      </w:r>
    </w:p>
    <w:p>
      <w:r>
        <w:t>- 01 bằng độc quyền sáng chế;</w:t>
      </w:r>
    </w:p>
    <w:p>
      <w:r>
        <w:t>- 01 bằng bảo hộ giống cây trồng.</w:t>
      </w:r>
    </w:p>
    <w:p>
      <w:r>
        <w:t>Trường hợp chưa được cấp bằng độc quyền sáng chế, bằng bảo hộ giống cây trồng thì phải có thông báo chấp nhận đơn và minh chứng về việc tiếp nhận yêu cầu thẩm định nội dung của cơ quan có thẩm quyền cấp bằng độc quyền sáng chế, bằng bảo hộ giống cây trồng và kết quả tra cứu khả năng bảo hộ từ các cơ quan, tổ chức có chứng nhận hoạt động hợp pháp.</w:t>
      </w:r>
    </w:p>
    <w:p>
      <w:r>
        <w:t>Chủ nhiệm đề tài là tác giả chính trong các bài báo khoa học, tác giả của bằng độc quyền sáng chế, tác giả bằng bảo hộ giống cây trồng là kết quả của đề tài. Thành viên chính của đề tài là tác giả của ít nhất 01 công bố là kết quả của đề tài.</w:t>
      </w:r>
    </w:p>
    <w:p>
      <w:r>
        <w:t>Các sản phẩm công bố của đề tài phải ghi nhận tài trợ của Quỹ theo đúng mã số đề tài. Trường hợp sản phẩm công bố ghi nhận tài trợ theo nhiều đề tài do Quỹ tài trợ hoặc ghi nhận tài trợ đồng thời bởi Quỹ và tổ chức tài trợ khác, cần có giải trình chi tiết và cung cấp đầy đủ minh chứng về việc không sử dụng trùng lặp nguồn kinh phí của Quỹ hoặc nguồn kinh phí khác của Nhà nước.</w:t>
      </w:r>
    </w:p>
    <w:p>
      <w:r>
        <w:t>Điều 5. Nguyên tắc đánh giá đề tài</w:t>
      </w:r>
    </w:p>
    <w:p>
      <w:r>
        <w:t>Quỹ thực hiện việc đánh giá đề tài theo các nguyên tắc sau đây:</w:t>
      </w:r>
    </w:p>
    <w:p>
      <w:r>
        <w:t>1.    [8]    Đánh giá thông qua Hội đồng khoa học và công nghệ (sau đây gọi là Hội đồng khoa học) và chuyên gia tư vấn độc lập (ngoài Hội đồng khoa học).</w:t>
      </w:r>
    </w:p>
    <w:p>
      <w:r>
        <w:t>2. Đánh giá dựa trên hồ sơ.</w:t>
      </w:r>
    </w:p>
    <w:p>
      <w:r>
        <w:t>3. Đảm bảo tính khách quan, dân chủ, bình đẳng.</w:t>
      </w:r>
    </w:p>
    <w:p>
      <w:r>
        <w:t>4. Tiếp cận các chuẩn mực quốc tế.</w:t>
      </w:r>
    </w:p>
    <w:p>
      <w:r>
        <w:t>Điều 5a. Chuyên gia đánh giá      [9]</w:t>
      </w:r>
    </w:p>
    <w:p>
      <w:r>
        <w:t>1. Chuyên gia đánh giá là các nhà khoa học, nhà quản lý được Quỹ mời tư vấn, đánh giá về các nội dung liên quan đến hoạt động tài trợ, hỗ trợ của Quỹ với vai trò chuyên gia tư vấn độc lập hoặc thành viên Hội đồng khoa học. Chuyên gia đánh giá phải đáp ứng đầy đủ các tiêu chí sau đây:</w:t>
      </w:r>
    </w:p>
    <w:p>
      <w:r>
        <w:t>a) Chuyên gia đánh giá là nhà khoa học phải có kết quả nghiên cứu được công bố trên tạp chí quốc tế có uy tín hoặc sách chuyên khảo hoặc là tác giả sáng chế hoặc giải pháp hữu ích hoặc giống cây trồng được cấp văn bằng bảo hộ trong thời gian 05 (năm) năm gần nhất. Chuyên gia đánh giá là nhà quản lý phải hoạt động trong lĩnh vực hoặc làm việc, công tác liên quan đến vấn đề nghiên cứu. Trường hợp đặc biệt do Chủ tịch Hội đồng quản lý Quỹ quyết định;</w:t>
      </w:r>
    </w:p>
    <w:p>
      <w:r>
        <w:t>b) Đồng ý tham gia công việc tư vấn với trách nhiệm cao, trung thực, khách quan.</w:t>
      </w:r>
    </w:p>
    <w:p>
      <w:r>
        <w:t>2. Chuyên gia đánh giá chịu trách nhiệm về ý kiến tư vấn, đánh giá của mình; giữ bí mật thông tin liên quan công việc tư vấn, đánh giá; tuân thủ các quy định về liêm chính học thuật và đạo đức nghiên cứu trong quá trình đánh giá.</w:t>
      </w:r>
    </w:p>
    <w:p>
      <w:r>
        <w:t>3. Chuyên gia đánh giá không tham gia đánh giá đề tài do mình đăng ký làm chủ nhiệm hoặc tham gia thực hiện, đề tài do tổ chức nơi mình công tác đăng ký chủ trì; không tham gia các hoạt động tư vấn, đánh giá khoa học và công nghệ nếu có quyền, lợi ích hoặc xung đột liên quan khác hoặc có lý do khác ảnh hưởng đến tính khách quan của kết quả đánh giá.</w:t>
      </w:r>
    </w:p>
    <w:p>
      <w:r>
        <w:t>4. Hội đồng quản lý Quỹ ban hành quy chế về cơ sở dữ liệu chuyên gia của Quỹ phù hợp với các tiêu chí nêu tại khoản 1 Điều này .</w:t>
      </w:r>
    </w:p>
    <w:p>
      <w:r>
        <w:t>Điều 6. Hội đồng khoa học        [10]</w:t>
      </w:r>
    </w:p>
    <w:p>
      <w:r>
        <w:t>1. Hội đồng khoa học do Hội đồng quản lý Quỹ quyết định thành lập trên cơ sở đề nghị của Giám đốc Quỹ để tư vấn cho Quỹ về các vấn đề sau đây:</w:t>
      </w:r>
    </w:p>
    <w:p>
      <w:r>
        <w:t>a) Đánh giá xét chọn, đánh giá kết quả thực hiện đề tài;</w:t>
      </w:r>
    </w:p>
    <w:p>
      <w:r>
        <w:t>b) Các vấn đề khác liên quan đến hoạt động của Quỹ.</w:t>
      </w:r>
    </w:p>
    <w:p>
      <w:r>
        <w:t>2. Hội đồng khoa học bao gồm các thành viên là các nhà khoa học, nhà quản lý. Thành viên Hội đồng khoa học được lựa chọn theo các điều kiện và tiêu chí sau đây:</w:t>
      </w:r>
    </w:p>
    <w:p>
      <w:r>
        <w:t>a) Thuộc cơ sở dữ liệu chuyên gia của Quỹ;</w:t>
      </w:r>
    </w:p>
    <w:p>
      <w:r>
        <w:t>b) Có cam kết tham gia và thực hiện các quy định của Quỹ;</w:t>
      </w:r>
    </w:p>
    <w:p>
      <w:r>
        <w:t>c) Tiêu chí đối với chuyên gia đánh giá quy định tại khoản 1 Điều 5a Thông tư này.</w:t>
      </w:r>
    </w:p>
    <w:p>
      <w:r>
        <w:t>3. Trường hợp cần thiết, Hội đồng quản lý Quỹ xem xét, quyết định điều chỉnh, bổ sung thành viên Hội đồng khoa học theo đề xuất của Giám đốc Cơ quan điều hành Quỹ.</w:t>
      </w:r>
    </w:p>
    <w:p>
      <w:r>
        <w:t>4. Hội đồng quản lý Quỹ ban hành quy định cụ thể về quy chế hoạt động của Hội đồng khoa học.</w:t>
      </w:r>
    </w:p>
    <w:p>
      <w:r>
        <w:t>Điều 7.      [11]        (được bãi bỏ)</w:t>
      </w:r>
    </w:p>
    <w:p>
      <w:r>
        <w:t>Chương II</w:t>
      </w:r>
    </w:p>
    <w:p>
      <w:r>
        <w:t>ĐÁNH GIÁ XÉT CHỌN ĐỀ TÀI</w:t>
      </w:r>
    </w:p>
    <w:p>
      <w:r>
        <w:t>Điều 8. Hồ sơ đăng ký thực hiện đề tài        [12]</w:t>
      </w:r>
    </w:p>
    <w:p>
      <w:r>
        <w:t>1. Căn cứ theo kế hoạch hoạt động, Quỹ thông báo tiếp nhận hồ sơ và hướng dẫn về điều kiện, thủ tục có liên quan và phương thức nộp hồ sơ đăng ký thực hiện đề tài đột xuất, đề tài tiềm năng; công bố danh mục hướng nghiên cứu ưu tiên trên Cổng thông tin điện tử của Quỹ.</w:t>
      </w:r>
    </w:p>
    <w:p>
      <w:r>
        <w:t>2. Hồ sơ đăng ký thực hiện đề tài theo mẫu quy định tại Phụ lục ban hành kèm theo Thông tư này, bao gồm:</w:t>
      </w:r>
    </w:p>
    <w:p>
      <w:r>
        <w:t>a) Đơn đăng ký đề tài (Mẫu NAFOSTED 01);</w:t>
      </w:r>
    </w:p>
    <w:p>
      <w:r>
        <w:t>b) Thuyết minh đề tài (Mẫu NAFOSTED 02);</w:t>
      </w:r>
    </w:p>
    <w:p>
      <w:r>
        <w:t>c) Lý lịch khoa học của cá nhân đăng ký chủ nhiệm đề tài và các cá nhân đăng ký thực hiện đề tài (Mẫu NAFOSTED 03);</w:t>
      </w:r>
    </w:p>
    <w:p>
      <w:r>
        <w:t>d) Tài liệu liên quan khác nếu tổ chức, cá nhân thấy cần thiết bổ sung làm tăng tính thuyết phục của hồ sơ (nếu có).</w:t>
      </w:r>
    </w:p>
    <w:p>
      <w:r>
        <w:t>3. Hồ sơ có thể được nộp thông qua các hình thức: nộp trực tiếp hoặc thông qua dịch vụ bưu chính công ích đến Bộ phận Một cửa của Quỹ hoặc nộp trực tuyến trên Hệ thống thông tin giải quyết thủ tục hành chính của Bộ Khoa học và Công nghệ.</w:t>
      </w:r>
    </w:p>
    <w:p>
      <w:r>
        <w:t>Điều 9. Yêu cầu đối với tổ chức, cá nhân đăng ký thực hiện đề tài        [13]</w:t>
      </w:r>
    </w:p>
    <w:p>
      <w:r>
        <w:t>1. Đối với tổ chức đăng ký chủ trì đề tài:</w:t>
      </w:r>
    </w:p>
    <w:p>
      <w:r>
        <w:t>a) Có tư cách pháp nhân, có năng lực hoạt động phù hợp với lĩnh vực chuyên môn của đề tài;</w:t>
      </w:r>
    </w:p>
    <w:p>
      <w:r>
        <w:t>b) Có điều kiện cơ sở vật chất, kỹ thuật phù hợp để triển khai thực hiện đề tài;</w:t>
      </w:r>
    </w:p>
    <w:p>
      <w:r>
        <w:t>c) Tại thời điểm nộp hồ sơ đăng ký thực hiện đề tài, đã nộp báo cáo tổng hợp kết quả thực hiện đề tài và hoàn trả kinh phí thu hồi theo quy định đối với các đề tài được Quỹ tài trợ trước đó (nếu có).</w:t>
      </w:r>
    </w:p>
    <w:p>
      <w:r>
        <w:t>2. Đối với cá nhân đăng ký làm chủ nhiệm đề tài:</w:t>
      </w:r>
    </w:p>
    <w:p>
      <w:r>
        <w:t>a) Là người đề xuất và chủ trì xây dựng thuyết minh đề tài;</w:t>
      </w:r>
    </w:p>
    <w:p>
      <w:r>
        <w:t>b) Có trình độ từ đại học trở lên và đang hoạt động trong lĩnh vực chuyên môn phù hợp với nội dung nghiên cứu của đề tài;</w:t>
      </w:r>
    </w:p>
    <w:p>
      <w:r>
        <w:t>c) Có khả năng tổ chức thực hiện và bảo đảm thời gian để chủ trì đề tài;</w:t>
      </w:r>
    </w:p>
    <w:p>
      <w:r>
        <w:t>d) Không bị hạn chế quyền công dân theo quy định của pháp luật Việt Nam.</w:t>
      </w:r>
    </w:p>
    <w:p>
      <w:r>
        <w:t>đ) Không vi phạm các điều kiện đăng ký chủ trì đề tài theo quy định tại khoản 4 Điều 18 Thông tư này;</w:t>
      </w:r>
    </w:p>
    <w:p>
      <w:r>
        <w:t>e) Đáp ứng ít nhất một trong các yêu cầu sau đây:</w:t>
      </w:r>
    </w:p>
    <w:p>
      <w:r>
        <w:t>- Là tác giả chính của bài báo công bố trên tạp chí quốc tế có uy tín hoặc là tác giả sáng chế, giống cây trồng được cấp văn bằng bảo hộ (có nội dung phù hợp với lĩnh vực nghiên cứu của đề tài đăng ký) trong thời gian 07 năm tính đến thời điểm nộp hồ sơ;</w:t>
      </w:r>
    </w:p>
    <w:p>
      <w:r>
        <w:t>- Là tác giả sách chuyên khảo (đối với lĩnh vực khoa học xã hội và nhân văn) có nội dung phù hợp với hướng nghiên cứu của đề tài đăng ký trong thời gian 07 năm tính đến thời điểm nộp hồ sơ.</w:t>
      </w:r>
    </w:p>
    <w:p>
      <w:r>
        <w:t>3. Tại cùng một thời điểm, mỗi cá nhân được làm chủ nhiệm không quá 01 (một) đề tài do Quỹ tài trợ (trừ trường hợp đảm nhiệm thêm vai trò chủ nhiệm đề tài đột xuất).</w:t>
      </w:r>
    </w:p>
    <w:p>
      <w:r>
        <w:t>Điều 10. Tiêu chí đánh giá xét chọn đề tài         [14]</w:t>
      </w:r>
    </w:p>
    <w:p>
      <w:r>
        <w:t>1. Sự cần thiết của vấn đề nghiên cứu và sự phù hợp với yêu cầu đối với đề tài đột xuất hoặc tiềm năng quy định tại khoản 1 Điều 3 và khoản 1 Điều 4 Thông tư này;</w:t>
      </w:r>
    </w:p>
    <w:p>
      <w:r>
        <w:t>2. Tính mới, tính sáng tạo, ý nghĩa khoa học và thực tiễn của đề tài;</w:t>
      </w:r>
    </w:p>
    <w:p>
      <w:r>
        <w:t>3. Mục tiêu đề tài (mức độ rõ ràng, cụ thể và cơ sở khoa học);</w:t>
      </w:r>
    </w:p>
    <w:p>
      <w:r>
        <w:t>4. Sự phù hợp của nội dung, phương pháp và kế hoạch nghiên cứu để đạt được mục tiêu đề tài;</w:t>
      </w:r>
    </w:p>
    <w:p>
      <w:r>
        <w:t>5. Dự toán kinh phí hợp lý;</w:t>
      </w:r>
    </w:p>
    <w:p>
      <w:r>
        <w:t>6. Khả năng ứng dụng và phương án chuyển giao kết quả nghiên cứu của đề tài;</w:t>
      </w:r>
    </w:p>
    <w:p>
      <w:r>
        <w:t>7. Năng lực, kinh nghiệm nghiên cứu của chủ nhiệm đề tài và nhóm nghiên cứu; cơ sở vật chất - kỹ thuật của tổ chức chủ trì phục vụ nghiên cứu.</w:t>
      </w:r>
    </w:p>
    <w:p>
      <w:r>
        <w:t>Điều 11. Tổ chức đánh giá xét chọn đề tài        [15]</w:t>
      </w:r>
    </w:p>
    <w:p>
      <w:r>
        <w:t>1. Quỹ tổ chức thực hiện việc đánh giá xét chọn đề tài theo nguyên tắc quy định tại Điều 5 Thông tư này.</w:t>
      </w:r>
    </w:p>
    <w:p>
      <w:r>
        <w:t>2. Quá trình tổ chức đánh giá xét chọn đề tài và công bố kết quả tài trợ kể từ thời điểm tiếp nhận đủ hồ sơ hợp lệ không quá 30 ngày đối với đề tài đột xuất và không quá 60 ngày đối với đề tài tiềm năng (chưa bao gồm thời gian kiểm tra, khảo sát của tổ công tác quy định tại khoản 3 Điều này).</w:t>
      </w:r>
    </w:p>
    <w:p>
      <w:r>
        <w:t>3. Hội đồng quản lý Quỹ quy định về trình tự tổ chức đánh giá xét chọn và phương thức làm việc của Hội đồng khoa học tại các phiên họp đánh giá xét chọn đề tài.</w:t>
      </w:r>
    </w:p>
    <w:p>
      <w:r>
        <w:t>Cơ quan điều hành Quỹ thành lập tổ công tác kiểm tra, khảo sát đánh giá cơ sở vật chất, kỹ thuật, năng lực, nguồn lực của tổ chức, cá nhân được giao thực hiện đề tài (nếu cần) trên cơ sở đề xuất của Hội đồng khoa học. Tổ công tác thực hiện việc kiểm tra, khảo sát trong thời hạn 10 ngày kể từ ngày có quyết định thành lập  .</w:t>
      </w:r>
    </w:p>
    <w:p>
      <w:r>
        <w:t>Điều 12. Thẩm định, phê duyệt và công bố danh mục đề tài được tài trợ        [16]</w:t>
      </w:r>
    </w:p>
    <w:p>
      <w:r>
        <w:t>1. Căn cứ kết quả đánh giá xét chọn, Cơ quan điều hành Quỹ thẩm định kinh phí thực hiện các đề tài được đề nghị tài trợ. Việc thẩm định kinh phí thực hiện thông qua Tổ thẩm định kinh phí. Hội đồng quản lý Quỹ quy định về thành phần và phương thức làm việc của Tổ thẩm định kinh phí, giao Giám đốc Quỹ thành lập Tổ thẩm định kinh phí.</w:t>
      </w:r>
    </w:p>
    <w:p>
      <w:r>
        <w:t>2. Cơ quan điều hành Quỹ báo cáo kết quả đánh giá xét chọn, kết quả thẩm định kinh phí, đối chiếu với kế hoạch, khả năng tài chính của Quỹ và trình Hội đồng quản lý Quỹ xem xét, quyết định phê duyệt danh mục và kinh phí các đề tài được Quỹ tài trợ.</w:t>
      </w:r>
    </w:p>
    <w:p>
      <w:r>
        <w:t>3. Căn cứ báo cáo của Cơ quan điều hành Quỹ, Hội đồng quản lý Quỹ xem xét, quyết định phê duyệt danh mục và kinh phí các đề tài được Quỹ tài trợ. Trường hợp cần thiết, Hội đồng quản lý Quỹ lấy thêm ý kiến của chuyên gia tư vấn độc lập trước khi quyết định.</w:t>
      </w:r>
    </w:p>
    <w:p>
      <w:r>
        <w:t>4. Quỹ công bố danh mục các đề tài được tài trợ trên Cổng thông tin điện tử của Quỹ theo thời hạn được quy định tại khoản 2 Điều 11 Thông tư này  .</w:t>
      </w:r>
    </w:p>
    <w:p>
      <w:r>
        <w:t>Điều 13.        [17]          (được bãi bỏ)</w:t>
      </w:r>
    </w:p>
    <w:p>
      <w:r>
        <w:t>Chương III</w:t>
      </w:r>
    </w:p>
    <w:p>
      <w:r>
        <w:t>TỔ CHỨC THỰC HIỆN VÀ ĐÁNH GIÁ KẾT QUẢ ĐỀ TÀI</w:t>
      </w:r>
    </w:p>
    <w:p>
      <w:r>
        <w:t>Điều 14. Thực hiện hợp đồng tài trợ nghiên cứu khoa học        [18]</w:t>
      </w:r>
    </w:p>
    <w:p>
      <w:r>
        <w:t>1. Cơ quan điều hành Quỹ gửi Thông báo tài trợ, hướng dẫn các thủ tục cần thiết đến tổ chức, cá nhân được tài trợ để hoàn thiện hồ sơ đề tài theo quyết định phê duyệt danh mục và kinh phí.</w:t>
      </w:r>
    </w:p>
    <w:p>
      <w:r>
        <w:t>2. Cơ quan điều hành Quỹ ký hợp đồng tài trợ nghiên cứu khoa học (sau đây gọi là hợp đồng) với tổ chức chủ trì và chủ nhiệm đề tài theo mẫu quy định tại Phụ lục ban hành kèm theo Thông tư này (Mẫu NAFOSTED 04).</w:t>
      </w:r>
    </w:p>
    <w:p>
      <w:r>
        <w:t>3. Hợp đồng là căn cứ pháp lý trong quá trình thực hiện, kiểm tra, đánh giá đề tài và giải quyết các vấn đề liên quan đến đề tài. Thuyết minh đề tài sau khi được phê duyệt và các văn bản điều chỉnh trong quá trình thực hiện (nếu có) là bộ phận không tách rời của hợp đồng.</w:t>
      </w:r>
    </w:p>
    <w:p>
      <w:r>
        <w:t>4. Hủy bỏ quyết định phê duyệt tài trợ, điều chỉnh và chấm dứt hợp đồng trong quá trình thực hiện đề tài áp dụng thực hiện theo quy định tại Điều 14 đến Điều 22 Thông tư số 15/2016/TT-BKHCN ngày 30 tháng 6 năm 2016 của Bộ trưởng Bộ Khoa học và Công nghệ quy định quản lý đề tài nghiên cứu ứng dụng do Quỹ Phát triển khoa học và công nghệ Quốc gia tài trợ và các văn bản sửa đổi bổ sung (nếu có).</w:t>
      </w:r>
    </w:p>
    <w:p>
      <w:r>
        <w:t>Điều 15. Báo cáo và kiểm tra định kỳ        [19]</w:t>
      </w:r>
    </w:p>
    <w:p>
      <w:r>
        <w:t>1. Căn cứ tiến độ, nội dung nghiên cứu ghi trong hợp đồng, chủ nhiệm đề tài và tổ chức chủ trì lập Báo cáo định kỳ tình hình thực hiện đề tài theo mẫu quy định tại Phụ lục ban hành kèm theo Thông tư này (Mẫu NAFOSTED 05), gửi Cơ quan điều hành Quỹ.</w:t>
      </w:r>
    </w:p>
    <w:p>
      <w:r>
        <w:t>2. Cơ quan điều hành Quỹ thành lập Hội đồng đánh giá định kỳ để đánh giá về tiến độ, kết quả thực hiện và tình hình sử dụng kinh phí của đề tài thông qua Báo cáo định kỳ tình hình thực hiện đề tài.</w:t>
      </w:r>
    </w:p>
    <w:p>
      <w:r>
        <w:t>Trong trường hợp cần thiết, Cơ quan điều hành Quỹ tổ chức kiểm tra thực tế tình hình thực hiện đề tài theo đề xuất của Hội đồng đánh giá định kỳ. Kết quả kiểm tra được ghi nhận bằng biên bản có xác nhận của các bên liên quan.</w:t>
      </w:r>
    </w:p>
    <w:p>
      <w:r>
        <w:t>3. Kết quả đánh giá định kỳ và kết quả kiểm tra thực tế tình hình thực hiện đề tài (nếu có) được thông báo tới tổ chức chủ trì, chủ nhiệm đề tài và là căn cứ để quyết định việc tiếp tục thực hiện hợp đồng.</w:t>
      </w:r>
    </w:p>
    <w:p>
      <w:r>
        <w:t>Đối với đề tài vi phạm các điều khoản đã cam kết trong hợp đồng, Quỹ xem xét mức độ vi phạm để xử lý theo quy định hiện hành.</w:t>
      </w:r>
    </w:p>
    <w:p>
      <w:r>
        <w:t>4. Hội đồng Quản lý Quỹ phê duyệt quy định về thành phần và phương thức làm việc của Hội đồng đánh giá định kỳ .</w:t>
      </w:r>
    </w:p>
    <w:p>
      <w:r>
        <w:t>Điều 16. Báo cáo kết quả thực hiện đề tài               [20]</w:t>
      </w:r>
    </w:p>
    <w:p>
      <w:r>
        <w:t>1. Báo cáo kết quả đề tài, bao gồm:</w:t>
      </w:r>
    </w:p>
    <w:p>
      <w:r>
        <w:t>a) Báo cáo tổng hợp kết quả thực hiện đề tài (Mẫu NAFOSTED 06), kèm theo các minh chứng về sản phẩm công bố và đào tạo (nếu có);</w:t>
      </w:r>
    </w:p>
    <w:p>
      <w:r>
        <w:t>b) Tài liệu về kết quả đo đạc, kiểm định, đánh giá các sản phẩm của đề tài do các tổ chức có thẩm quyền thực hiện (nếu có);</w:t>
      </w:r>
    </w:p>
    <w:p>
      <w:r>
        <w:t>c) Các văn bản xác nhận và tài liệu liên quan đến việc công bố, xuất bản, tiếp nhận và sử dụng kết quả nghiên cứu của đề tài (nếu có);</w:t>
      </w:r>
    </w:p>
    <w:p>
      <w:r>
        <w:t>d) Bản vẽ thiết kế (đối với sản phẩm là máy, thiết bị...), các số liệu điều tra, khảo sát gốc, sổ nhật ký hoặc sổ số liệu gốc của đề tài (nếu có).</w:t>
      </w:r>
    </w:p>
    <w:p>
      <w:r>
        <w:t>2. Chủ nhiệm đề tài và tổ chức chủ trì có trách nhiệm chuẩn bị báo cáo kết quả thực hiện đề tài và nộp đến Quỹ trong thời gian 30 ngày kể từ thời điểm kết thúc thời gian thực hiện đề tài.</w:t>
      </w:r>
    </w:p>
    <w:p>
      <w:r>
        <w:t>Điều 17. Đánh giá kết quả đề tài               [21]</w:t>
      </w:r>
    </w:p>
    <w:p>
      <w:r>
        <w:t>1. Quỹ tổ chức đánh giá kết quả đề tài theo nguyên tắc quy định tại Điều 5 Thông tư này.</w:t>
      </w:r>
    </w:p>
    <w:p>
      <w:r>
        <w:t>2. Hồ sơ đánh giá kết quả đề tài bao gồm:</w:t>
      </w:r>
    </w:p>
    <w:p>
      <w:r>
        <w:t>a) Báo cáo kết quả thực hiện đề tài;</w:t>
      </w:r>
    </w:p>
    <w:p>
      <w:r>
        <w:t>b) Hợp đồng (bao gồm thuyết minh đề tài);</w:t>
      </w:r>
    </w:p>
    <w:p>
      <w:r>
        <w:t>c) Các văn bản điều chỉnh trong quá trình thực hiện hợp đồng (nếu có).</w:t>
      </w:r>
    </w:p>
    <w:p>
      <w:r>
        <w:t>3. Tiêu chí đánh giá kết quả đề tài:</w:t>
      </w:r>
    </w:p>
    <w:p>
      <w:r>
        <w:t>a) Việc tổ chức thực hiện và việc sử dụng kinh phí đề tài;</w:t>
      </w:r>
    </w:p>
    <w:p>
      <w:r>
        <w:t>b) Số lượng, chất lượng kết quả nghiên cứu đạt được trong thời gian thực hiện đề tài được thể hiện trong báo cáo tổng hợp kết quả thực hiện đề tài, giải pháp khoa học và công nghệ để giải quyết vấn đề đặt ra, sản phẩm mới (nếu có);</w:t>
      </w:r>
    </w:p>
    <w:p>
      <w:r>
        <w:t>c) Số lượng, chất lượng kết quả công bố trong thời gian thực hiện đề tài (nếu có): Bằng độc quyền sáng chế; bằng bảo hộ giống cây trồng; bằng độc quyền giải pháp hữu ích; bài báo đã được các tạp chí quốc tế có uy tín, tạp chí khoa học khác công bố (trực tuyến hoặc bản in); bài báo đã nộp đăng trên các tạp chí quốc tế có uy tín, được tạp chí tiếp nhận và gửi xin ý kiến phản biện; sách chuyên khảo; báo cáo khoa học trình bày tại hội nghị, hội thảo khoa học; các kết quả khác;</w:t>
      </w:r>
    </w:p>
    <w:p>
      <w:r>
        <w:t>d) Ý nghĩa thực tiễn, khả năng ứng dụng và phương án chuyển giao kết quả nghiên cứu của đề tài;</w:t>
      </w:r>
    </w:p>
    <w:p>
      <w:r>
        <w:t>đ) Mức độ thành công của đề tài khi so sánh kết quả đạt được, sản phẩm mới (nếu có) với mục tiêu nghiên cứu và kết quả dự kiến đề ra trong thuyết minh;</w:t>
      </w:r>
    </w:p>
    <w:p>
      <w:r>
        <w:t>4. Trong trường hợp cần thiết, Cơ quan điều hành Quỹ thành lập tổ công tác kiểm tra thực tế, khảo sát đánh giá sản phẩm của đề tài theo đề xuất của Hội đồng khoa học. Tổ công tác thực hiện việc kiểm tra, khảo sát trong thời hạn 10 ngày kể từ ngày có quyết định thành lập.</w:t>
      </w:r>
    </w:p>
    <w:p>
      <w:r>
        <w:t>5. Hội đồng quản lý Quỹ quy định trình tự tổ chức đánh giá kết quả đề tài và phương thức làm việc của Hội đồng khoa học tại phiên họp đánh giá kết quả đề tài.</w:t>
      </w:r>
    </w:p>
    <w:p>
      <w:r>
        <w:t>Điều 18. Công nhận và xử lý đánh giá kết quả đề tài        [22]</w:t>
      </w:r>
    </w:p>
    <w:p>
      <w:r>
        <w:t>1. Trên cơ sở đánh giá kết quả đề tài của Hội đồng khoa học, tổ chức chủ trì và chủ nhiệm đề tài có trách nhiệm đăng ký kết quả thực hiện theo quy định pháp luật về đăng ký, lưu giữ thông tin về nhiệm vụ khoa học và công nghệ.</w:t>
      </w:r>
    </w:p>
    <w:p>
      <w:r>
        <w:t>2. Cơ quan điều hành Quỹ tổng hợp nội dung đánh giá kết quả thực hiện đề tài, trình Hội đồng quản lý Quỹ xem xét, ban hành quyết định công nhận kết quả thực hiện đề tài. Trường hợp cần thiết, Hội đồng quản lý Quỹ lấy thêm ý kiến của chuyên gia tư vấn độc lập trước khi quyết định.</w:t>
      </w:r>
    </w:p>
    <w:p>
      <w:r>
        <w:t>3. Quyết định công nhận kết quả thực hiện là căn cứ để tiến hành thủ tục thanh lý hợp đồng.</w:t>
      </w:r>
    </w:p>
    <w:p>
      <w:r>
        <w:t>4. Tổ chức chủ trì, chủ nhiệm đề tài và các thành viên nhóm nghiên cứu của đề tài do Quỹ tài trợ được công nhận về thành tích nghiên cứu tương đương với thực hiện nhiệm vụ khoa học và công nghệ cấp quốc gia.</w:t>
      </w:r>
    </w:p>
    <w:p>
      <w:r>
        <w:t>5. Đề tài được đánh giá ở mức không đạt hoặc bị đình chỉ hợp đồng được xử lý theo quy định về đầu tư và cơ chế tài chính đối với hoạt động khoa học và công nghệ.</w:t>
      </w:r>
    </w:p>
    <w:p>
      <w:r>
        <w:t>Trường hợp đề tài được đánh giá ở mức không đạt chủ nhiệm đề tài không được đăng ký chủ trì nghiên cứu đề tài mới trong thời gian 02 (hai) năm kể từ ngày ban hành Quyết định công nhận kết quả thực hiện đề tài.</w:t>
      </w:r>
    </w:p>
    <w:p>
      <w:r>
        <w:t>Trường hợp có sai phạm dẫn đến bị đình chỉ hoặc truy cứu trách nhiệm hình sự hoặc vi phạm liêm chính học thuật và đạo đức nghiên cứu, chủ nhiệm đề tài và những người bị truy cứu trách nhiệm hình sự không được tham gia đề tài do Quỹ tài trợ trong thời gian 05 (năm) năm kể từ ngày có văn bản xử lý vi phạm và đã chấp hành, thực hiện xong nghĩa vụ theo văn bản xử lý vi phạm của cơ quan nhà nước có thẩm quyền .</w:t>
      </w:r>
    </w:p>
    <w:p>
      <w:r>
        <w:t>Điều 19. Trách nhiệm của tổ chức chủ trì đề tài</w:t>
      </w:r>
    </w:p>
    <w:p>
      <w:r>
        <w:t>1. Trách nhiệm của tổ chức chủ trì đề tài:</w:t>
      </w:r>
    </w:p>
    <w:p>
      <w:r>
        <w:t>a) Hỗ trợ và tạo điều kiện để chủ nhiệm đề tài hoàn thiện hồ sơ đề nghị tài trợ; cùng chủ nhiệm đề tài ký kết hợp đồng thực hiện đề tài với Cơ quan điều hành Quỹ;</w:t>
      </w:r>
    </w:p>
    <w:p>
      <w:r>
        <w:t>b) Tạo điều kiện thuận lợi về thủ tục; cung cấp đầy đủ cơ sở vật chất, kỹ thuật và nguồn nhân lực theo hợp đồng để nhóm nghiên cứu triển khai thực hiện đề tài một cách hiệu quả;</w:t>
      </w:r>
    </w:p>
    <w:p>
      <w:r>
        <w:t>c)    [23]    Tiếp nhận, quản lý sử dụng, thanh, quyết toán kinh phí được Quỹ tài trợ, xác nhận tiến độ thực hiện, tình hình sử dụng kinh phí đề tài và quản lý hồ sơ chứng từ theo đúng quy định;</w:t>
      </w:r>
    </w:p>
    <w:p>
      <w:r>
        <w:t>d) Cung cấp đầy đủ thông tin cho Quỹ và các cơ quan khác có liên quan trong việc giám sát, kiểm tra và thanh tra đối với đề tài;</w:t>
      </w:r>
    </w:p>
    <w:p>
      <w:r>
        <w:t>đ) Cùng với chủ nhiệm đề tài chịu trách nhiệm về kết quả thực hiện đề tài;</w:t>
      </w:r>
    </w:p>
    <w:p>
      <w:r>
        <w:t>e) Sử dụng chi phí quản lý từ kinh phí của đề tài cho các hoạt động quản lý chung, tài chính và hành chính liên quan đến đề tài theo quy định;</w:t>
      </w:r>
    </w:p>
    <w:p>
      <w:r>
        <w:t>g) Thực hiện thủ tục đánh giá kết quả, nghiệm thu đề tài, thu hồi kinh phí (nếu có) theo quy định;</w:t>
      </w:r>
    </w:p>
    <w:p>
      <w:r>
        <w:t>h) Tổ chức quản lý, khai thác kết quả của đề tài và được hưởng các quyền lợi từ các hoạt động này theo quy định;</w:t>
      </w:r>
    </w:p>
    <w:p>
      <w:r>
        <w:t>i) Thực hiện việc công bố, đăng ký bảo hộ quyền sở hữu trí tuệ đối với kết quả của đề tài theo quy định;</w:t>
      </w:r>
    </w:p>
    <w:p>
      <w:r>
        <w:t>k) Thực hiện đăng ký lưu trữ kết quả nghiên cứu đề tài tại Cục Thông tin khoa học và công nghệ Quốc gia theo quy định.</w:t>
      </w:r>
    </w:p>
    <w:p>
      <w:r>
        <w:t>l)    [24]    Ban hành quy định đảm bảo liêm chính học thuật và đạo đức nghiên cứu trong tổ chức triển khai nghiên cứu;</w:t>
      </w:r>
    </w:p>
    <w:p>
      <w:r>
        <w:t>m)    [25]    Giới thiệu công khai trong tổ chức chủ trì các thông tin cập nhật về đề tài được Quỹ tài trợ, gồm tên đề tài, tổng kinh phí, thời gian thực hiện, chủ nhiệm và các thành viên đề tài, các kết quả nghiên cứu của đề tài trong suốt thời gian thực hiện đề tài (Mẫu NAFOSTED 08).</w:t>
      </w:r>
    </w:p>
    <w:p>
      <w:r>
        <w:t>2. Tổ chức khoa học và công nghệ vi phạm quy định tại Khoản 1 Điều này không được đăng ký làm tổ chức chủ trì các đề tài do Quỹ tài trợ trong thời gian 01 năm, tính từ thời điểm có kết luận của cơ quan có thẩm quyền.</w:t>
      </w:r>
    </w:p>
    <w:p>
      <w:r>
        <w:t>Điều 20. Trách nhiệm của chủ nhiệm đề tài</w:t>
      </w:r>
    </w:p>
    <w:p>
      <w:r>
        <w:t>1. Tổ chức triển khai đề tài theo hợp đồng đã được ký kết.</w:t>
      </w:r>
    </w:p>
    <w:p>
      <w:r>
        <w:t>2. Sử dụng kinh phí đúng mục đích, đúng chế độ, có hiệu quả theo nội dung của hợp đồng; thực hiện thanh, quyết toán kinh phí đề tài theo quy định.</w:t>
      </w:r>
    </w:p>
    <w:p>
      <w:r>
        <w:t>3. Kiểm tra, đôn đốc các tổ chức, cá nhân tham gia phối hợp trong việc thực hiện đề tài theo hợp đồng. Thực hiện báo cáo về tình hình nghiên cứu, thực hiện đề tài, sử dụng kinh phí, kết quả đề tài theo quy định của Quỹ.</w:t>
      </w:r>
    </w:p>
    <w:p>
      <w:r>
        <w:t>4. Phối hợp với tổ chức chủ trì đề tài thực hiện đăng ký, giao nộp kết quả nghiên cứu đề tài tại Cục Thông tin khoa học và công nghệ Quốc gia theo quy định.</w:t>
      </w:r>
    </w:p>
    <w:p>
      <w:r>
        <w:t>5. Chủ nhiệm đề tài và các thành viên nghiên cứu chịu trách nhiệm về nội dung công bố kết quả nghiên cứu của đề tài theo pháp luật về khoa học và công nghệ, xuất bản, báo chí, sở hữu trí tuệ và các quy định khác của pháp luật Việt Nam.</w:t>
      </w:r>
    </w:p>
    <w:p>
      <w:r>
        <w:t>Chương IV</w:t>
      </w:r>
    </w:p>
    <w:p>
      <w:r>
        <w:t>ĐIỀU KHOẢN THI HÀNH        [26]</w:t>
      </w:r>
    </w:p>
    <w:p>
      <w:r>
        <w:t>Điều 21. Hiệu lực thi hành</w:t>
      </w:r>
    </w:p>
    <w:p>
      <w:r>
        <w:t>1. Thông tư này có hiệu lực kể từ ngày 01 tháng 02 năm 2015, thay thế cho Quy định về việc tổ chức thực hiện nhiệm vụ khoa học và công nghệ đột xuất mới phát sinh có ý nghĩa quan trọng về khoa học và thực tiễn, nhiệm vụ khoa học và công nghệ có triển vọng nhưng có tính rủi ro ban hành kèm theo Quyết định số 32/QĐ-HĐQLQ ngày 14 tháng 9 năm 2012 của Hội đồng quản lý Quỹ.</w:t>
      </w:r>
    </w:p>
    <w:p>
      <w:r>
        <w:t>2. Đối với các đề tài do Quỹ phê duyệt danh mục tài trợ trước ngày có hiệu lực của Thông tư này thì thực hiện theo Quy định về việc tổ chức thực hiện nhiệm vụ khoa học và công nghệ đột xuất mới phát sinh có ý nghĩa quan trọng về khoa học và thực tiễn, nhiệm vụ khoa học và công nghệ có triển vọng nhưng có tính rủi ro ban hành kèm theo Quyết định số 32/QĐ-HĐQLQ ngày 14 tháng 9 năm 2012 của Hội đồng quản lý Quỹ.</w:t>
      </w:r>
    </w:p>
    <w:p>
      <w:r>
        <w:t>3. Việc sửa đổi, bổ sung Thông tư này do Quỹ Phát triển khoa học và công nghệ Quốc gia trình Bộ trưởng Bộ Khoa học và Công nghệ quyết định./.</w:t>
      </w:r>
    </w:p>
    <w:p>
      <w:r>
        <w:t>XÁC THỰC VĂN BẢN HỢP NHẤT</w:t>
      </w:r>
    </w:p>
    <w:p>
      <w:r>
        <w:t>KT. BỘ TRƯỞNG</w:t>
      </w:r>
    </w:p>
    <w:p>
      <w:r>
        <w:t>THỨ TRƯỞNG</w:t>
      </w:r>
    </w:p>
    <w:p>
      <w:r>
        <w:t>Bùi Thế Duy</w:t>
      </w:r>
    </w:p>
    <w:p>
      <w:r>
        <w:t>PHỤ LỤC</w:t>
      </w:r>
    </w:p>
    <w:p>
      <w:r>
        <w:t>CÁC BIỂU MẪU</w:t>
      </w:r>
    </w:p>
    <w:p>
      <w:r>
        <w:t>(Ban hành kèm theo Thông tư số 10/2024/TT-BKHCN ngày 30 tháng 12 năm 2024 của Bộ trưởng Bộ Khoa học và Công nghệ)</w:t>
      </w:r>
    </w:p>
    <w:p>
      <w:r>
        <w:t>1.    [27]      Mẫu ĐXTN-01   .   (được bãi bỏ)</w:t>
      </w:r>
    </w:p>
    <w:p>
      <w:r>
        <w:t>2.     [28]    Mẫu NAFOSTED 01.   Đơn đăng ký đề tài (tiếng Việt)</w:t>
      </w:r>
    </w:p>
    <w:p>
      <w:r>
        <w:t>3.     [29]    Mẫu NAFOSTED 02.  Thuyết minh đề tài  (tiếng Việt).</w:t>
      </w:r>
    </w:p>
    <w:p>
      <w:r>
        <w:t>4.     [30]     Mẫu ĐXTN-04  .      (được bãi bỏ)</w:t>
      </w:r>
    </w:p>
    <w:p>
      <w:r>
        <w:t>5.      [31]      Mẫu ĐXTN-05  .      (được bãi bỏ)</w:t>
      </w:r>
    </w:p>
    <w:p>
      <w:r>
        <w:t>6.     [32]    Mẫu NAFOSTED 03.  Lý lịch khoa học  (tiếng Việt).</w:t>
      </w:r>
    </w:p>
    <w:p>
      <w:r>
        <w:t>7.      [33]      Mẫu ĐXTN-07      (được bãi bỏ)</w:t>
      </w:r>
    </w:p>
    <w:p>
      <w:r>
        <w:t>8.      [34]      Mẫu ĐXTN-08  .  (được bãi bỏ)</w:t>
      </w:r>
    </w:p>
    <w:p>
      <w:r>
        <w:t>9.     [35]    Mẫu NAFOSTED 04.  Hợp đồng tài trợ nghiên cứu khoa học .</w:t>
      </w:r>
    </w:p>
    <w:p>
      <w:r>
        <w:t>10.     [36]    Mẫu NAFOSTED 05.  Báo cáo định kỳ tình hình thực hiện đề tài .</w:t>
      </w:r>
    </w:p>
    <w:p>
      <w:r>
        <w:t>11.      [37]      Mẫu ĐXTN-11  .  (được bãi bỏ)</w:t>
      </w:r>
    </w:p>
    <w:p>
      <w:r>
        <w:t>12.    [38]     Mẫu NAFOSTED 06.  Báo cáo tổng hợp kết quả thực hiện đề tà i.</w:t>
      </w:r>
    </w:p>
    <w:p>
      <w:r>
        <w:t>13.    [39]    Mẫu NAFOSTED 07.  Văn bản đề nghị thay đổi nội dung hợp đồng.</w:t>
      </w:r>
    </w:p>
    <w:p>
      <w:r>
        <w:t>14.    [40]    Mẫu NAFOSTED 08.  Giới thiệu thông tin đề tài.</w:t>
      </w:r>
    </w:p>
    <w:p>
      <w:r>
        <w:t>FILE ĐƯỢC ĐÍNH KÈM THEO VĂN BẢN</w:t>
      </w:r>
    </w:p>
    <w:p>
      <w:r>
        <w:t>[1]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căn cứ ban hành như sau:</w:t>
      </w:r>
    </w:p>
    <w:p>
      <w:r>
        <w:t>“ Căn cứ Nghị định số  28/2023/NĐ-CP  ngày  02  tháng  6  năm 20 23  của Chính phủ quy định chức năng, nhiệm vụ, quyền hạn và cơ cấu tổ chức của Bộ Khoa học và Công nghệ;</w:t>
      </w:r>
    </w:p>
    <w:p>
      <w:r>
        <w:t>Căn cứ Nghị định số 08/2014/NĐ-CP ngày 27 tháng 01 năm 2014 của Chính phủ quy định chi tiết và hướng dẫn thi hành một số điều của Luật khoa học và công nghệ;</w:t>
      </w:r>
    </w:p>
    <w:p>
      <w:r>
        <w:t>Căn cứ Nghị định số 23/2014/NĐ-CP ngày 03 tháng 4 năm 2014 của Chính phủ về Điều lệ tổ chức và hoạt động của Quỹ Phát triển khoa học và công nghệ Quốc gia  được sửa đổi, bổ sung một số điều theo Nghị định số 19/2021/NĐ-CP ngày 15 tháng 3 năm 2021 của Chính phủ ;</w:t>
      </w:r>
    </w:p>
    <w:p>
      <w:r>
        <w:t>Theo đề nghị của Giám đốc Quỹ Phát triển khoa học và công nghệ Quốc gia  và  Vụ trưởng Vụ Pháp chế;</w:t>
      </w:r>
    </w:p>
    <w:p>
      <w:r>
        <w:t>Bộ trưởng Bộ Khoa học và Công nghệ ban hành  Thông tư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w:t>
      </w:r>
    </w:p>
    <w:p>
      <w:r>
        <w:t>[2]      Khoản này được sửa đổi theo quy định tại khoản 1 Điều 2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[3]      Khoản này được sửa đổi theo quy định tại khoản 1 Điều 2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[4]      Khoản này được bổ sung theo quy định tại khoản 1 Điều 2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[5]      Khoản này được sửa đổi, bổ sung theo quy định tại khoản 2 Điều 2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[6]      Khoản này được sửa đổi, bổ sung theo quy định tại khoản 3 Điều 2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[7]      Điều này được sửa đổi, bổ sung theo quy định tại khoản 4 Điều 2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[8]      Khoản này được sửa đổi, bổ sung theo quy định tại khoản 5 Điều 2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[9]      Điều này được bổ sung theo quy định tại khoản 6 Điều 2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[10]      Điều này được sửa đổi, bổ sung theo quy định tại khoản 7 Điều 2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[11]      Điều này được bãi bỏ theo quy định tại khoản 19 Điều 2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[12]      Điều này được sửa đổi, bổ sung theo quy định tại khoản 8 Điều 2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[13]      Điều này được sửa đổi, bổ sung theo quy định tại khoản 9 Điều 2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[14]      Điều này được sửa đổi, bổ sung theo quy định tại khoản 10 Điều 2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[15]      Điều này được sửa đổi, bổ sung theo quy định tại khoản 11 Điều 2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[16]      Điều này được sửa đổi, bổ sung theo quy định tại khoản 12 Điều 2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15 tháng 02 năm 2025.</w:t>
      </w:r>
    </w:p>
    <w:p>
      <w:r>
        <w:t>[17]      Điều này được bãi bỏ theo quy định tại khoản 19 Điều 2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15 tháng 02 năm 2025.</w:t>
      </w:r>
    </w:p>
    <w:p>
      <w:r>
        <w:t>[18]      Điều này được sửa đổi, bổ sung theo quy định tại khoản 13 Điều 2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15 tháng 02 năm 2025.</w:t>
      </w:r>
    </w:p>
    <w:p>
      <w:r>
        <w:t>[19]      Điều này được sửa đổi, bổ sung theo quy định tại khoản 14 Điều 2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[20]      Điều này được sửa đổi, bổ sung theo quy định tại khoản 15 Điều 2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[21]      Điều này được sửa đổi, bổ sung theo quy định tại khoản 16 Điều 2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[22]      Điều này được sửa đổi, bổ sung theo quy định tại khoản 17 Điều 2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[23]      Điểm này được sửa đổi, bổ sung theo quy định tại điểm a khoản 18 Điều 2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[24]      Điểm này được bổ sung theo quy định tại điểm b khoản 18 Điều 2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[25]      Điểm này được bổ sung theo quy định tại điểm b khoản 18 Điều 2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[26]      Điều 5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 quy định như sau:</w:t>
      </w:r>
    </w:p>
    <w:p>
      <w:r>
        <w:t>“Điều 5. Hiệu lực thi hành</w:t>
      </w:r>
    </w:p>
    <w:p>
      <w:r>
        <w:t>1. Thông tư này có hiệu lực thi hành kể từ ngày 15/02/2025.</w:t>
      </w:r>
    </w:p>
    <w:p>
      <w:r>
        <w:t>2. Trường hợp các đề tài được Quỹ tiếp nhận hồ sơ trước ngày có hiệu lực của Thông tư này thì thực hiện theo các Thông tư có hiệu lực tại thời điểm thông báo tiếp nhận hồ sơ đối với các quy định sau: các danh mục tạp chí ISI có uy tín, tạp chí quốc tế có uy tín và quốc gia có uy tín; điều kiện đối với tổ chức, cá nhân thực hiện đề tài; yêu cầu đối với thời gian thực hiện và kết quả nghiên cứu của đề tài; thời gian chờ công bố của đề tài (nếu có) được công nhận là thời gian thực hiện đề tài.</w:t>
      </w:r>
    </w:p>
    <w:p>
      <w:r>
        <w:t>3.  Trong quá trình thực hiện nếu phát sinh vướng mắc, đề nghị các cơ quan, tổ chức, cá nhân phản ánh kịp thời về Bộ Khoa học và Công nghệ để nghiên cứu, sửa đổi, bổ sung./.”</w:t>
      </w:r>
    </w:p>
    <w:p>
      <w:r>
        <w:t>[27]       Mẫu  này  được  bãi bỏ  theo quy định tại  điểm c  khoản 2 0  Điều  2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[28]       Mẫu  ĐXTN-02 ban hành kèm theo Thông tư số 40/2014/TT-BKHCN có hiệu lực ngày 01 tháng 02 năm 2015  được thay thế bởi Mẫu NAFOSTED 0 1  theo quy định tại  điểm a  khoản 2 0  Điều  2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[29]       Mẫu  ĐXTN-03 ban hành kèm theo Thông tư số 40/2014/TT-BKHCN có hiệu lực ngày 01 tháng 02 năm 2015  được thay thế bởi Mẫu NAFOSTED 0 2  theo quy định tại  điểm a  khoản 2 0  Điều  2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[30]      Mẫu này  được  bãi bỏ  theo quy định tại  điểm c  khoản 2 0  Điều  2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[31]      Mẫu này  được  bãi bỏ  theo quy định tại  điểm c  khoản 2 0  Điều  2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[32]      Mẫu ĐXTN-06 ban hành kèm theo Thông tư số 40/2014/TT-BKHCN có hiệu lực ngày 01 tháng 02 năm 2015  được  thay thế bởi Mẫu NAFOSTED 03  theo quy định tại  điểm a  khoản 2 0  Điều  2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[33]      Mẫu này  được  bãi bỏ  theo quy định tại  điểm c  khoản 2 0  Điều  2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[34]      Mẫu này  được  bãi bỏ  theo quy định tại  điểm c  khoản 2 0  Điều  2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[35]      Mẫu ĐXTN-09 ban hành kèm theo Thông tư số 40/2014/TT-BKHCN có hiệu lực ngày 01 tháng 02 năm 2015  được  thay thế bởi Mẫu NAFOSTED 04  theo quy định tại  điểm a  khoản 2 0  Điều  2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[36]     . Mẫu ĐXTN-10 ban hành kèm theo Thông tư số 40/2014/TT-BKHCN có hiệu lực ngày 01 tháng 02 năm 2015  được  thay thế bởi Mẫu NAFOSTED 05  theo quy định tại  điểm a  khoản 2 0  Điều  2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[37]      Mẫu này  được  bãi bỏ  theo quy định tại  điểm c  khoản 2 0  Điều  2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[38]     Mẫu ĐXTN-12 ban hành kèm theo Thông tư số 40/2014/TT-BKHCN có hiệu lực ngày 01 tháng 02 năm 2015  được  thay thế bởi Mẫu NAFOSTED 06  theo quy định tại  điểm a  khoản 2 0  Điều  2     của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[39]      Mẫu này được bổ sung theo quy định tại điểm b  khoản 2 0  Điều  2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r>
        <w:t>[40]      Mẫu này được bổ sung theo quy định tại điểm b  khoản 2 0  Điều  2  Thông tư  số 10/2024/TT-BKHCN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  có hiệu lực kể từ ngày  15 tháng 02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