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14091:2025 (ISO 14091:2021) về Thích ứng biến đổi khí hậu - Hướng dẫn về tính dễ bị tổn thương, tác động và đánh giá rủi ro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TCVNISO14091:2025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14091:2025</w:t>
      </w:r>
    </w:p>
    <w:p>
      <w:r>
        <w:t>ISO 14091:2021</w:t>
      </w:r>
    </w:p>
    <w:p>
      <w:r>
        <w:t>THÍCH ỨNG BIẾN ĐỔI KHÍ HẬU - HƯỚNG DẪN VỀ TÍNH DỄ BỊ TỔN THƯƠNG, TÁC ĐỘNG VÀ ĐÁNH GIÁ RỦI RO</w:t>
      </w:r>
    </w:p>
    <w:p>
      <w:r>
        <w:t>Adaptation to climate change - Guidelines on vulnerability, impacts and risk assessment</w:t>
      </w:r>
    </w:p>
    <w:p>
      <w:r>
        <w:t>Lời nói đầu</w:t>
      </w:r>
    </w:p>
    <w:p>
      <w:r>
        <w:t>TCVN ISO 14091:2025    hoàn toàn tương đương với ISO 14091:2021.</w:t>
      </w:r>
    </w:p>
    <w:p>
      <w:r>
        <w:t>TCVN ISO 14091:2025      do Ban   kỹ thuật Tiêu chuẩn quốc gia TCVN/TC 207    Quản lý môi trường    biên soạn,   Viện Tiêu chuẩn Chất lượng Việt Nam đề nghị,    Ủy ban Tiêu chuẩn Đo lường Chấ   t lượng Quốc gia thẩm định, Bộ Khoa học và   Công nghệ công bố.</w:t>
      </w:r>
    </w:p>
    <w:p>
      <w:r>
        <w:t>Lời giới thiệu</w:t>
      </w:r>
    </w:p>
    <w:p>
      <w:r>
        <w:t>Biến đổi khí hậu đang tác động đến các tổ chức theo nhiều cách khác nhau và dự đoán rằng những tác động này sẽ tiếp tục diễn ra trong tương lai. Các tổ chức ngày càng có nhu cầu hiểu biết, giảm nhẹ và quản lý rủi ro biến đổi khí hậu. Đánh giá rủi ro biến đổi khí hậu là chìa khóa trong bối cảnh này. Để các ứng phó với tốc độ và quy mô cần thiết, điều quan trọng là c  á  c phương pháp đánh giá rủi ro phải có hệ thống và có khả năng tái lập, cho phép học hỏi trong và giữa các cuộc đánh giá khi có kiến thức, công nghệ và kinh nghiệm mới. Tiêu chuẩn này cung cấp hướng dẫn về các phương pháp đánh giá rủi ro liên quan đến bi  ế  n đổi khí hậu.</w:t>
      </w:r>
    </w:p>
    <w:p>
      <w:r>
        <w:t>Đánh giá rủi ro cải thiện việc lập kế hoạch thích ứng với biến đổi khí hậu và cung cấp thông tin cho việc thực hiện và giám sát các hoạt động thích ứng với biến đổi khí hậu. Thích ứng thường hiệu quả hơn khi được bắt đầu ngay từ giai đoạn đầu của quá trình xây dựng dự án và khi được thực hiện như một quá trình có kế hoạch hơn là để ứng phó với các tác động đã xảy ra. Hiểu biết sâu sắc hơn về rủi ro biến đổi khí hậu sẽ tăng hiệu quả ứng phó và giảm chi phí.</w:t>
      </w:r>
    </w:p>
    <w:p>
      <w:r>
        <w:t>Rủi ro bi  ế  n đổi khí hậu khác với các rủi ro khác. Thường rất khó hoặc thậm chí không thể định lượng được xác suất ngắn hạn hoặc dài hạn của chúng nên việc đánh giá rủi ro truyền thống sử dụng xác suất thống kê có thể không hiệu quả. Vì lý do này, nhiều phương pháp khác nhau đã được phát triển để đánh giá rủi ro biến đổi khí hậu. Tiêu chuẩn này cung cấp hướng dẫn về việc sử dụng các đánh giá sàng lọc và chuỗi tác động. Phương pháp sàng lọc có th  ể   đóng vai trò là một đánh giá rủi ro đơn giản, độc lập cho một hệ thống trực tiếp có rủi ro hoặc cho các tổ chức có ngân sách hạn chế hoặc đóng vai trò là đánh giá trước trước khi sử dụng chuỗi tác động. Dựa trên quy trình có sự tham gia và toàn diện, các phương pháp tiếp cận chuỗi tác động sẽ toàn diện hơn, tạo cơ hội giải quyết tất cả các yếu tố liên quan. Đánh giá sàng lọc và đánh giá chuỗi tác động đều cho phép phân tích định tính và định lượng.</w:t>
      </w:r>
    </w:p>
    <w:p>
      <w:r>
        <w:t>Tiêu chuẩn này phù hợp với tất cả các tổ chức bất kể quy mô, loại hình và tính chất. Ví dụ, tiêu chuẩn này có thể giúp các tổ chức tài chính đưa ra quyết định tài trợ cho dự án, các công ty hoạt động trong các lĩnh vực kinh doanh nhạy cảm với khí hậu hoặc chính quyền địa phương xây dựng các chiến lược thích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