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9401:2024 về Kỹ thuật đo và xử lý số liệu GNSS trong trắc địa công trình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TCVN9401:2024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9401:2024</w:t>
      </w:r>
    </w:p>
    <w:p>
      <w:r>
        <w:t>KỸ THUẬT ĐO VÀ XỬ LÝ SỐ LIỆU GNSS TRONG TRẮC ĐỊA CÔNG TRÌNH</w:t>
      </w:r>
    </w:p>
    <w:p>
      <w:r>
        <w:t>Measuring and processing techniques for GNSS data in engineering survey</w:t>
      </w:r>
    </w:p>
    <w:p>
      <w:r>
        <w:t>Lời nói đầu</w:t>
      </w:r>
    </w:p>
    <w:p>
      <w:r>
        <w:t>TCVN 9401:2024 thay th  ế   TCVN 9401:2012.</w:t>
      </w:r>
    </w:p>
    <w:p>
      <w:r>
        <w:t>TCVN 9401:2024 do Viện Khoa học công nghệ xây dựng (Bộ Xây dựng) biên soạn, Bộ Xây dựng đề nghị, Tổng cục Tiêu chuẩn Đo lường Chất lượng thẩm định, Bộ Khoa học và Công nghệ công bố.</w:t>
      </w:r>
    </w:p>
    <w:p>
      <w:r>
        <w:t>KỸ THUẬT ĐO VÀ XỬ LÝ SỐ LIỆU GNSS TRONG TRẮC ĐỊA CÔNG TRÌNH</w:t>
      </w:r>
    </w:p>
    <w:p>
      <w:r>
        <w:t>Measuring and processing techniques for GNSS data in engineering survey</w:t>
      </w:r>
    </w:p>
    <w:p>
      <w:r>
        <w:t>1  Phạm vi áp dụng</w:t>
      </w:r>
    </w:p>
    <w:p>
      <w:r>
        <w:t>Tiêu chuẩn này quy định các yêu cầu kỹ thuật về việc đo và xử lý số liệu GNSS khi thành lập lưới khảo sát công trình, lưới khống chế mặt bằng phục vụ thi công công trình, lưới quan trắc chuyển dịch ngang công trình, chuyển điểm thiết kế ra thực địa và trong công tác đo vẽ bản đồ địa hình tỷ lệ lớn phục vụ thiết kế công trình xây dựng.</w:t>
      </w:r>
    </w:p>
    <w:p>
      <w:r>
        <w:t>2  Tài liệu viện dẫn</w:t>
      </w:r>
    </w:p>
    <w:p>
      <w:r>
        <w:t>Các tài liệu viện dẫn sau cần thiết cho việc áp dụng tiêu chuẩn này. Đối với các tài liệu viện dẫn ghi năm công bố thì áp dụng phiên bản được nêu. Đối với các tài liệu viện dẫn không ghi năm công bố thi áp dụng phiên bản mới nhất, bao gồm cả các sửa đổi, bổ sung (nếu có).</w:t>
      </w:r>
    </w:p>
    <w:p>
      <w:r>
        <w:t>TCVN 9398,  Công tác trắc địa trong xây dựng công trình - Yêu cầu chung;</w:t>
      </w:r>
    </w:p>
    <w:p>
      <w:r>
        <w:t>TCVN 9399,  Nhà và công trình xây dựng -Xác định chuyển dịch ngang bằng phương pháp trắc địa.</w:t>
      </w:r>
    </w:p>
    <w:p>
      <w:r>
        <w:t>3  Thuật ngữ và định nghĩa</w:t>
      </w:r>
    </w:p>
    <w:p>
      <w:r>
        <w:t>Trong tiêu chuẩn này sử dụng các thuật ngữ và định nghĩa sau:</w:t>
      </w:r>
    </w:p>
    <w:p>
      <w:r>
        <w:t>3.1</w:t>
      </w:r>
    </w:p>
    <w:p>
      <w:r>
        <w:t>Công nghệ GNSS    (global navigation sattelite system - GNSS)</w:t>
      </w:r>
    </w:p>
    <w:p>
      <w:r>
        <w:t>Công nghệ định vị, dẫn đường bằng hệ thống vệ tinh toàn cầu (tên dùng chung cho tất cả các hệ thống định vị toàn cầu sử dụng vệ tinh).</w:t>
      </w:r>
    </w:p>
    <w:p>
      <w:r>
        <w:t>3.2</w:t>
      </w:r>
    </w:p>
    <w:p>
      <w:r>
        <w:t>Công nghệ đo GNSS tĩnh    (static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