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8863:2025 về Mặt đường láng nhựa nóng - Thi công và nghiệm thu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TCVN8863:2025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8863:2025</w:t>
      </w:r>
    </w:p>
    <w:p>
      <w:r>
        <w:t>MẶT ĐƯỜNG LÁNG NHỰA NÓNG - THI CÔNG VÀ NGHIỆM THU</w:t>
      </w:r>
    </w:p>
    <w:p>
      <w:r>
        <w:t>Surface treatments using the asphalt cement     -     Construction and acceptance</w:t>
      </w:r>
    </w:p>
    <w:p>
      <w:r>
        <w:t>Lời nói đầu</w:t>
      </w:r>
    </w:p>
    <w:p>
      <w:r>
        <w:t>TCVN 8863:2025    thay thế TCVN 8863:2011.</w:t>
      </w:r>
    </w:p>
    <w:p>
      <w:r>
        <w:t>TCVN 8863:2025    do Cục Đường bộ Việt Nam biên soạn, Bộ Xây dựng đề nghị, Ủy ban Tiêu chuẩn Đo lường Chất lượng Quốc gia thẩm đị  n  h, Bộ Khoa học và Công nghệ công bố.</w:t>
      </w:r>
    </w:p>
    <w:p>
      <w:r>
        <w:t>MẶT ĐƯỜNG LÁNG NHỰA NÓNG - THI CÔNG VÀ NGHIỆM THU</w:t>
      </w:r>
    </w:p>
    <w:p>
      <w:r>
        <w:t>Surface treatments using the asphalt cement       -       Construction and acceptance</w:t>
      </w:r>
    </w:p>
    <w:p>
      <w:r>
        <w:t>1  Phạm vi áp dụng</w:t>
      </w:r>
    </w:p>
    <w:p>
      <w:r>
        <w:t>1.1       Tiêu chuẩn này quy định những yêu cầu kỹ thuật về vật liệu, thi công, kiểm tra và nghiệm thu lớp mặt đường láng nhựa nóng.</w:t>
      </w:r>
    </w:p>
    <w:p>
      <w:r>
        <w:t>1.2         Tiêu chuẩn này áp dụng cho việc xây dựng mới, sửa chữa, cải tạo, nâng cấp kết cấu áo đường ô tô (theo TCVN 4054), đường giao thông nông thôn (theo TCVN 10380), đường đô thị (theo TCVN 13592), bến bãi, quảng trường.</w:t>
      </w:r>
    </w:p>
    <w:p>
      <w:r>
        <w:t>1.3       Lớp láng nhựa nóng không được đưa vào tính toán cường độ mặt đường.</w:t>
      </w:r>
    </w:p>
    <w:p>
      <w:r>
        <w:t>1.4         Láng nhựa nóng mặt đường các loại được thi công theo ki  ể  u láng nhựa một lớp, láng nhựa hai lớp hay láng nhựa ba lớp. Có thể tham khảo Bảng 1 hướng dẫn về các trường hợp sử dụng.</w:t>
      </w:r>
    </w:p>
    <w:p>
      <w:r>
        <w:t>B    ả    ng 1 - Trường hợp sử dụng các kiểu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