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7278-1:2024 (ISO 7203-1:2019) về Chất chữa cháy - Chất tạo bọt chữa cháy - Phần 1: Yêu cầu kỹ thuật đối với chất tạo bọt chữa cháy độ nở thấp dùng phun lên bề mặt chất lỏng cháy không hòa tan được với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TCVN7278-1:2024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7278-1:2024</w:t>
      </w:r>
    </w:p>
    <w:p>
      <w:r>
        <w:t>ISO 7203 1:2019</w:t>
      </w:r>
    </w:p>
    <w:p>
      <w:r>
        <w:t>CHẤT CHỮA CHÁY - CHẤT TẠO BỌT CHỮA CHÁY - PHẦN 1: YÊU CẦU KỸ THUẬT ĐỐI VỚI CHẤT TẠO BỌT CHỮA CHÁY ĐỘ NỞ THẤP DÙNG PHUN LÊN BỀ MẶT CHẤT LỎNG CHÁY KHÔNG HÒA TAN ĐƯỢC VỚI NƯỚC</w:t>
      </w:r>
    </w:p>
    <w:p>
      <w:r>
        <w:t>Fire extinguishing media         -     Foam concentrates     - Part 1: Specification for low-expansion foam concentrates for top application to water - immiscible liquids</w:t>
      </w:r>
    </w:p>
    <w:p>
      <w:r>
        <w:t>Lời nói đầu</w:t>
      </w:r>
    </w:p>
    <w:p>
      <w:r>
        <w:t>TCVN 7278-1:2024 thay thế cho TCVN 7278-1: 2003 và hoàn toàn tương đương ISO 7203-1:2019</w:t>
      </w:r>
    </w:p>
    <w:p>
      <w:r>
        <w:t>TCVN 7278-1: 2024 do Cục Cảnh sát PCCC v  à   CNCN biên soạn, Bộ Công An đề nghị, Ủy ban Tiêu chuẩn Đo lường Chất lượng   Q  uốc gia thẩm định, Bộ Khoa học và Công nghệ công bố.</w:t>
      </w:r>
    </w:p>
    <w:p>
      <w:r>
        <w:t>Lời giới thiệu</w:t>
      </w:r>
    </w:p>
    <w:p>
      <w:r>
        <w:t>Bọt chữa cháy được sử dụng rộng rãi để kiểm soát và dập tắt các đám cháy   l  oại B (chất lỏng dễ cháy) và / hoặc loại A (vật liệu rắn, thường có bản chất hữu cơ) và để ngăn chặn sự cháy lại.</w:t>
      </w:r>
    </w:p>
    <w:p>
      <w:r>
        <w:t>Bọt chữa cháy có thể được sử dụng kết hợp với các phương tiện chữa cháy khác, cụ thể là   halogen, carbon dioxide   và bột đã được liệt kê trong các tiêu chuẩn quốc tế khác, bao gồm TCVN 610:1996 (ISO 6183), ISO 7201-1, ISO 7201-2 và TCVN 6102:2020 (ISO 7202). Đặc điểm kỹ thuật cho bọt có thể được xem tại ISO 7076.</w:t>
      </w:r>
    </w:p>
    <w:p>
      <w:r>
        <w:t>Cần chú ý đến Phụ lục I, trong đó đề cập đến tính tương thích của chất tạo bọt cô đặc, và tính tương thích của bọt và bột</w:t>
      </w:r>
    </w:p>
    <w:p>
      <w:r>
        <w:t>CH    Ấ    T CHỮA CHÁY - CHẤT TẠO BỌT CHỮA CHÁY - PHẦN 1: YÊU CẦU KỸ THUẬT ĐỐI VỚI CH    ẤT     TẠO BỌT CHỮA CHÁY ĐỘ NỞ TH    Ấ    P DÙNG PHUN LÊN B    Ề     MẶT CH    Ấ    T LỎNG CHÁY KHÔNG     HÒA     TAN ĐƯỢC VỚI NƯỚC</w:t>
      </w:r>
    </w:p>
    <w:p>
      <w:r>
        <w:t>Fire extinguishing media             -       Foam concentrates       - Part 1: Specification for low-expansion foam concentrates for top application to water - immiscible liquids</w:t>
      </w:r>
    </w:p>
    <w:p>
      <w:r>
        <w:t>1  Phạm vi áp dụng</w:t>
      </w:r>
    </w:p>
    <w:p>
      <w:r>
        <w:t>Tiêu chuẩn này quy định các tính chất và hiệu quả cần thiết của chất tạo bọt chữa cháy dạng lỏng dùng để tạo ra bọt chữa cháy độ nở thấp nhằm kiểm soát, dập tắt và ngăn chặn việc cháy lại của các đám cháy chất lỏng cháy không hòa tan được với nước. Tiêu chuẩn này quy định hiệu quả dập cháy tối thiểu đối với đám cháy thử.</w:t>
      </w:r>
    </w:p>
    <w:p>
      <w:r>
        <w:t>Các chất tạo bọt này thích hợp cho việc sử dụng phun lên bề mặt chất lỏng cháy không hòa tan được với nước. Chúng cũng phải tuân theo TCVN 7278-3 (ISO 7203-3), thích hợp cho việc phun lên bề mặt đám cháy chất lỏng cháy hòa tan được với nước.</w:t>
      </w:r>
    </w:p>
    <w:p>
      <w:r>
        <w:t>Chất tạo bọt chữa cháy có thể thích hợp với việc sử dụng vòi phun không hút hoặc phun từ phía dưới lên bề mặt đám cháy chất lỏng cháy, nhưng tiêu chuẩn này không quy định các yêu cầu riêng cho các cách sử dụng này.</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ISO 7203-1:2019   Fire extinguishing media   -   Foam concentrates - Part 1: Specification for low- expansion foam concentrates for top application to water- immiscible liquids   (Chất chữa cháy- Chất tạo bọt chữa cháy - Phần 1: Yêu cầu kỹ thuật đối với chất tạo bọt chữa cháy độ nở thấp dùng phun lên bề mặt chất lỏng cháy không hòa tan được với nước.</w:t>
      </w:r>
    </w:p>
    <w:p>
      <w:r>
        <w:t>ISO 304,   Surface active agents   -   Determination of surface tension by drawing up liquid films.   (Chất hoạt động bề mặt - Xác định sức căng bề mặt bằng cách kéo màng chất lỏng).</w:t>
      </w:r>
    </w:p>
    <w:p>
      <w:r>
        <w:t>ISO 3104, Petroleum products - Transparent and opaque liquids - Determination of kinematic viscosity and calculation of</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