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14391:2025 về Phân bón - Định lượng Bacillus mycoides bằng kỹ thuật đếm khuẩn lạc và khẳng định bằng phản ứng chuỗi polymerase (PCR) kết hợp giải trình tự gen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14391:2025</w:t>
      </w:r>
    </w:p>
    <w:p>
      <w:r>
        <w:t>PHÂN BÓN - ĐỊNH LƯỢNG BACILLUS MYCOIDES BẰNG KỸ THUẬT ĐẾM KHUẨN LẠC VÀ KHẲNG ĐỊNH BẰNG PHẢN ỨNG CHUỖI POLYMERASE (PCR) KẾT HỢP GIẢI TRÌNH TỰ GEN</w:t>
      </w:r>
    </w:p>
    <w:p>
      <w:r>
        <w:t>Fertilizers         -         Enumeration of Bacillus mycoides by colony count technique and confirmation by polymerase chain reaction and gene sequencing</w:t>
      </w:r>
    </w:p>
    <w:p>
      <w:r>
        <w:t>Lời nói đầu</w:t>
      </w:r>
    </w:p>
    <w:p>
      <w:r>
        <w:t>TCVN 14391:2025 do Học viện Nông nghiệp Việt Nam biên soạn, Bộ Nông nghiệp và Môi trường đề nghị, Ủy ban Tiêu chuẩn Đo lường Chất lượng Quốc gia thẩm định, Bộ Khoa học và Công nghệ công bố.</w:t>
      </w:r>
    </w:p>
    <w:p>
      <w:r>
        <w:t>PHÂN BÓN - ĐỊNH LƯ    Ợ    NG BACILLUS MYC    OI    DES BẰNG KỸ THUẬT Đ    Ế    M KHU    Ẩ    N LẠC VÀ KHẲNG ĐỊNH BẰNG PHẢN ỨNG CHU    Ỗ    I POLYMERASE (PCR) KẾT HỢP GIẢI TRÌNH TỰ GEN</w:t>
      </w:r>
    </w:p>
    <w:p>
      <w:r>
        <w:t>Fertilizers             -             Enumeration of Bacillus mycoides by colony count technique and confirmation by polymerase chain reaction and gene sequencing</w:t>
      </w:r>
    </w:p>
    <w:p>
      <w:r>
        <w:t>1  Phạm vi áp dụng</w:t>
      </w:r>
    </w:p>
    <w:p>
      <w:r>
        <w:t>Tiêu chuẩn này quy định phương pháp định lượng    Bacillus     mycoides    trong phân bón vi sinh vật bằng kỹ thuật đếm khuẩn lạc trên môi trường thạch và khẳng định bằng kỹ thuật PCR kết hợp giải trình tự gen.</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w:t>
      </w:r>
    </w:p>
    <w:p>
      <w:r>
        <w:t>TCVN 8128:2015 (ISO 11133:2014),  Vi sinh vật trong thực phẩm, thức ăn chăn nuôi và nước  -  chuẩn bị, sản xuất, bảo quản và thử hiệu năng của môi trường nuôi cấy.</w:t>
      </w:r>
    </w:p>
    <w:p>
      <w:r>
        <w:t>TCVN 6404:2016 (ISO 7218:2007),  Vi sinh vật trong thực phẩm và thức ăn chăn nuôi - Yêu cầu chung và hướng dẫn kiểm tra vi sinh vật</w:t>
      </w:r>
    </w:p>
    <w:p>
      <w:r>
        <w:t>3  Thuật ngữ và định nghĩa</w:t>
      </w:r>
    </w:p>
    <w:p>
      <w:r>
        <w:t>Trong tiêu chuẩn này áp dụng các thuật ngữ và định nghĩa sau:</w:t>
      </w:r>
    </w:p>
    <w:p>
      <w:r>
        <w:t>3.1</w:t>
      </w:r>
    </w:p>
    <w:p>
      <w:r>
        <w:t>Bacillus       mycoides</w:t>
      </w:r>
    </w:p>
    <w:p>
      <w:r>
        <w:t>Vi khuẩn hình thành khuẩn lạc đi  ể  n hình trên môi trường thạch MYP, có đặc điểm hình thái đặc trưng của    Bacillus     mycoides:    khuẩn lạc có màu hồng, bao quanh bởi một vòng kết tủa, bề mặt có     dạng sợi đặc trưng, các sợi này phát triển theo hình xoắn ốc uốn cong theo chiều kim đồng hồ hoặc ngược chiều kim đồng hồ (thường được gọi là   "rhizoid")   [4]   .</w:t>
      </w:r>
    </w:p>
    <w:p>
      <w:r>
        <w:t>3.2</w:t>
      </w:r>
    </w:p>
    <w:p>
      <w:r>
        <w:t>Gen  Tuf</w:t>
      </w:r>
    </w:p>
    <w:p>
      <w:r>
        <w:t>Gen  Tu    f    mã   hóa yếu tố kéo dài không bền nhiệt   (Elongation Factor   Thermo   unstable   - EF-Tu) là một trong những   protein   phổ biến nhất ở vi khuẩn, hoạt động như một GTPase thiết yếu, đảm bảo tính chính xác của quá trình dịch mã thông qua xúc tác cho phản ứng gắn axit amin thích hợp vào chuỗi   polypeptide   đang tổng hợp. Sau khi aminoacyl-tRNA gắn vào mRNA, hoạt tính GTPase gây ra sự thay đổi cấu trúc giúp EF-Tu thoát khỏi   ribosome.</w:t>
      </w:r>
    </w:p>
    <w:p>
      <w:r>
        <w:t>3.3</w:t>
      </w:r>
    </w:p>
    <w:p>
      <w:r>
        <w:t>Định lượng      Bacillus       mycoides     (   Bacillus     mycoides      enumeration)</w:t>
      </w:r>
    </w:p>
    <w:p>
      <w:r>
        <w:t>Việc xác định số lượng tế bào vi khuẩn    Bacillus     mycoides    (3.1) (CFU/g hoặc CFU/mL) trong một khối lượng hoặc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