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14344:2025 về Quặng tinh antimon - Xác định hàm lượng bạc - Phương pháp quang phổ hấp thụ nguyên tử ngọn lửa (F-AAS)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TCVN14344:2025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14344:2025</w:t>
      </w:r>
    </w:p>
    <w:p>
      <w:r>
        <w:t>QUẶNG TINH ANTIMON - XÁC ĐỊNH HÀM LƯỢNG BẠC - PHƯƠNG PHÁP QUANG PHỔ HẤP THỤ NGUYÊN TỬ NGỌN LỬA (F-AAS)</w:t>
      </w:r>
    </w:p>
    <w:p>
      <w:r>
        <w:t>Antimony concentrates     -     Determination of sliver content - Flame atomic absorption spectrometric method (F-AAS)</w:t>
      </w:r>
    </w:p>
    <w:p>
      <w:r>
        <w:t>Lời nói đầu</w:t>
      </w:r>
    </w:p>
    <w:p>
      <w:r>
        <w:t>TCVN 14344:2025    do Viện Khoa học và Công nghệ Mỏ-Luyện kim biên soạn, Bộ Công Thương đề nghị, Ủy ban Tiêu chuẩn Đo lường Chất lượng thẩm định, Bộ Khoa học và Công nghệ công bố.</w:t>
      </w:r>
    </w:p>
    <w:p>
      <w:r>
        <w:t>QU    Ặ    NG TINH ANTIMON - XÁC ĐỊNH HÀM LƯỢNG BẠC - PHƯƠNG PHÁP QUANG PH    Ổ     H    Ấ    P THỤ NGUYÊN TỬ NGỌN LỬA (F-AAS)</w:t>
      </w:r>
    </w:p>
    <w:p>
      <w:r>
        <w:t>Antimony concentrates       -       Determination of sliver content - Flame atomic absorption spectrometric method (F-AAS)</w:t>
      </w:r>
    </w:p>
    <w:p>
      <w:r>
        <w:t>CẢNH BÁO - Những người sử dụng tiêu chuẩn này phải thành thạo với thực hành thông thường trong phòng thí nghiệm. Tiêu chuẩn này không đề cập đến tất cả các vấn đề an toàn, nếu có, liên quan đến việc sử dụng tiêu chuẩn. Người sử dụng tiêu chuẩn cần có trách nhiệm thiết lập các thực hành an toàn và sức khỏe thích hợp đảm bảo tuân thủ các quy định hiện hành.</w:t>
      </w:r>
    </w:p>
    <w:p>
      <w:r>
        <w:t>1  Phạm vi áp dụng</w:t>
      </w:r>
    </w:p>
    <w:p>
      <w:r>
        <w:t>Tiêu chuẩn này quy định phương pháp quang phổ hấp thụ nguyên tử ngọn lửa, để xác định hàm lượng bạc trong tinh quặng antimon.</w:t>
      </w:r>
    </w:p>
    <w:p>
      <w:r>
        <w:t>Phương pháp được áp dụng cho tinh quặng antimon, có hàm lượng Ag từ 20 g/t đến 500 g/t.</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7151 (ISO 648),  Dụng cụ thí nghiệm bằng thủy tinh - Pipet một mức;</w:t>
      </w:r>
    </w:p>
    <w:p>
      <w:r>
        <w:t>TCVN 9924,  Đất đá quặng         - Quy trình gia công mẫu sử dụng cho các phương pháp phân tích hoá học, hoá lý, Rơnghen, nhiệt.</w:t>
      </w:r>
    </w:p>
    <w:p>
      <w:r>
        <w:t>3  Nguyên tắc</w:t>
      </w:r>
    </w:p>
    <w:p>
      <w:r>
        <w:t>M  ẫ  u được phân hủy bằng hỗn hợp axit   nitric   và axit clohydric đặc, axit bromhydric được thêm vào để loại bỏ antimon, hòa tan bạc bằng axit clohydric đặc. Xác định hàm lượng Ag trong dung dịch bằng phép đo phổ hấp thụ nguyên tử ngọn lửa không khí/axetylen tại bước sóng 328,10 nm.</w:t>
      </w:r>
    </w:p>
    <w:p>
      <w:r>
        <w:t>4  Hóa chất và thuốc thử</w:t>
      </w:r>
    </w:p>
    <w:p>
      <w:r>
        <w:t>Chỉ sử dụng hóa chất có cấp t  i  nh khiết phân tích, trừ khi có quy định khác và nước dùng trong tiêu chuẩn là nước cất loại 2 theo TCVN 4851 (ISO 3696)</w:t>
      </w:r>
    </w:p>
    <w:p>
      <w:r>
        <w:t>4.1          Axit     nitric    (HNO 3 ), đặc (d = 1,40 g/mL)</w:t>
      </w:r>
    </w:p>
    <w:p>
      <w:r>
        <w:t>4.2          Axit clohydric    (HCI), đặc (d = 1,18 g/mL)</w:t>
      </w:r>
    </w:p>
    <w:p>
      <w:r>
        <w:t>4.3          Dung dịch nước cường thủy</w:t>
      </w:r>
    </w:p>
    <w:p>
      <w:r>
        <w:t>Pha hỗn hợp axit   nitric   (4.1) và axit clohydric (4.2) với tỷ lệ 1:3 theo thể tích (pha dung dịch trước khi sử dụng).</w:t>
      </w:r>
    </w:p>
    <w:p>
      <w:r>
        <w:t>4.4          Axit bromhydric    (HBr), đặc (d  =  1,49 g/mL)</w:t>
      </w:r>
    </w:p>
    <w:p>
      <w:r>
        <w:t>4.5          Dung dịch axit clohydric,    tỷ lệ 1+1</w:t>
      </w:r>
    </w:p>
    <w:p>
      <w:r>
        <w:t>Vừa khuấy vừa thêm từ từ 100 mL axit clohydric (4.2) vào 100 mL nước cất</w:t>
      </w:r>
    </w:p>
    <w:p>
      <w:r>
        <w:t>4.6          Dung dịch chuẩn gốc Ag,    có nồng độ Ag 1000 mg/L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