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14332:2025 về Thép không gỉ dùng làm linh kiện trong thiết bị điện và điện tử gia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TCVN14332:2025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14332:2025</w:t>
      </w:r>
    </w:p>
    <w:p>
      <w:r>
        <w:t>THÉP KHÔNG GỈ DÙNG LÀM LINH KIỆN TRONG THIẾT BỊ ĐIỆN VÀ ĐIỆN TỬ GIA DỤNG</w:t>
      </w:r>
    </w:p>
    <w:p>
      <w:r>
        <w:t>Stainless steel for components in household electrical and electronic appliances</w:t>
      </w:r>
    </w:p>
    <w:p>
      <w:r>
        <w:t>Lời nói đầu</w:t>
      </w:r>
    </w:p>
    <w:p>
      <w:r>
        <w:t>TCVN 14332:2025 do Ban kỹ thuật tiêu chuẩn quốc gia TCVN/TC 17  Thép  biên soạn, Viện Tiêu chuẩn Chất lượng Việt Nam đề nghị, Ủy ban Tiêu chuẩn Đo lường Chất lượng Quốc gia thẩm định, Bộ Khoa học và Công nghệ công bố.</w:t>
      </w:r>
    </w:p>
    <w:p>
      <w:r>
        <w:t>THÉP KHÔNG GỈ DÙNG LÀM LINH KIỆN TRONG THIẾT BỊ ĐIỆN VÀ ĐIỆN TỬ GIA DỤNG</w:t>
      </w:r>
    </w:p>
    <w:p>
      <w:r>
        <w:t>Stainless       steel       for components in household electrical and electronic appliances</w:t>
      </w:r>
    </w:p>
    <w:p>
      <w:r>
        <w:t>1  Phạm vi áp dụng</w:t>
      </w:r>
    </w:p>
    <w:p>
      <w:r>
        <w:t>Tiêu chuẩn này áp dụng cho thép không gỉ dùng làm linh kiện trong thiết bị điện và điện tử gia dụng.</w:t>
      </w:r>
    </w:p>
    <w:p>
      <w:r>
        <w:t>Tiêu chuẩn này quy định các yêu cầu đối với thép không gỉ mác 420-DT1, 420-DT2, 304-DT1 và 430- DT1.</w:t>
      </w:r>
    </w:p>
    <w:p>
      <w:r>
        <w:t>CHÚ THÍCH 1: Ký hiệu 420 là viết tắt của nhóm thép không gỉ mactenxit, 304 là viết tắt của nhóm thép không gỉ austenit, 430 là viết tắt của nhóm thép không gỉ   ferrit,   chữ "DT" là viết tắt của thiết bị điện điện tử, chữ số tiếp theo để phân loại thép.</w:t>
      </w:r>
    </w:p>
    <w:p>
      <w:r>
        <w:t>CHÚ THÍCH 2: Ngoài các mác thép quy định trong tiêu chuẩn này, có thể sử dụng các mác thép không gỉ được quy định     trong các tiêu chuẩn quốc gia, quốc tế, khu vực để làm thiết bị điện và điện tử gia dụng.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197-1 (ISO 6892-1),  Vật liệu kim loại - Thử kéo - Phần 1: Phương pháp thử ở nhiệt độ phòng.</w:t>
      </w:r>
    </w:p>
    <w:p>
      <w:r>
        <w:t>TCVN 11371 (ISO 6929),  Sản phẩm thép - Từ vựng.</w:t>
      </w:r>
    </w:p>
    <w:p>
      <w:r>
        <w:t>JIS   G 1253,    Iron     and Steel -     Method for spark discharge atomic emission spectrometric analysis (Gang     và thép     -     Phương pháp phân tích thành phần hóa học bằng quang phổ phát xạ chân không).</w:t>
      </w:r>
    </w:p>
    <w:p>
      <w:r>
        <w:t>3  Thuật ngữ và định nghĩa</w:t>
      </w:r>
    </w:p>
    <w:p>
      <w:r>
        <w:t>Tiêu chuẩn này áp dụng các thuật ngữ và định nghĩa được cho trong TCVN 11371 (ISO 6929) và thuật ngữ, định nghĩa sau:</w:t>
      </w:r>
    </w:p>
    <w:p>
      <w:r>
        <w:t>3.1</w:t>
      </w:r>
    </w:p>
    <w:p>
      <w:r>
        <w:t>Thép không gỉ    (stainless steel)</w:t>
      </w:r>
    </w:p>
    <w:p>
      <w:r>
        <w:t>Thép có hàm lượng crôm không thấp hơn 10,5 % (theo khối lượng) và có hàm lượng cacbon không lớn hơn 1,2 % (theo khối lượng).</w:t>
      </w:r>
    </w:p>
    <w:p>
      <w:r>
        <w:t>3.2</w:t>
      </w:r>
    </w:p>
    <w:p>
      <w:r>
        <w:t>Thiết bị điện và điện tử gia dụng    (household electrical and electronic appliances)</w:t>
      </w:r>
    </w:p>
    <w:p>
      <w:r>
        <w:t>Các thiết bị được nối trực tiếp hoặc nổi qua ổ cắm hoặc nối qua thiết bị đóng cắt đến nguồn điện hạ áp, sử dụng trong gia đình, trong thương mại và ở những nơi có mục đích sử dụng tương tự.</w:t>
      </w:r>
    </w:p>
    <w:p>
      <w:r>
        <w:t>4 Yêu cầu kỹ thuật</w:t>
      </w:r>
    </w:p>
    <w:p>
      <w:r>
        <w:t>4.1 Thành phần hóa học</w:t>
      </w:r>
    </w:p>
    <w:p>
      <w:r>
        <w:t>Thành phần hóa học của các loại thép không gỉ mác     420-DT1, 420-DT2, 304-DT1 và 430-DT1 được quy định trong Bảng 1.</w:t>
      </w:r>
    </w:p>
    <w:p>
      <w:r>
        <w:t>Bảng 1 - Thành phần hóa học</w:t>
      </w:r>
    </w:p>
    <w:p>
      <w:r>
        <w:t>Mác thép</w:t>
      </w:r>
    </w:p>
    <w:p>
      <w:r>
        <w:t>% (theo khối lượng)</w:t>
      </w:r>
    </w:p>
    <w:p>
      <w:r>
        <w:t>C</w:t>
      </w:r>
    </w:p>
    <w:p>
      <w:r>
        <w:t>lớn     nhất</w:t>
      </w:r>
    </w:p>
    <w:p>
      <w:r>
        <w:t>Si</w:t>
      </w:r>
    </w:p>
    <w:p>
      <w:r>
        <w:t>lớn     nhất</w:t>
      </w:r>
    </w:p>
    <w:p>
      <w:r>
        <w:t>Mn</w:t>
      </w:r>
    </w:p>
    <w:p>
      <w:r>
        <w:t>lớn nhất</w:t>
      </w:r>
    </w:p>
    <w:p>
      <w:r>
        <w: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