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14304:2025 về Xoài sấy dẻo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TCVN14304:2025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14304:2025</w:t>
      </w:r>
    </w:p>
    <w:p>
      <w:r>
        <w:t>XOÀI SẤY DẺO</w:t>
      </w:r>
    </w:p>
    <w:p>
      <w:r>
        <w:t>Chewy dried mango</w:t>
      </w:r>
    </w:p>
    <w:p>
      <w:r>
        <w:t>Lời nói     đầu</w:t>
      </w:r>
    </w:p>
    <w:p>
      <w:r>
        <w:t>TCVN 14304:2025 do Cục Chất lượng, Chế biến và Phát triển thị trường biên soạn, Bộ Nông nghiệp và Phát triển nông thôn đề nghị, Ủy ban Tiêu chuẩn Đo lường Chất lượng Quốc gia thẩm định, Bộ Khoa học và Công nghệ công b  ố  .</w:t>
      </w:r>
    </w:p>
    <w:p>
      <w:r>
        <w:t>XOÀI SẤY DẺO</w:t>
      </w:r>
    </w:p>
    <w:p>
      <w:r>
        <w:t>Chewy dried mango</w:t>
      </w:r>
    </w:p>
    <w:p>
      <w:r>
        <w:t>1  Phạm vi áp dụng</w:t>
      </w:r>
    </w:p>
    <w:p>
      <w:r>
        <w:t>Tiêu chuẩn này áp dụng cho xoài (thuộc loài  Mangifera indica L    .    ,    họ Anacardiaceae) sấy dẻo, sử dụng làm thực phẩm.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  ấ  t, bao gồm cả các sửa đổi, bổ sung (nếu c  ó  ).</w:t>
      </w:r>
    </w:p>
    <w:p>
      <w:r>
        <w:t>TCVN 4594,  Đồ hộp - Phương pháp xác định đường tổng số, đường khử và tinh bột.</w:t>
      </w:r>
    </w:p>
    <w:p>
      <w:r>
        <w:t>TCVN 7087 (CODEX STAN 1-2005),  Ghi nhãn thực phẩm bao gói sẵn.</w:t>
      </w:r>
    </w:p>
    <w:p>
      <w:r>
        <w:t>TCVN 7765 (ISO 763),  Sản phẩm rau, quả - Xác định tro không tan trong axit clohydric.</w:t>
      </w:r>
    </w:p>
    <w:p>
      <w:r>
        <w:t>TCVN 7924-3 (ISO 16649-3),  Vi sinh vật trong chuỗi thực phẩm - Phương pháp định lượng Escherichia coli dương tính β-glucuronidaza - Phần 3: Kỹ thuật tính số có xác suất lớn nhất sử dụng 5-bromo-4-clo-3-indolyl β-D-glucuronid</w:t>
      </w:r>
    </w:p>
    <w:p>
      <w:r>
        <w:t>TCVN 8275-2 (ISO 21527-2),  Vi sinh vật trong thực phẩm v    à     thức ăn chăn nuôi - Phương pháp đ    ị    nh lượng nấm men và nấm mốc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