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14276:2024 (ISO 16968:2015) về Nhiên liệu sinh học rắn - Xác định các nguyên tố phụ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14276:2024</w:t>
      </w:r>
    </w:p>
    <w:p>
      <w:r>
        <w:t>ISO 16968:2015</w:t>
      </w:r>
    </w:p>
    <w:p>
      <w:r>
        <w:t>NHIÊN LIỆU SINH HỌC RẮN - XÁC ĐỊNH CÁC NGUYÊN TỐ PHỤ</w:t>
      </w:r>
    </w:p>
    <w:p>
      <w:r>
        <w:t>Solid biofuels     -     Determination of minor elements</w:t>
      </w:r>
    </w:p>
    <w:p>
      <w:r>
        <w:t>Lời nói đầu</w:t>
      </w:r>
    </w:p>
    <w:p>
      <w:r>
        <w:t>TCVN 14276:2024    hoàn toàn tương đương với ISO 16968:2015.</w:t>
      </w:r>
    </w:p>
    <w:p>
      <w:r>
        <w:t>TCVN 14276:2024    do Ban kỹ thuật tiêu chuẩn quốc gia TCVN/TC238  Nhiên liệu sinh học rắn  biên soạn, Viện Tiêu chuẩn Chất lượng Việt Nam đề nghị, Ủy ban Tiêu chuẩn Đo lường Chất lượng Quốc gia thẩm định, Bộ Khoa học và Công nghệ công bố.</w:t>
      </w:r>
    </w:p>
    <w:p>
      <w:r>
        <w:t>Lời giới thiệu</w:t>
      </w:r>
    </w:p>
    <w:p>
      <w:r>
        <w:t>Trong một vài trường hợp, sự xuất hiện của các nguyên tố phụ trong nhiên liệu sinh học rắn có thể liên quan đến môi trường, ví dụ người ta đã chứng minh được rằng nhiều cây trồng để sản xuất năng lượng sẽ chứa cadimi và trong những khu vực bị ô nhiễm, các nguyên tố độc hại khác có thể được tìm thấy với nồng độ cao trong các nhiên liệu sinh học. Điều này là trở ngại nếu tro sau quá trình đốt cháy quay ngược trở lại rừng như một loại phân bón. Các nguyên tố phụ trong nhiên liệu sinh học thường tồn tại ở mức nồng độ rất thấp cần hết sức cẩn thận để tránh bị nhiễm bẩn trong quá trình chuẩn bị mẫu và trong các bước của quá trình phân hủy. Nồng độ điển hình của các nguyên tố phụ trong nhiên liệu sinh học rắn có thể được tham khảo trong ISO 17225-1. Tiêu chuẩn này mô tả phương pháp hóa ướt. Có thể sử dụng phương pháp tương tự như huỳnh quang tia X   (XRF)   hoặc sử dụng máy phân tích thủy ngân trực tiếp khi đã xác nhận được tính hợp lệ với các vật liệu phù hợp (vật liệu đối chứng sinh khối).</w:t>
      </w:r>
    </w:p>
    <w:p>
      <w:r>
        <w:t>NHIÊN LIỆU SINH HỌC RẮN - XÁC ĐỊNH CÁC NGUYÊN TỐ PHỤ</w:t>
      </w:r>
    </w:p>
    <w:p>
      <w:r>
        <w:t>Solid biofuels       -       Determination of minor elements</w:t>
      </w:r>
    </w:p>
    <w:p>
      <w:r>
        <w:t>1  Phạm vi áp dụng</w:t>
      </w:r>
    </w:p>
    <w:p>
      <w:r>
        <w:t>Tiêu chuẩn này quy định phương pháp xác định các nguyên tố phụ gồm asen, cadimi, coban, crom, đồng, thủy ngân, mangan, molypden, niken, chì, antimon, vanadi và kẽm trong tất cả nhiên liệu sinh học rắn. Ngoài ra, tiêu chuẩn này cũng mô tả phương pháp phân hủy mẫu và đề xuất các thiết bị phù hợp để xác định các nguyên tố có trong dung dịch phân hủy  .   Việc xác định các nguyên tố khác như selen, thiếc và   tali   cũng có th  ể   được thực hiện với phương pháp mô tả trong tiêu chuẩn này.</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6665 (ISO 11885)  Chất lượng nước  -  Xác định nguyên tố chọn lọc bằng phổ phát xạ quang     plasma     cặp cảm ứng (ICP-OES)</w:t>
      </w:r>
    </w:p>
    <w:p>
      <w:r>
        <w:t>TCVN 13884 (ISO 14780   with   Amd 1)  Nhiên liệu sinh học rắn - Chuẩn bị mẫu.</w:t>
      </w:r>
    </w:p>
    <w:p>
      <w:r>
        <w:t>TCVN 13887-3 (ISO 18134-3)  Nhiên liệu sinh học rắn - Xác định hàm lượng ẩm - Phần 3: Hàm lượng ẩm trong mẫu phân tích chung</w:t>
      </w:r>
    </w:p>
    <w:p>
      <w:r>
        <w:t>TCVN 11799-2:2017 (ISO 17378-2:2014)  Chất lượng nước - Xác định asen và antimon  -  Phần 2: Phương pháp quang phổ hấp hợp kỹ thuật hydrua (HG-AAS)</w:t>
      </w:r>
    </w:p>
    <w:p>
      <w:r>
        <w:t>ISO 16559    Solid biofuels     -     Terminology, definitions and descriptions     (Nhiên liệu sinh học rắn - Thuật ngữ, định nghĩa và mô tả).</w:t>
      </w:r>
    </w:p>
    <w:p>
      <w:r>
        <w:t>ISO 16993    Solid biofuels      -    Conversion of analytical results from one basis to another     (Nhiên liệu sinh học rắn - Chuyển đổi các kết quả phân tích từ cơ sở này sang cơ sở khác).</w:t>
      </w:r>
    </w:p>
    <w:p>
      <w:r>
        <w:t>ISO 17294-2  Water quality  -  Application of inductively coupled plasma mass spectrometry (ICP-MS) - Part 2: Determination of 62 elements     (Chất lượng nước     -     Phép đo quang phổ     plasma     cảm 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