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14272-1:2024 về Hệ thống tưới tiêu - Tưới phun mưa - Phần 1: Tưới cho cây công nghiệp ngắn ngày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TCVN14272-1:2024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14272-1:2024</w:t>
      </w:r>
    </w:p>
    <w:p>
      <w:r>
        <w:t>HỆ THỐNG TƯỚI TIÊU - TƯỚI PHUN MƯA - PHẦN 1: TƯỚI CHO CÂY CÔNG NGHIỆP NGẮN NGÀY</w:t>
      </w:r>
    </w:p>
    <w:p>
      <w:r>
        <w:t>Irr    i    gation and drainage     s    ystem - Sprinkler irrigation - Part 1: Irr    i    gation for short-term industr    i    al crops</w:t>
      </w:r>
    </w:p>
    <w:p>
      <w:r>
        <w:t>Lời nói đầu</w:t>
      </w:r>
    </w:p>
    <w:p>
      <w:r>
        <w:t>TCVN 14272-1:2024 cùng với TCVN 14242-2:2024 và TCVN 14271:2024 thay thế TCVN 9170:2012. TCVN 14272-1:2024 do Viện Nước, Tư  ớ  i tiêu và Môi trường biên soạn, Bộ Nông nghiệp và Phát triển nông thôn đề nghị, Bộ Khoa học và Công nghệ thẩm định, công bố.</w:t>
      </w:r>
    </w:p>
    <w:p>
      <w:r>
        <w:t>HỆ THỐNG TƯỚI TIÊU - TƯỚI PHUN MƯA     -     PHẦN 1: TƯỚI CHO CÂY CÔNG NGHIỆP NGẮN NGÀY</w:t>
      </w:r>
    </w:p>
    <w:p>
      <w:r>
        <w:t>Irr      i      gation and drainage       s      ystem - Sprinkler irrigation - Part 1: Irr      i      gation for short-term industr      i      al crops</w:t>
      </w:r>
    </w:p>
    <w:p>
      <w:r>
        <w:t>1  Phạm vi áp dụng</w:t>
      </w:r>
    </w:p>
    <w:p>
      <w:r>
        <w:t>Tiêu chuẩn này áp dụng đối với hệ thống tưới phun m  ư  a cho cây công nghiệp ngắn ngày.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  ì   áp dụng phiên bản mới nhất, bao gồm cả các sửa đổi, bổ sung (nếu có).</w:t>
      </w:r>
    </w:p>
    <w:p>
      <w:r>
        <w:t>TCVN 8729,  Đất xây dựng công trình thủy lợi - Phương pháp xác định khối lượng thể tích của đất tại hiện trường.</w:t>
      </w:r>
    </w:p>
    <w:p>
      <w:r>
        <w:t>TCVN 14271,  Hệ thống tưới tiêu - Tưới phun mưa - Yêu cầu thiết kế.</w:t>
      </w:r>
    </w:p>
    <w:p>
      <w:r>
        <w:t>3  Thuật ngữ và định nghĩa</w:t>
      </w:r>
    </w:p>
    <w:p>
      <w:r>
        <w:t>Trong tiêu chuẩn này sử dụng các thuật ngữ và định nghĩa sau:</w:t>
      </w:r>
    </w:p>
    <w:p>
      <w:r>
        <w:t>3.1</w:t>
      </w:r>
    </w:p>
    <w:p>
      <w:r>
        <w:t>Mức tưới toàn vụ    (Total irrigation rate)</w:t>
      </w:r>
    </w:p>
    <w:p>
      <w:r>
        <w:t>Lượng nước tưới tổng cộng cho một đơn vị diện tích canh tác trong suốt thời gian sinh trưởng của cây trồng trong một vụ, ký hiệu là M (m 3 /ha).</w:t>
      </w:r>
    </w:p>
    <w:p>
      <w:r>
        <w:t>3.2</w:t>
      </w:r>
    </w:p>
    <w:p>
      <w:r>
        <w:t>Chế độ tưới cho cây trồng    (Irrigation regime for crops)</w:t>
      </w:r>
    </w:p>
    <w:p>
      <w:r>
        <w:t>Chế độ tưới cho cây trồng thường được tính bằng lượng nước tưới bổ sung trong thời kỳ canh tác theo vụ hoặc theo năm của từng loại cây trồng và được biểu thị bằng các đại lượng như: Mùa tưới; thời gian tưới; thời gian tưới tiếp theo, khoảng thời gian tưới; mức tưới; số lần tưới... để đạt năng suất phấn đấu của cây trồng.</w:t>
      </w:r>
    </w:p>
    <w:p>
      <w:r>
        <w:t>3.3</w:t>
      </w:r>
    </w:p>
    <w:p>
      <w:r>
        <w:t>Cây công nghiệp ngắn ngày    (Short-term industrial crops)</w:t>
      </w:r>
    </w:p>
    <w:p>
      <w:r>
        <w:t>Cây trồng có thời gian sinh trưởng và cho thu hoạch trong vài tháng (không quá 12 tháng), sản phẩm được dùng để làm nguyên liệu cho sản xuất công nghiệp hoặc phải qua chế biến mới sử dụng được như cây lạc, đậu tương, đậu xanh, mía, dứa, thuốc lá, đay, bông vải, cói, gai xanh.</w:t>
      </w:r>
    </w:p>
    <w:p>
      <w:r>
        <w:t>4  Yêu cầu tài liệu để tính toán</w:t>
      </w:r>
    </w:p>
    <w:p>
      <w:r>
        <w:t>4.1          Tài liệu khí tượng</w:t>
      </w:r>
    </w:p>
    <w:p>
      <w:r>
        <w:t>Tài liệu về khí tượng gồm: Lượng mưa, bốc hơi, nhiệt độ, độ ẩm không khí, vận tốc gió, bức xạ, số giờ nắng.</w:t>
      </w:r>
    </w:p>
    <w:p>
      <w:r>
        <w:t>4.2          Tài liệu nguồn nước</w:t>
      </w:r>
    </w:p>
    <w:p>
      <w:r>
        <w:t>Tài liệu nguồn nước gồm: Vị trí nguồn nước, chất lượng của nguồn nước, diễn biến mực nước, trữ lượng và lưu lượng khai thác; áp suất tại điểm cấp nước (đối với hệ thống cấp nước có áp). Chất lượng nước tưới cần đáp ứng theo các quy định hiện hành và hàm lượng tổng chất rắn hòa tan không vượt quá 2 000 mg/l để tránh gây tắc vòi phun mưa.</w:t>
      </w:r>
    </w:p>
    <w:p>
      <w:r>
        <w:t>4.3          Tài liệu thổ nhưỡng</w:t>
      </w:r>
    </w:p>
    <w:p>
      <w:r>
        <w:t>Tài liệu về thổ nhưỡng gồm: Loại đất, dung trọng đất khô, độ ẩm tối đa đồng ruộng, độ ẩm cây héo, 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