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14220:2025 (ASTM C303-21) về Vật liệu cách nhiệt - Phương pháp xác định kích thước và khối lượng thể tích của vật liệu cách nhiệt dạng tấm và dạng khối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14220:2025</w:t>
      </w:r>
    </w:p>
    <w:p>
      <w:r>
        <w:t>ASTM C303-21</w:t>
      </w:r>
    </w:p>
    <w:p>
      <w:r>
        <w:t>VẬT LIỆU CÁCH NHIỆT - PHƯƠNG PHÁP XÁC ĐỊNH KÍCH THƯỚC VÀ KHỐI LƯỢNG THỂ TÍCH CỦA VẬT LIỆU CÁCH NHIỆT DẠNG TẤM VÀ DẠNG KHỐI</w:t>
      </w:r>
    </w:p>
    <w:p>
      <w:r>
        <w:t>Standard test method for dimensions and density of preformed block and board-Type thermal insulation</w:t>
      </w:r>
    </w:p>
    <w:p>
      <w:r>
        <w:t>Lời nói đầu</w:t>
      </w:r>
    </w:p>
    <w:p>
      <w:r>
        <w:t>TCVN 14220:2025    được xây dựng trên cơ sở chấp nhận hoàn toàn tương đương với ASTM C303-21  Standard     test method for dimensions and density of preformed block and board-Type thermal insulation      với sự cho phép của ASTM quốc tế, 100   Barr Harbor Drive, West   Conshohocken,   PA   19428, USA. Tiêu chuẩn ASTM C303-21 thuộc bản quyền quốc tế.</w:t>
      </w:r>
    </w:p>
    <w:p>
      <w:r>
        <w:t>TCVN 14220:2025    do Viện Vật liệu xây dựng - Bộ Xây dựng biên soạn, Bộ Xây dựng đề nghị, Tổng cục Tiêu chuẩn Đo lường Ch  ấ  t lượng thẩm định, Bộ Khoa học và Công nghệ công bố.</w:t>
      </w:r>
    </w:p>
    <w:p>
      <w:r>
        <w:t>V    Ậ    T LIỆU CÁCH NHIỆT - PHƯƠNG PHÁP XÁC ĐỊNH KÍCH THƯỚC VÀ KHỐI LƯỢNG TH    Ể     TÍCH CỦA VẬT LIỆU CÁCH NHIỆT DẠNG T    Ấ    M VÀ DẠNG KHỐI</w:t>
      </w:r>
    </w:p>
    <w:p>
      <w:r>
        <w:t>Standard test method for dimensions and density of preformed block and board-Type thermal insulation</w:t>
      </w:r>
    </w:p>
    <w:p>
      <w:r>
        <w:t>1  Phạm vi áp dụng</w:t>
      </w:r>
    </w:p>
    <w:p>
      <w:r>
        <w:t>Tiêu chuẩn này quy định phương pháp xác định kích thước và khối lượng thể tích của vật liệu cách nhiệt dạng tấm và dạng khối.</w:t>
      </w:r>
    </w:p>
    <w:p>
      <w:r>
        <w:t>2  Tài liệu viện dẫn</w:t>
      </w:r>
    </w:p>
    <w:p>
      <w:r>
        <w:t>Các tài liệu viện dẫn sau đây là cần thiết đ  ể   áp dụng tiêu chuẩn này. Đối với tài liệu viện dẫn ghi năm công bố thì áp dụng phiên bản được nêu. Đối với các tài liệu viện dẫn không ghi năm công bố thì áp dụng phiên bản mới nhất, bao gồm cả các sửa đổi, bổ sung (nếu có).</w:t>
      </w:r>
    </w:p>
    <w:p>
      <w:r>
        <w:t>ASTM C167,    Test methods for thickness and density of blanket or batt thermal insulations     (Phương pháp xác định chiều dày và khối lượng thể tích của vật liệu cách nhiệt dạng cuộn hoặc tấm phủ);</w:t>
      </w:r>
    </w:p>
    <w:p>
      <w:r>
        <w:t>ASTM C168,    Terminology relating to thermal insulation     (Vật liệu cách nhiệt    -  Thuật ngữ và định nghĩa);</w:t>
      </w:r>
    </w:p>
    <w:p>
      <w:r>
        <w:t>ASTM C39  0  ,    Practice for sampling and acceptance of thermal insulation lots     (Tiêu chí lấy mẫu và chấp nhận các lô vật liệu cách nhiệt định hình);</w:t>
      </w:r>
    </w:p>
    <w:p>
      <w:r>
        <w:t>ASTM C87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