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14195-3:2024 về Đất, đá quặng antimon - Phần 3: Xác định hàm lượng chì - Phương pháp quang phổ hấp thụ nguyên tử</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TCVN14195-3:2024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14195-3:2024</w:t>
      </w:r>
    </w:p>
    <w:p>
      <w:r>
        <w:t>ĐẤT, ĐÁ QUẶNG ANTIMON - PHẦN 3: XÁC ĐỊNH HÀM LƯỢNG CHÌ - PHƯƠNG PHÁP QUANG PHỔ HẤP THỤ NGUYÊN TỬ</w:t>
      </w:r>
    </w:p>
    <w:p>
      <w:r>
        <w:t>Soils, rocks antimony ores - Part 3: Determination of lead content. Atomic absorption spectrometric method</w:t>
      </w:r>
    </w:p>
    <w:p>
      <w:r>
        <w:t>Lời nói đầu</w:t>
      </w:r>
    </w:p>
    <w:p>
      <w:r>
        <w:t>TCVN 14195-3:2024 do Cục Địa chất Việt Nam biên soạn, Bộ Tài nguyên và Môi trường đề nghị, Tổng Cục Tiêu chuẩn Đo lường Chất lượng thẩm định, Bộ Khoa học và Công nghề công bố.</w:t>
      </w:r>
    </w:p>
    <w:p>
      <w:r>
        <w:t>Bộ TCVN 14995 Đất, đá quặng antimon gồm các phần sau:</w:t>
      </w:r>
    </w:p>
    <w:p>
      <w:r>
        <w:t>1</w:t>
      </w:r>
    </w:p>
    <w:p>
      <w:r>
        <w:t>TCVN 14195-1:2024</w:t>
      </w:r>
    </w:p>
    <w:p>
      <w:r>
        <w:t>Phần 1: Xác định hàm lượng antimon và hàm lượng asen- Phương pháp oxi hóa khử với chất chuẩn là   kali   bromat</w:t>
      </w:r>
    </w:p>
    <w:p>
      <w:r>
        <w:t>2</w:t>
      </w:r>
    </w:p>
    <w:p>
      <w:r>
        <w:t>TCVN 14195-2:2024</w:t>
      </w:r>
    </w:p>
    <w:p>
      <w:r>
        <w:t>Phần 2: Xác định hàm lượng lưu huỳnh - Phương pháp khối lượng</w:t>
      </w:r>
    </w:p>
    <w:p>
      <w:r>
        <w:t>3</w:t>
      </w:r>
    </w:p>
    <w:p>
      <w:r>
        <w:t>TCVN 14195-3:202  4</w:t>
      </w:r>
    </w:p>
    <w:p>
      <w:r>
        <w:t>Phần 3: Xác định hàm lượng chì. Phương pháp quang phổ hấp thụ nguyên   tử</w:t>
      </w:r>
    </w:p>
    <w:p>
      <w:r>
        <w:t>ĐẤT, ĐÁ QUẶNG ANTIMON - PHẦN 3: XÁC ĐỊNH HÀM LƯỢNG CHÌ - PHƯƠNG PHÁP QUANG PHỔ HẤP THỤ NGUYÊN T    Ử</w:t>
      </w:r>
    </w:p>
    <w:p>
      <w:r>
        <w:t>Soils, rocks antimony ores - Part 3: Determination of lead content. Atomic absorption spectrometric method</w:t>
      </w:r>
    </w:p>
    <w:p>
      <w:r>
        <w:t>1  Phạm vi áp dụng</w:t>
      </w:r>
    </w:p>
    <w:p>
      <w:r>
        <w:t>Tiêu chuẩn này quy định phương pháp phân tích quang phổ hấp thụ nguyên tử ngọn lửa xác định hàm lượng Chì (Pb) trong mẫu đất, đá quặng antimon có hàm lượng từ 0,001 % đến 10 % (theo khối lượng).</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4851 (ISO 3696),  Nước dùng để phân tích trong phòng thí nghiệm - Yêu cầu kỹ thuật và phương pháp thử.</w:t>
      </w:r>
    </w:p>
    <w:p>
      <w:r>
        <w:t>TCVN 7153 (ISO 1042),  Dụng cụ thí nghiệm bằng thủy tinh - Bình định mức.</w:t>
      </w:r>
    </w:p>
    <w:p>
      <w:r>
        <w:t>TCVN 9924:2013,  Đất, đá quặng  -  Quy trình gia công mẫu sử dụng cho các phương pháp phân tích hóa học, hóa lý, rơnghen, nhiệt.</w:t>
      </w:r>
    </w:p>
    <w:p>
      <w:r>
        <w:t>3  Nguyên tắc</w:t>
      </w:r>
    </w:p>
    <w:p>
      <w:r>
        <w:t>Mẫu sau khi phân hủy thành dung dịch bằng hỗn hợp axit clohidric và axit   nitric,   hoặc hỗn hợp axit clohidric, axit   nitric   và axit pecloric (tùy theo đặc điểm thành phần của mẫu) được hóa hơi, nguyên tử hóa trong ngọn lửa axetylen - không khí. Đo độ hấp thụ của của vạch phổ đặc trưng các nguyên tử tự do (thể khí) của nguyên tố chì ở trạng thái hơi, từ đó tính được hàm lượng nguyên tố theo phương pháp đường chuẩn.</w:t>
      </w:r>
    </w:p>
    <w:p>
      <w:r>
        <w:t>4  Thuốc thử</w:t>
      </w:r>
    </w:p>
    <w:p>
      <w:r>
        <w:t>Trong quá trình phân tích, chỉ sử dụng thuốc thử loại siêu tinh khiết phân tích và nước phù hợp với TCVN 4851 (ISO 3696).</w:t>
      </w:r>
    </w:p>
    <w:p>
      <w:r>
        <w:t>4.1  Axit clohidric HCl    d =   1,19; dung   dịch   (1+5)   (theo thể tích); 4 M;</w:t>
      </w:r>
    </w:p>
    <w:p>
      <w:r>
        <w:t>4.2          Axit     nitric     HNO 3     d =   1,40; dung dịch 1 % (theo thể tích);</w:t>
      </w:r>
    </w:p>
    <w:p>
      <w:r>
        <w:t>4.3          Axit     flohidric     HF    d = 1,14;</w:t>
      </w:r>
    </w:p>
    <w:p>
      <w:r>
        <w:t>4.4          Axit pecloric HC    l    O 4     d = 1,68;</w:t>
      </w:r>
    </w:p>
    <w:p>
      <w:r>
        <w:t>4.5          Chì kim loại hoặc chì nitrat;</w:t>
      </w:r>
    </w:p>
    <w:p>
      <w:r>
        <w:t>4.6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