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14179:2024 về Hệ thống thu phí điện tử - Yêu cầu và biện pháp an toàn thông tin - Công nghệ nhận dạng tần số vô tuyến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TCVN14179:2024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14179:2024</w:t>
      </w:r>
    </w:p>
    <w:p>
      <w:r>
        <w:t>HỆ THỐNG THU PHÍ ĐIỆN TỬ - YÊU CẦU VÀ BIỆN PHÁP AN TOÀN THÔNG TIN - CÔNG NGHỆ NHẬN DẠNG TẦN SỐ VÔ TUYẾN</w:t>
      </w:r>
    </w:p>
    <w:p>
      <w:r>
        <w:t>Electronic toll collection systems - Basic requirements and measures for securing         information system - Radio Frequency Identification (RFID)</w:t>
      </w:r>
    </w:p>
    <w:p>
      <w:r>
        <w:t>MỤC LỤC</w:t>
      </w:r>
    </w:p>
    <w:p>
      <w:r>
        <w:t>Lời nói đầu</w:t>
      </w:r>
    </w:p>
    <w:p>
      <w:r>
        <w:t>1      Phạm vi áp dụng</w:t>
      </w:r>
    </w:p>
    <w:p>
      <w:r>
        <w:t>2      Tài liệu viện dẫn</w:t>
      </w:r>
    </w:p>
    <w:p>
      <w:r>
        <w:t>3      Thuật ngữ và định nghĩa</w:t>
      </w:r>
    </w:p>
    <w:p>
      <w:r>
        <w:t>4      Ký hiệu và thuật ngữ viết tắt</w:t>
      </w:r>
    </w:p>
    <w:p>
      <w:r>
        <w:t>5      Khung an toàn thông tin cho hệ thống ETC</w:t>
      </w:r>
    </w:p>
    <w:p>
      <w:r>
        <w:t>5.1      Yêu cầu cơ bản về an toàn hệ thống ETC theo cấp độ</w:t>
      </w:r>
    </w:p>
    <w:p>
      <w:r>
        <w:t>5.2      Yêu cầu áp dụng hệ thống quản lý an toàn thông tin</w:t>
      </w:r>
    </w:p>
    <w:p>
      <w:r>
        <w:t>5.3. Yêu cầu đối với thẻ RFID</w:t>
      </w:r>
    </w:p>
    <w:p>
      <w:r>
        <w:t>5.4      Yêu cầu đối với hệ thống Front-End</w:t>
      </w:r>
    </w:p>
    <w:p>
      <w:r>
        <w:t>5.5      Yêu cầu đối với hệ thống Back-End</w:t>
      </w:r>
    </w:p>
    <w:p>
      <w:r>
        <w:t>5.6      Yêu cầu đối với hệ thống mạng kết nối</w:t>
      </w:r>
    </w:p>
    <w:p>
      <w:r>
        <w:t>5.7      Yêu cầu đối với việc lưu trữ dữ liệu</w:t>
      </w:r>
    </w:p>
    <w:p>
      <w:r>
        <w:t>5.8      Yêu cầu đối với các nhà cung c  ấ  p dịch vụ thu phí</w:t>
      </w:r>
    </w:p>
    <w:p>
      <w:r>
        <w:t>6      Biện pháp an toàn thông tin cho hệ thống ETC</w:t>
      </w:r>
    </w:p>
    <w:p>
      <w:r>
        <w:t>6.1      Các biện pháp an toàn thông tin chung</w:t>
      </w:r>
    </w:p>
    <w:p>
      <w:r>
        <w:t>6.2      Biện pháp an toàn thông tin đối với thẻ RFID</w:t>
      </w:r>
    </w:p>
    <w:p>
      <w:r>
        <w:t>6.3      Biện pháp bảo mật kết nối giữa thẻ RFID và thiết bị đầu đọc thẻ</w:t>
      </w:r>
    </w:p>
    <w:p>
      <w:r>
        <w:t>6.4      Biện pháp bảo đảm an toàn thông tin đối với hệ thống Front-End</w:t>
      </w:r>
    </w:p>
    <w:p>
      <w:r>
        <w:t>6.5      Các biện pháp bảo đảm an toàn đối với hệ thống Back-End</w:t>
      </w:r>
    </w:p>
    <w:p>
      <w:r>
        <w:t>6.6      Biện pháp an toàn lưu trữ dữ liệu trong hệ thống ETC</w:t>
      </w:r>
    </w:p>
    <w:p>
      <w:r>
        <w:t>6.7      Biện pháp an toàn thông tin hệ thống truyền dữ liệu</w:t>
      </w:r>
    </w:p>
    <w:p>
      <w:r>
        <w:t>Danh mục bảng biểu</w:t>
      </w:r>
    </w:p>
    <w:p>
      <w:r>
        <w:t>Thư mục tài liệu tham khảo</w:t>
      </w:r>
    </w:p>
    <w:p>
      <w:r>
        <w:t>Lời nói đầu</w:t>
      </w:r>
    </w:p>
    <w:p>
      <w:r>
        <w:t>TCVN 14179:2024 do Cục Đường bộ Việt Nam biên soạn, Bộ Giao thông vận tải đề nghị, Ủy ban Tiêu chuẩn Đo lường Chất lượng Quốc gia thẩm định, Bộ Khoa học và Công nghệ công bố.</w:t>
      </w:r>
    </w:p>
    <w:p>
      <w:r>
        <w:t>HỆ THỐNG THU PHÍ ĐIỆN TỬ - YÊU CẦU VÀ BIỆN PHÁP AN TOÀN THÔNG TIN - CÔNG NGHỆ NHẬN DẠNG TẦN SỐ VÔ TUYẾN</w:t>
      </w:r>
    </w:p>
    <w:p>
      <w:r>
        <w:t>Electronic toll collection systems - Basic requirements and measures for securing             information system - Radio Frequency Identification (RFID)</w:t>
      </w:r>
    </w:p>
    <w:p>
      <w:r>
        <w:t>1  Phạm vi áp dụng</w:t>
      </w:r>
    </w:p>
    <w:p>
      <w:r>
        <w:t>Tiêu chuẩn này quy định các yêu cầu cơ bản và biện pháp bảo đảm an toàn thông tin cho các hệ thống thu phí điện tử và các bên có liên quan [1]  trong mô hình kiến trúc hệ thống thu phí điện tử không dừng sử dụng công nghệ RFID với thẻ thụ động tại Việt Nam.</w:t>
      </w:r>
    </w:p>
    <w:p>
      <w:r>
        <w:t>2  Tài liệu viện dẫn</w:t>
      </w:r>
    </w:p>
    <w:p>
      <w:r>
        <w:t>Các tài liệu viện dẫn sau rất cần thiết cho việc áp dụng tiêu chuẩn này. Đối với các tài liệu viện dẫn ghi năm công bố thì áp dụng phiên bản được nêu. Đối với các tài liệu viện dẫn không ghi năm công bố thì áp dụng phiên bản mới nhất, bao gồm cả các sửa đổi, bổ sung (nếu có).</w:t>
      </w:r>
    </w:p>
    <w:p>
      <w:r>
        <w:t>- TCVN 10849:2015, Tiêu chuẩn quốc gia về Hệ thống thu phí điện từ  (Electronic Toll Collection Systems).</w:t>
      </w:r>
    </w:p>
    <w:p>
      <w:r>
        <w:t>- TCVN 11930:2017, Công nghệ thông tin - Các kỹ thuật 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