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14164:2024 về Thiết bị khai thác thủy sản - Lưới vây cá cơm - Thông số kích thước cơ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14164:2024</w:t>
      </w:r>
    </w:p>
    <w:p>
      <w:r>
        <w:t>THIẾT BỊ KHAI THÁC THỦY SẢN - LƯỚI VÂY CÁ CƠM - THÔNG SỐ KÍCH THƯỚC CƠ BẢN</w:t>
      </w:r>
    </w:p>
    <w:p>
      <w:r>
        <w:t>Fishing gears     -     Anchovy purse seine - Basic demensional parameters</w:t>
      </w:r>
    </w:p>
    <w:p>
      <w:r>
        <w:t>Lời nói đầu</w:t>
      </w:r>
    </w:p>
    <w:p>
      <w:r>
        <w:t>TCVN 14164:2024   d  o Viện Nghiên cứu Hải sản biên soạn, Bộ Nông nghiệp và Phát triển nông thôn đề nghị, Tổng cục Tiêu chuẩn Đo lường Chất lượng thẩm định, Bộ Khoa học và Công nghệ công bố.</w:t>
      </w:r>
    </w:p>
    <w:p>
      <w:r>
        <w:t>THIẾT BỊ KHAI THÁC THỦY SẢN - LƯỚI VÂY CÁ CƠM     -     THÔNG SỐ KÍCH THƯỚC CƠ BẢN</w:t>
      </w:r>
    </w:p>
    <w:p>
      <w:r>
        <w:t>Fishing gears       -       Anchovy purse seine - Basic demensional parameters</w:t>
      </w:r>
    </w:p>
    <w:p>
      <w:r>
        <w:t>1  Phạm vi áp dụng</w:t>
      </w:r>
    </w:p>
    <w:p>
      <w:r>
        <w:t>Tiêu chuẩn này quy định thông số kích thước cơ b  ả  n của lưới vây khai thác cá cơm.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  i   năm công bố thì áp dụng phiên bản mới nhất, bao gồm các bản sửa đổi, bổ sung (nếu có).</w:t>
      </w:r>
    </w:p>
    <w:p>
      <w:r>
        <w:t>TCVN 8393:2021,  Vật liệu ngư cụ khai thác thủy sản - Yêu cầu kỹ thuật.</w:t>
      </w:r>
    </w:p>
    <w:p>
      <w:r>
        <w:t>3  Thuật ngữ, định nghĩa và ký hiệu viết tắt</w:t>
      </w:r>
    </w:p>
    <w:p>
      <w:r>
        <w:t>3.1  Thuật ngữ và định nghĩa</w:t>
      </w:r>
    </w:p>
    <w:p>
      <w:r>
        <w:t>Tiêu chuẩn này áp dụng các thuật ngữ và định nghĩa sau:</w:t>
      </w:r>
    </w:p>
    <w:p>
      <w:r>
        <w:t>3.1.1</w:t>
      </w:r>
    </w:p>
    <w:p>
      <w:r>
        <w:t>Lưới vây    (Purse seine)</w:t>
      </w:r>
    </w:p>
    <w:p>
      <w:r>
        <w:t>Loại ngư cụ có dạng tường lưới, khai thác theo nguyên lý lọc nước lấy cá.</w:t>
      </w:r>
    </w:p>
    <w:p>
      <w:r>
        <w:t>CHÚ THÍCH: Lưới được thả từ tàu, bao vây vùng nước có cá và được kéo lên tàu. Lưới gồm 3 bộ phận chính: tùng lưới, thân lưới và cánh lưới; ngoài ra còn có hệ thống dây giềng, dây kéo và các phụ tùng khác. Kích thước v  ò  ng lưới phụ thuộc vào tàu thuyền, ngư trường, phương pháp đánh bắt và đối tượng đánh bắt.</w:t>
      </w:r>
    </w:p>
    <w:p>
      <w:r>
        <w:t>3.1.2</w:t>
      </w:r>
    </w:p>
    <w:p>
      <w:r>
        <w:t>Lưới vây cá cơm    (Anchovy purse   seine/Purse   seine for Anchovy)</w:t>
      </w:r>
    </w:p>
    <w:p>
      <w:r>
        <w:t>Lưới vây chuyên dùng để khai thác các loài cá cơm.</w:t>
      </w:r>
    </w:p>
    <w:p>
      <w:r>
        <w:t>CHÚ THÍCH: Đ  â  y là loại lưới có kích thước mắt lưới nh  ỏ   phù hợp để khai thác đối tượng ch  í  nh là các loài cá cơm như: cá cơm mõm nhọn  (Encrasicholina heteroloba),  cá cơm sọc xanh  (Encrasicholina     punctifer),...      Lưới vây c  á   cơm có thể hoạt động khai thác vào ban ngày hoặc ban đêm bằng hình thức vây tự do hoặc vây kết hợp với ánh sáng.</w:t>
      </w:r>
    </w:p>
    <w:p>
      <w:r>
        <w:t>3.1.3</w:t>
      </w:r>
    </w:p>
    <w:p>
      <w:r>
        <w:t>Áo lưới    (Main net)</w:t>
      </w:r>
    </w:p>
    <w:p>
      <w:r>
        <w:t>Áo lưới được đan hoặc lắp ráp từ những tấm lưới dệt sẵn.</w:t>
      </w:r>
    </w:p>
    <w:p>
      <w:r>
        <w:t>CHÚ THÍCH:  Áo  lưới vây được ghép từ các phần tùng lưới, thân lưới và cánh lưới. Áo lưới thường dùng vật liệu là polyamid (PA), kích thước mắt lưới tăng dần từ tùng lưới ra cánh lưới, còn đường kính chỉ lưới giảm d  ầ  n từ tùng ra lưới.</w:t>
      </w:r>
    </w:p>
    <w:p>
      <w:r>
        <w:t>3.1.4</w:t>
      </w:r>
    </w:p>
    <w:p>
      <w:r>
        <w:t>Tùng lưới     (Bunt)</w:t>
      </w:r>
    </w:p>
    <w:p>
      <w:r>
        <w:t>Ph  ầ  n lưới chứa s  ả  n phẩm khai thác trước khi thu lên tàu.</w:t>
      </w:r>
    </w:p>
    <w:p>
      <w:r>
        <w:t>CHÚ THÍCH: Kích thước của tùng lưới phụ thuộc vào sản lượng khai thác và kết c  ấ  u của lưới. Kích thước mắt lưới phần tùng lưới nhỏ hơn hoặc bằng phần thân lưới và nhỏ hơn phần cánh lưới; đảm bảo điều kiện cá không chui ra, không đóng vào lưới. Đường kính chỉ lưới lớn hơn hoặc bằng đường kính chỉ lưới phần thân lưới và lớn hơn đường kính chỉ lưới phần cánh lưới.</w:t>
      </w:r>
    </w:p>
    <w:p>
      <w:r>
        <w:t>3.1.5</w:t>
      </w:r>
    </w:p>
    <w:p>
      <w:r>
        <w:t>Thân lưới    (Body of net)</w:t>
      </w:r>
    </w:p>
    <w:p>
      <w:r>
        <w:t>Phần lưới tiếp giáp giữa cánh lưới và tùng lưới.</w:t>
      </w:r>
    </w:p>
    <w:p>
      <w:r>
        <w:t>CHÚ THÍCH: Thân lưới có chức năng bao vây, hướng và dồn cá vào tùng lưới. Chiều dài thân lướ</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