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14136:2024 về Tro bay làm nguyên liệu sản xuất vật liệu xây dựng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TCVN14136:2024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14136:2024</w:t>
      </w:r>
    </w:p>
    <w:p>
      <w:r>
        <w:t>TRO BAY LÀM NGUYÊN LIỆU SẢN XUẤT VẬT LIỆU XÂY DỰNG</w:t>
      </w:r>
    </w:p>
    <w:p>
      <w:r>
        <w:t>Fly ash as raw material for         construction materials production</w:t>
      </w:r>
    </w:p>
    <w:p>
      <w:r>
        <w:t>Lời nói đầu</w:t>
      </w:r>
    </w:p>
    <w:p>
      <w:r>
        <w:t>TCVN 14136:2024    do Viện Vật liệu xây dựng - Bộ Xây dựng biên soạn, Bộ Xây dựng đề nghị, Tổng cục Tiêu chuẩn Đo lường Chất lượng thẩm định, Bộ Khoa học và Công nghệ công bố.</w:t>
      </w:r>
    </w:p>
    <w:p>
      <w:r>
        <w:t>TRO BAY LÀM NGUYÊN LIỆU S    Ả    N XU    Ấ    T VẬT LIỆU XÂY DỰNG</w:t>
      </w:r>
    </w:p>
    <w:p>
      <w:r>
        <w:t>Fly ash as raw material for             construction materials production</w:t>
      </w:r>
    </w:p>
    <w:p>
      <w:r>
        <w:t>1  Phạm vi áp dụng</w:t>
      </w:r>
    </w:p>
    <w:p>
      <w:r>
        <w:t>Tiêu chuẩn này áp dụng cho tro bay làm nguyên liệu sản xuất gạch, ngói nung và clanhke xi măng poóc lăng.</w:t>
      </w:r>
    </w:p>
    <w:p>
      <w:r>
        <w:t>CH  Ú   THÍCH:</w:t>
      </w:r>
    </w:p>
    <w:p>
      <w:r>
        <w:t>Tiêu chuẩn này chỉ áp dụng đối với tro bay đã được phân định không phải chất thải nguy hại theo quy định.</w:t>
      </w:r>
    </w:p>
    <w:p>
      <w:r>
        <w:t>2  Tài liệu viện dẫn</w:t>
      </w:r>
    </w:p>
    <w:p>
      <w:r>
        <w:t>Các tài liệu viện dẫn sau là cần thiết khi áp dụng tiêu chuẩn này. Đối với các tài liệu viện dẫn ghi năm công bố thì áp dụng bản được nêu. Đối với các tài liệu viện dẫn không ghi năm công bố thì áp dụng phiên bản mới nhất, bao gồm cả bản sửa đổi, bổ sung (nếu có).</w:t>
      </w:r>
    </w:p>
    <w:p>
      <w:r>
        <w:t>TCVN 141:2008,  Xi măng - Phương pháp phân tích hoá học</w:t>
      </w:r>
    </w:p>
    <w:p>
      <w:r>
        <w:t>TCVN 5438:2015,  Xi măng - Thuật ngữ và định nghĩa</w:t>
      </w:r>
    </w:p>
    <w:p>
      <w:r>
        <w:t>TCVN 8262:2009,  Tro bay - Phương pháp phân tích hóa học</w:t>
      </w:r>
    </w:p>
    <w:p>
      <w:r>
        <w:t>3  Thuật ngữ, định nghĩa</w:t>
      </w:r>
    </w:p>
    <w:p>
      <w:r>
        <w:t>Trong tiêu chuẩn này sử dụng các thuật ngữ, định nghĩa theo TCVN 5438 và các thuật ngữ, định nghĩa sau:</w:t>
      </w:r>
    </w:p>
    <w:p>
      <w:r>
        <w:t>3.1</w:t>
      </w:r>
    </w:p>
    <w:p>
      <w:r>
        <w:t>Tro bay    (Fly ash)</w:t>
      </w:r>
    </w:p>
    <w:p>
      <w:r>
        <w:t>Loại thải phẩm bụi mịn thu được tại bộ phận lắng bụi khí thải của nhà m  á  y nhiệt điện từ quá trình đốt than.</w:t>
      </w:r>
    </w:p>
    <w:p>
      <w:r>
        <w:t>3.2</w:t>
      </w:r>
    </w:p>
    <w:p>
      <w:r>
        <w:t>Tro axit    (Acid ash) - tro bay loại F</w:t>
      </w:r>
    </w:p>
    <w:p>
      <w:r>
        <w:t>Tro bay thu được từ đốt than nhà máy nhiệt điện, trong đó hàm lượng canxi oxit đến 10 %.</w:t>
      </w:r>
    </w:p>
    <w:p>
      <w:r>
        <w:t>3.3</w:t>
      </w:r>
    </w:p>
    <w:p>
      <w:r>
        <w:t>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