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14125:2024 (ISO 6237:2017) về Keo dán gỗ - Liên kết dán dính gỗ với gỗ - Xác định độ bền kéo trượt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TCVN14125:2024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14125:2024</w:t>
      </w:r>
    </w:p>
    <w:p>
      <w:r>
        <w:t>ISO 6237:2017</w:t>
      </w:r>
    </w:p>
    <w:p>
      <w:r>
        <w:t>KEO DÁN GỖ - LIÊN KẾT DÁN DÍNH GỖ VỚI GỖ - XÁC ĐỊNH ĐỘ BỀN KÉO TRƯỢT</w:t>
      </w:r>
    </w:p>
    <w:p>
      <w:r>
        <w:t>Wood adhesive - Wood-to-wood adhesive bonds -         Determination of shear strength</w:t>
      </w:r>
    </w:p>
    <w:p>
      <w:r>
        <w:t>Lời nói đầu</w:t>
      </w:r>
    </w:p>
    <w:p>
      <w:r>
        <w:t>TCVN 14125:2024    hoàn toàn tương đương với ISO 6237:2017</w:t>
      </w:r>
    </w:p>
    <w:p>
      <w:r>
        <w:t>TCVN 14125:2024    do Viện Khoa học Lâm nghiệp Việt Nam biên soạn, Bộ Nông nghiệp và Phát triển n  ô  ng thôn đề nghị, Tổng cục Tiêu chuẩn Đo lường Chất lượng thẩm định, Bộ Khoa học và Công nghệ công bố.</w:t>
      </w:r>
    </w:p>
    <w:p>
      <w:r>
        <w:t>KEO DÁN GỖ - LIÊN KẾT DÁN DÍNH G    Ỗ     VỚI GỖ - XÁC ĐỊNH ĐỘ B    Ề    N KÉO TRƯỢT</w:t>
      </w:r>
    </w:p>
    <w:p>
      <w:r>
        <w:t>Wood adhesive - Wood-to-wood adhesive bonds -             Determination of shear strength</w:t>
      </w:r>
    </w:p>
    <w:p>
      <w:r>
        <w:t>1  Phạm vi áp dụng</w:t>
      </w:r>
    </w:p>
    <w:p>
      <w:r>
        <w:t>Tiêu chuẩn này quy định phương pháp xác định độ bền kéo trượt màng keo của liên kết giữa gỗ với gỗ, với mẫu chịu kéo ở các điều kiện chuẩn bị, ổn định và thử nghiệm quy định. Phương pháp này chỉ áp dụng thử nghiệm keo dán gỗ trong liên kết gỗ với gỗ ở dạng kết cấu lớp gỗ song song hoặc vuông góc.</w:t>
      </w:r>
    </w:p>
    <w:p>
      <w:r>
        <w:t>Phương pháp này không áp dụng thử nghiệm các sản ph  ẩ  m hoàn   chỉnh  .</w:t>
      </w:r>
    </w:p>
    <w:p>
      <w:r>
        <w:t>2  Tài liệu viện dẫn</w:t>
      </w:r>
    </w:p>
    <w:p>
      <w:r>
        <w:t>Các tài liệu viện dẫn sau là cần thiết cho việc áp dụng tiêu chuẩn này. Đối với tài liệu viện dẫn ghi năm công bố thì áp dụng bàn được nêu. Đối với các tài liệu viện dẫn không ghi năm công bố th  ì   áp dụng bản mới nhất, bao gồm cả các sửa đổi, bổ sung (nếu có).</w:t>
      </w:r>
    </w:p>
    <w:p>
      <w:r>
        <w:t>ISO 472,  Plastics - Vocabulary  (Chất dẻo - Từ vựng).</w:t>
      </w:r>
    </w:p>
    <w:p>
      <w:r>
        <w:t>3  Thuật ngữ và định nghĩa</w:t>
      </w:r>
    </w:p>
    <w:p>
      <w:r>
        <w:t>Tiêu chuẩn này sử dụng các thuật ngữ và định nghĩa nêu trong ISO 472.</w:t>
      </w:r>
    </w:p>
    <w:p>
      <w:r>
        <w:t>4  Thiết bị, dụng cụ</w:t>
      </w:r>
    </w:p>
    <w:p>
      <w:r>
        <w:t>4.1          Dụng cụ chuẩn bị keo dán</w:t>
      </w:r>
    </w:p>
    <w:p>
      <w:r>
        <w:t>4.1.1          Cân và thiết bị    có khả năng cân tỷ lệ hỗn hợp keo dán gỗ trong khoảng sai số ± 1 %.</w:t>
      </w:r>
    </w:p>
    <w:p>
      <w:r>
        <w:t>4.1.2          Thiết bị trộn    đảm bảo trộn đồng nhất các thành phần với sự thông khí tối thiểu của keo dán (trừ keo dán có bọt).</w:t>
      </w:r>
    </w:p>
    <w:p>
      <w:r>
        <w:t>4.1.3          Thiết bị trải keo    như rulo máy lăn keo, máy trải keo hoặc dụng cụ quét tay thích hợp có khả năng trải keo đồng đều trong phạm   v  i ± 5 % độ dày mong muốn.</w:t>
      </w:r>
    </w:p>
    <w:p>
      <w:r>
        <w:t>4.1.4          Thiết bị ép,    được thiết kế để tạo áp suất cần thiết đồng đều trên toàn bộ diện tích kết dính trong phạm vi ± 5 % giá trị mong muốn, ví dụ như máy ép hoặc vam kẹp. Nếu cần, các mặt ép được gia nhiệt có khả năng duy trì nhiệt độ quy định trong khoảng ±     2°C trong quá trình ép.</w:t>
      </w:r>
    </w:p>
    <w:p>
      <w:r>
        <w:t>4.2          Thiết bị thử</w:t>
      </w:r>
    </w:p>
    <w:p>
      <w:r>
        <w:t>4.2.1          Cân phân tích</w:t>
      </w:r>
    </w:p>
    <w:p>
      <w:r>
        <w:t>4.2.2          Dụng cụ đo chiều dài,    có vạch chia đến 0,05 mm, ví dụ thước kẹp hoặc thước panme.</w:t>
      </w:r>
    </w:p>
    <w:p>
      <w:r>
        <w:t>4.2.3          Máy thử,    có tải trọng kéo ít nhất là 5 kN với độ chính xác ± 2 %. Lực phải được tác dụng với tốc độ tăng đồng đều trong phạm vi 2,5 kN/min đến 6 kN/min hoặc ở tốc độ con trượt đều trong khoảng từ 0,5 mm/min đến 1,0 mm/min trừ khi có thỏa thuận khác giữa các bên liên quan.</w:t>
      </w:r>
    </w:p>
    <w:p>
      <w:r>
        <w:t>Máy thử phải trang bị các ngàm kẹp phù hợp đ  ể   mẫu được giữ chặt mà không bị trượt tro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