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14121:2024 về Gỗ - Phương pháp định loại dựa vào đặc điểm cấu tạo thô đại và kính hiển vi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TCVN14121:2024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14121: 2024</w:t>
      </w:r>
    </w:p>
    <w:p>
      <w:r>
        <w:t>GỖ - PHƯƠNG PHÁP ĐỊNH LOẠI DỰA VÀO ĐẶC ĐIỂM CẤU TẠO THÔ ĐẠI VÀ HIỂN VI</w:t>
      </w:r>
    </w:p>
    <w:p>
      <w:r>
        <w:t>Wood - Method of identifying based on its macroscopic and microscopic structural features</w:t>
      </w:r>
    </w:p>
    <w:p>
      <w:r>
        <w:t>Mục lục</w:t>
      </w:r>
    </w:p>
    <w:p>
      <w:r>
        <w:t>1  Phạm vi áp dụng</w:t>
      </w:r>
    </w:p>
    <w:p>
      <w:r>
        <w:t>2  Tài liệu viện dẫn</w:t>
      </w:r>
    </w:p>
    <w:p>
      <w:r>
        <w:t>3  Thuật ngữ và định nghĩa</w:t>
      </w:r>
    </w:p>
    <w:p>
      <w:r>
        <w:t>4  Thiết bị, dụng cụ và hóa chất</w:t>
      </w:r>
    </w:p>
    <w:p>
      <w:r>
        <w:t>5. Phương pháp lấy mẫu</w:t>
      </w:r>
    </w:p>
    <w:p>
      <w:r>
        <w:t>6  Chuẩn bị mẫu</w:t>
      </w:r>
    </w:p>
    <w:p>
      <w:r>
        <w:t>7. Các đặc điểm mô tả cấu tạo thô đại gỗ cây lá rộng</w:t>
      </w:r>
    </w:p>
    <w:p>
      <w:r>
        <w:t>8. Các đặc điểm mô tả cấu tạo thô đại gỗ cây lá kim</w:t>
      </w:r>
    </w:p>
    <w:p>
      <w:r>
        <w:t>9. Các đặc điểm mô tả cấu tạo hiển vi của cây gỗ lá rộng</w:t>
      </w:r>
    </w:p>
    <w:p>
      <w:r>
        <w:t>10. Các đặc điểm mô tả cấu tạo hiển vi của cây gỗ lá kim</w:t>
      </w:r>
    </w:p>
    <w:p>
      <w:r>
        <w:t>11. Quan sát mô tả và Tra cứu định loại</w:t>
      </w:r>
    </w:p>
    <w:p>
      <w:r>
        <w:t>12. Lập báo cáo</w:t>
      </w:r>
    </w:p>
    <w:p>
      <w:r>
        <w:t>Lời nói đầu</w:t>
      </w:r>
    </w:p>
    <w:p>
      <w:r>
        <w:t>TCVN 14121:2024 do Viện Khoa học Lâm nghiệp Việt Nam biên soạn, Bộ Nông nghiệp và Phát triển nông thôn đề nghị, Tổng cục Tiêu chuẩn Đo lường Chất lượng thẩm định, Bộ Khoa học và Công nghệ công bố.</w:t>
      </w:r>
    </w:p>
    <w:p>
      <w:r>
        <w:t>GỖ - PHƯƠNG PHÁP ĐỊNH LOẠI DỰA VÀO ĐẶC ĐIỂM CẤU TẠO THÔ ĐẠI VÀ HIỂN VI</w:t>
      </w:r>
    </w:p>
    <w:p>
      <w:r>
        <w:t>Wood - Method of identifying based on its macroscopic and microscopic structural features</w:t>
      </w:r>
    </w:p>
    <w:p>
      <w:r>
        <w:t>1  Phạm vi áp dụng</w:t>
      </w:r>
    </w:p>
    <w:p>
      <w:r>
        <w:t>Tiêu chuẩn này quy định phương pháp định loại gỗ dựa vào đặc điểm cấu tạo thô đại và hiển vi. Tiêu chuẩn này áp dụng cho gỗ nguyên.</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11348:2016 , Giải phẫu gỗ - Cây hạt trần - Thuật ngữ và định nghĩa;</w:t>
      </w:r>
    </w:p>
    <w:p>
      <w:r>
        <w:t>TCVN 11349:2016 , Giải phẫu gỗ - Cây hạt kín - Thuật ngữ và định nghĩa;</w:t>
      </w:r>
    </w:p>
    <w:p>
      <w:r>
        <w:t>TCVN 13707-2:2023,  Tính chất vật lý và cơ học của gỗ - Phương pháp thử dành cho mẫu nhỏ không khuyết tật từ gỗ tự nhiên - Phần 1: Xác định khối lượng riêng cho các phép thử vật lý và cơ học</w:t>
      </w:r>
    </w:p>
    <w:p>
      <w:r>
        <w:t>3  Thuật ngữ và định nghĩa</w:t>
      </w:r>
    </w:p>
    <w:p>
      <w:r>
        <w:t>Trong tiêu chuẩn này, sử dụng các thuật ngữ và định nghĩa sau:</w:t>
      </w:r>
    </w:p>
    <w:p>
      <w:r>
        <w:t>3.1</w:t>
      </w:r>
    </w:p>
    <w:p>
      <w:r>
        <w:t>Định loại gỗ    (wood identification)</w:t>
      </w:r>
    </w:p>
    <w:p>
      <w:r>
        <w:t>Xác định tên của một loại gỗ.</w:t>
      </w:r>
    </w:p>
    <w:p>
      <w:r>
        <w:t>3.2</w:t>
      </w:r>
    </w:p>
    <w:p>
      <w:r>
        <w:t>Đặc điểm cấu tạo thô đại của gỗ    (macroscopic structural features of wood)</w:t>
      </w:r>
    </w:p>
    <w:p>
      <w:r>
        <w:t>Đặc điểm cấu tạo của gỗ trên ba mặt cắt (mặt cắt ngang, tiếp tuyến và xuyên tâm), được quan sát, mô tả bằng mắt thường hoặc kính lúp có độ phóng đại tối thiểu 8 lần.</w:t>
      </w:r>
    </w:p>
    <w:p>
      <w:r>
        <w:t>3.3</w:t>
      </w:r>
    </w:p>
    <w:p>
      <w:r>
        <w:t>Đặc điểm cấu tạo hiển vi của gỗ    (microscopic structural features of wood)</w:t>
      </w:r>
    </w:p>
    <w:p>
      <w:r>
        <w:t>Đặc điểm cấu tạo của gỗ quan sát, mô tả bằng kính hiển vi quang học có độ phóng đại tối thiểu 40 lần.</w:t>
      </w:r>
    </w:p>
    <w:p>
      <w:r>
        <w:t>3.4</w:t>
      </w:r>
    </w:p>
    <w:p>
      <w:r>
        <w:t>Định loại gỗ dựa vào cấu tạo thô đại    (wood identification based on its macroscopic features )</w:t>
      </w:r>
    </w:p>
    <w:p>
      <w:r>
        <w:t>Định loại gỗ dựa vào các đặc điểm cấu tạo thô đại của mẫu gỗ.</w:t>
      </w:r>
    </w:p>
    <w:p>
      <w:r>
        <w:t>3.5</w:t>
      </w:r>
    </w:p>
    <w:p>
      <w:r>
        <w:t>Định loại gỗ dựa vào cấu tạo hiển vi    (wood identification based on its microscopic features)</w:t>
      </w:r>
    </w:p>
    <w:p>
      <w:r>
        <w:t>Định loại gỗ dựa vào đặc điểm cấu tạo hiển vi của mẫu gỗ.</w:t>
      </w:r>
    </w:p>
    <w:p>
      <w:r>
        <w:t>3.6</w:t>
      </w:r>
    </w:p>
    <w:p>
      <w:r>
        <w:t>Mẫu gỗ để định loại    (Wood sample for identifying)</w:t>
      </w:r>
    </w:p>
    <w:p>
      <w:r>
        <w:t>Mẫu gỗ được lấy để gia công tiếp thành mẫu đáp ứng được những yêu cầu khi quan sát mô tả cấu tạo trong định loại gỗ.</w:t>
      </w:r>
    </w:p>
    <w:p>
      <w:r>
        <w:t>3.7</w:t>
      </w:r>
    </w:p>
    <w:p>
      <w:r>
        <w:t>Mẫu gỗ tham chiếu    (wood reference sample)</w:t>
      </w:r>
    </w:p>
    <w:p>
      <w:r>
        <w:t>Mẫu gỗ đã được xác định tên loại gỗ hoặc tên chi thực vật và được lưu trữ.</w:t>
      </w:r>
    </w:p>
    <w:p>
      <w:r>
        <w:t>3.8</w:t>
      </w:r>
    </w:p>
    <w:p>
      <w:r>
        <w:t>Mẫu gỗ dùng cho quan sát thô đại    (wood sample for macroscopic observation)</w:t>
      </w:r>
    </w:p>
    <w:p>
      <w:r>
        <w:t>Mẫu gỗ dùng để quan sát, mô tả cấu tạo thô đại của gỗ.</w:t>
      </w:r>
    </w:p>
    <w:p>
      <w:r>
        <w:t>3.9</w:t>
      </w:r>
    </w:p>
    <w:p>
      <w:r>
        <w:t>Mẫu gỗ dùng cho quan sát hiển vi    (wood sample for microscopic observation)</w:t>
      </w:r>
    </w:p>
    <w:p>
      <w:r>
        <w:t>Mẫu gỗ dùng để cắt lát mỏng làm tiêu bản hiển vi trên ba mặt cắt (mặt cắt ngang, tiếp tuyến và xuyên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