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13943-6:2024 (BS EN 14617-6:2012) về Đá nhân tạo - Phương pháp thử - Phần 6: Xác định độ bền sốc nhiệt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13943-6:2024</w:t>
      </w:r>
    </w:p>
    <w:p>
      <w:r>
        <w:t>BSEN 14617-6:2012</w:t>
      </w:r>
    </w:p>
    <w:p>
      <w:r>
        <w:t>ĐÁ NHÂN TẠO - PHƯƠNG PHÁP THỬ</w:t>
      </w:r>
    </w:p>
    <w:p>
      <w:r>
        <w:t>PHẦN 6: XÁC ĐỊNH ĐỘ BỀN SỐC NHIỆT</w:t>
      </w:r>
    </w:p>
    <w:p>
      <w:r>
        <w:t>Agglomerated stone         -         Test Methods</w:t>
      </w:r>
    </w:p>
    <w:p>
      <w:r>
        <w:t>Part 6: Determination of thermal shock resistance</w:t>
      </w:r>
    </w:p>
    <w:p>
      <w:r>
        <w:t>Lời nói đầu</w:t>
      </w:r>
    </w:p>
    <w:p>
      <w:r>
        <w:t>TCVN 13943-6:2024    xây dựng dựa trên cơ sở tham khảo BS EN 14617-6:2012</w:t>
      </w:r>
    </w:p>
    <w:p>
      <w:r>
        <w:t>TCVN     13943-6:2024    do Viện Vật liệu Xây dựng biên soạn, Bộ Xây dựng đề nghị, Tổng cục Tiêu chuẩn Đo lường Chất lượng thẩm định, Bộ Khoa học và Công nghệ công bố.</w:t>
      </w:r>
    </w:p>
    <w:p>
      <w:r>
        <w:t>Phần tiêu chuẩn TCVN 13943:2024  Đá nhân tạo  -  Phương pháp thử,  bao gồm các phần sau:</w:t>
      </w:r>
    </w:p>
    <w:p>
      <w:r>
        <w:t>- TCVN 13943-1:2024 (BS EN 14617-1:2013)  Phần 1: Xác định khối lượng thể tích và độ hút nước;</w:t>
      </w:r>
    </w:p>
    <w:p>
      <w:r>
        <w:t>- TCVN 13943-2:2024 (BS EN 14617-2:2016)  Phần 2: Xác đ    ị    nh độ bền uốn (uốn gãy);</w:t>
      </w:r>
    </w:p>
    <w:p>
      <w:r>
        <w:t>- TCVN 13943-4:2024 (BS EN 14617-4:2012)  Phần 4: Xác định độ chịu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    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    ườ    ng độ chịu nén;</w:t>
      </w:r>
    </w:p>
    <w:p>
      <w:r>
        <w:t>-    TCVN 13943-16:2024 (BS EN 14617-16:2005)  Phần 16: Xác định kích thước, đặc điểm hình học và chất lượng bề mặt.</w:t>
      </w:r>
    </w:p>
    <w:p>
      <w:r>
        <w:t>ĐÁ NHÂN TẠO - PHƯƠNG PHÁP THỬ</w:t>
      </w:r>
    </w:p>
    <w:p>
      <w:r>
        <w:t>PHẦN 6: XÁC ĐỊNH ĐỘ B    Ề    N SỐC NHIỆT</w:t>
      </w:r>
    </w:p>
    <w:p>
      <w:r>
        <w:t>Agglomerated stone             -             Test Methods</w:t>
      </w:r>
    </w:p>
    <w:p>
      <w:r>
        <w:t>Part 6: Determination of thermal shock resistance</w:t>
      </w:r>
    </w:p>
    <w:p>
      <w:r>
        <w:t>1  Phạm vi áp dụng</w:t>
      </w:r>
    </w:p>
    <w:p>
      <w:r>
        <w:t>Tiêu chuẩn này quy định phương pháp đánh giá các bi  ế  n đổi có thể xảy ra của đá nhân tạo dưới tác động thay đổi đột ngột của nhiệt độ (sốc nhiệt) bằng cách ngâm trong nước nóng.</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TCVN 13943-2:2024,  Đá nhân tạo  -  Phương pháp thử - Phần 2: Xác định độ bền uốn (    uố    n gãy)</w:t>
      </w:r>
    </w:p>
    <w:p>
      <w:r>
        <w:t>3  Nguyên tắc</w:t>
      </w:r>
    </w:p>
    <w:p>
      <w:r>
        <w:t>Sau khi sấy khô ở nhiệt độ (40 ± 5) °C cho đến khi đạt được khối lượng không đổi, các mẫu thử thực hiện các chu kỳ liên tiếp, mỗi chu kỳ được thực hiện sốc nhiệt ở (70 ± 5) °C sau đó ngâm ngay vào nước ở (15 ± 5) °C. Sau 20 chu kỳ, mẫu thử được kiểm tra bằng mắt thường và so sánh với mẫu chuẩn, và tất cả các thay đổi có thể nhìn thấy được đều được ghi lại. Cuối cùng, sự thay đổi khối lượng và độ bền uốn của mẫu sau 20 chu kỳ sẽ được xác định so với giá trị của cùng số lượng của mẫu chuẩn.</w:t>
      </w:r>
    </w:p>
    <w:p>
      <w:r>
        <w:t>CHÚ THÍCH: Nhiệt độ thử nghiệm đã chọn là 70   °C dành cho các ứng dụng sàn và tường.</w:t>
      </w:r>
    </w:p>
    <w:p>
      <w:r>
        <w:t>4  Thiết bị, dụng cụ</w:t>
      </w:r>
    </w:p>
    <w:p>
      <w:r>
        <w:t>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