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13931:2024 về Bê tông - Phương pháp xác định hệ số dịch chuyển Clorua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TCVN13931:2024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13931:2024</w:t>
      </w:r>
    </w:p>
    <w:p>
      <w:r>
        <w:t>BÊ TÔNG - PHƯƠNG PHÁP XÁC ĐỊNH HỆ SỐ DỊCH CHUYỂN CLORUA</w:t>
      </w:r>
    </w:p>
    <w:p>
      <w:r>
        <w:t>Concrete - Test method for determination of the chloride migration coefficient</w:t>
      </w:r>
    </w:p>
    <w:p>
      <w:r>
        <w:t>Lời nói đầu</w:t>
      </w:r>
    </w:p>
    <w:p>
      <w:r>
        <w:t>TCVN 13931:2024    được xây dựng dựa trên cơ sở tham khảo BS EN 12390-18:2021 Testing hardened concrete - Part 18: Determination of the chloride migration coefficient.</w:t>
      </w:r>
    </w:p>
    <w:p>
      <w:r>
        <w:t>TCVN 13931:2024    do Viện Vật liệu xây dựng - Bộ Xây dựng biên soạn, Bộ Xây dựng đề nghị, Tổng cục Tiêu chuẩn Đo lường Chất lượng thẩm định, Bộ Khoa học và Công nghệ công bố.</w:t>
      </w:r>
    </w:p>
    <w:p>
      <w:r>
        <w:t>BÊ TÔNG - PHƯƠNG PHÁP XÁC ĐỊNH HỆ SỐ DỊCH CHUYỂN CLORUA</w:t>
      </w:r>
    </w:p>
    <w:p>
      <w:r>
        <w:t>Concrete - Test method for determination of the chloride migration coefficient</w:t>
      </w:r>
    </w:p>
    <w:p>
      <w:r>
        <w:t>1          Phạm vi áp dụng</w:t>
      </w:r>
    </w:p>
    <w:p>
      <w:r>
        <w:t>Tiêu chuẩn này quy định phương pháp xác định hệ số dịch chuyển clorua ở trạng thái không ổn định của mẫu bê tông ở độ tuổi xác định (xem Phụ lục A). Phương pháp thử này không tính đến bất kỳ sự tương t  á  c nào của bê tông với dung dịch muối theo thời gian. Kết quả thí nghiệm cho biết khả năng chống lại sự thâm nhập clorua của bê tông khi áp điện.</w:t>
      </w:r>
    </w:p>
    <w:p>
      <w:r>
        <w:t>Phương pháp thử này không áp dụng cho các mẫu bê tông đã được xử lý bề mặt ví dụ như dùng silan.</w:t>
      </w:r>
    </w:p>
    <w:p>
      <w:r>
        <w:t>Nếu cốt liệu hoặc bất cứ thành phần nào khác (sợi kim loại hoặc hạt dẫn điện) có khả năng dẫn điện sẽ ảnh hưởng đến mức độ dịch chuyển clorua của bê tông. Yếu tố ảnh hưởng này được tính đến khi thiết lập các ngưỡng giá trị. Việc so sánh mức độ dịch chuyển clorua sẽ không chính xác nếu ảnh hưởng của cốt liệu làm sai lệch năm lần của độ sâu thâm nhập clorua.</w:t>
      </w:r>
    </w:p>
    <w:p>
      <w:r>
        <w:t>2          Tài liệu viện dẫn</w:t>
      </w:r>
    </w:p>
    <w:p>
      <w:r>
        <w:t>Các tài liệu viện dẫn sau là cần thiết khi áp dụng tiêu chuẩn này. Đối với các tài liệu viện dẫn ghi năm công bố thì áp dụng bản được nêu. Đối với các tài liệu viện dẫn không ghi năm công bố th  ì   áp dụng phiên bản mới nhất, bao gồm cả bản sửa đổi, bổ sung (nếu có).</w:t>
      </w:r>
    </w:p>
    <w:p>
      <w:r>
        <w:t>TCVN 3105:2022  Hỗn hợp bê tông và bê tông nặng - Lấy mẫu, chế tạo và bảo dưỡng mẫu thử.</w:t>
      </w:r>
    </w:p>
    <w:p>
      <w:r>
        <w:t>BS EN 14488 - 1  Testing sprayed concrete - Sampling fresh and hardened concrete (Bê tông phun - lấy mẫu hỗn hợp bê tông và bê tông đóng rắn).</w:t>
      </w:r>
    </w:p>
    <w:p>
      <w:r>
        <w:t>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