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13877-1:2025 về Phòng cháy chữa cháy - Hệ thống chữa cháy bằng bột - Phần 1: Yêu cầu kỹ thuật và Phương pháp thử đối với từng bộ phận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TCVN13877-1:2025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13877-1:2025</w:t>
      </w:r>
    </w:p>
    <w:p>
      <w:r>
        <w:t>PHÒNG CHÁY CHỮA CHÁY - HỆ THỐNG CHỮA CHÁY BẰNG BỘT - PHẦN 1: YÊU CẦU KỸ THUẬT VÀ PHƯƠNG PHÁP THỬ ĐỐI VỚI TỪNG BỘ PHẬN</w:t>
      </w:r>
    </w:p>
    <w:p>
      <w:r>
        <w:t>Fire protection     -         Powder firefighting system     - Part 1: Requirements and test methods for components</w:t>
      </w:r>
    </w:p>
    <w:p>
      <w:r>
        <w:t>Lời nói đầu</w:t>
      </w:r>
    </w:p>
    <w:p>
      <w:r>
        <w:t>TCVN 13877-1:2025 được xây dựng trên cơ sở tham khảo EVS-EN 12416-1:2001   with Amendment   2:2007</w:t>
      </w:r>
    </w:p>
    <w:p>
      <w:r>
        <w:t>TCVN 13877-1:2025 do Cục cảnh sát phòng cháy, chữa cháy và cứu nạn, cứu hộ biên soạn, Bộ Công an đề nghị, Ủy ban Tiêu chuẩn Đo lường chất lượng quốc gia thẩm định, Bộ Khoa học và Công nghệ công bố.</w:t>
      </w:r>
    </w:p>
    <w:p>
      <w:r>
        <w:t>TCVN 13877 Phòng cháy chữa cháy - Hệ thống chữa cháy bằng bột bao gồm các phần sau:</w:t>
      </w:r>
    </w:p>
    <w:p>
      <w:r>
        <w:t>- TCVN 13877-1:2025 Phòng cháy chữa cháy - Hệ thống chữa cháy bằng bột - Phần 1: Yêu cầu kỹ thuật và phương pháp thử đối với từng bộ phận.</w:t>
      </w:r>
    </w:p>
    <w:p>
      <w:r>
        <w:t>- TCVN 13877-2:2023 Phòng cháy chữa cháy - Hệ thống chữa cháy bằng bột - Phần 2: Yêu cầu     thiết kế.</w:t>
      </w:r>
    </w:p>
    <w:p>
      <w:r>
        <w:t>PHÒNG CHÁY CHỮA CHÁY - HỆ THỐNG CHỮA CHÁY BẰNG BỘT - PHẦN 1: YÊU CẦU KỸ THUẬT VÀ PHƯƠNG PHÁP THỬ ĐỐI VỚI TỪNG BỘ PHẬN</w:t>
      </w:r>
    </w:p>
    <w:p>
      <w:r>
        <w:t>Fire protection       -       Powder firefighting system       - Part 1: Requirements and test methods for components</w:t>
      </w:r>
    </w:p>
    <w:p>
      <w:r>
        <w:t>1. Phạm vi áp dụng</w:t>
      </w:r>
    </w:p>
    <w:p>
      <w:r>
        <w:t>Tiêu chuẩn này quy định các yêu cầu kỹ thuật và phương pháp thử đối với vật liệu, kết cấu và tính năng của các thiết bị trong hệ thống chữa cháy bằng bột, cụ thể như sau:</w:t>
      </w:r>
    </w:p>
    <w:p>
      <w:r>
        <w:t>- Thiết bị chứa bột</w:t>
      </w:r>
    </w:p>
    <w:p>
      <w:r>
        <w:t>- Các bộ phận (thiết bị cấu thành) của thiết bị chứa bột:</w:t>
      </w:r>
    </w:p>
    <w:p>
      <w:r>
        <w:t>+ Cụm bình chứa khí đẩy</w:t>
      </w:r>
    </w:p>
    <w:p>
      <w:r>
        <w:t>+ Bộ điều chỉnh áp suất và kích hoạt đồng hồ đo</w:t>
      </w:r>
    </w:p>
    <w:p>
      <w:r>
        <w:t>+ Thiết bị kích hoạt</w:t>
      </w:r>
    </w:p>
    <w:p>
      <w:r>
        <w:t>- Van cách ly chính và van chọn vùng</w:t>
      </w:r>
    </w:p>
    <w:p>
      <w:r>
        <w:t>- Đầu phun bột (đầu phun chất chữa cháy)</w:t>
      </w:r>
    </w:p>
    <w:p>
      <w:r>
        <w:t>Các thiết bị này thích hợp cho hệ thống chữa cháy bằng bột được sử dụng trong các tòa nhà và các công trình xây dựng khác. Đối với những khu vực có nguy cơ nổ, vùng địa chấn hoặc điều kiện môi trường đặc biệt (như: hàng hải, ngoài biển, khai thác mỏ hoặc hàng không) cần có các yêu cầu bổ sung.</w:t>
      </w:r>
    </w:p>
    <w:p>
      <w:r>
        <w:t>Tiêu chuẩn này áp dụng cho các thiết bị trong hệ thống chữa cháy bằng bột; không bao gồm các thiết bị phát hiện cháy hoặc thiết bị điều khiển điện và thiết bị chỉ thị.</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4255 (IEC 60529) Cấp bảo vệ bằng vỏ ngoài (Mã   IP)</w:t>
      </w:r>
    </w:p>
    <w:p>
      <w:r>
        <w:t>TCVN 4878 (ISO 3941) Phòng cháy và chữa cháy - Phân loại cháy</w:t>
      </w:r>
    </w:p>
    <w:p>
      <w:r>
        <w:t>TCVN 6102 (ISO 7202) Phòng cháy chữa cháy - Chất chữa cháy - Bột</w:t>
      </w:r>
    </w:p>
    <w:p>
      <w:r>
        <w:t>TCVN 7163 (ISO 10297) Chai chứa khí di động - Van chai - Đặc tính kỹ thuật và thử kiểu</w:t>
      </w:r>
    </w:p>
    <w:p>
      <w:r>
        <w:t>TCVN 7699-2-6 (IEC 60068-2-6) Thử nghiệm môi trường - Phần 2-6: Các thử nghiệm - Thử nghiệm FC: Rung (hình sin)</w:t>
      </w:r>
    </w:p>
    <w:p>
      <w:r>
        <w:t>TCVN 7915-1 (ISO 4126-1) Thiết bị an toàn chống quá áp - Phần 1: Van an toàn</w:t>
      </w:r>
    </w:p>
    <w:p>
      <w:r>
        <w:t>TCVN 7915-2 (ISO 4126-2)   Thiết bị   an   toàn chống quá áp - Phần 2: Đĩa nổ</w:t>
      </w:r>
    </w:p>
    <w:p>
      <w:r>
        <w:t>TCVN 13877-2 Phòng cháy chữa cháy - Hệ thống chữa cháy bằng bột - Phần 2: Yêu cầu thiết kế</w:t>
      </w:r>
    </w:p>
    <w:p>
      <w:r>
        <w:t>EN 286-1,   Simple unfired pressure vessels designed to contain air or nitrogen - Part 1: Pressure vessels for general   (B  ì  nh áp lực đơn giản không cháy được thiết k  ế   để chứa không khí hoặc nitơ - Phần 1: Bình áp lực cho mục đích chung)</w:t>
      </w:r>
    </w:p>
    <w:p>
      <w:r>
        <w:t>EN 1964-1,   Transportable gas cylinders   -   Specification for the design and construction of refillable transportable seamless steel gas cylinders of water capacities from 0,5 litre up to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