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13523-2:2024 (ISO 5658-2:2006 with Amendent 1:2011) về Thử nghiệm phản ứng với lửa - Tính lan truyền lửa - Phần 2: Tính lan truyền lửa theo phương ngang trên sản phẩm xây dựng và giao thông đặt thẳng đứng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TCVN13523-2:2024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13523-2:2024</w:t>
      </w:r>
    </w:p>
    <w:p>
      <w:r>
        <w:t>ISO 5658-2:2006 WITH AMENDMENT 1:2011</w:t>
      </w:r>
    </w:p>
    <w:p>
      <w:r>
        <w:t>THỬ NGHIỆM PHẢN ỨNG VỚI LỬA - TÍNH LAN TRUYỀN LỬA - PHẦN 2: TÍNH LAN TRUYỀN LỬA THEO PHƯƠNG NGANG TRÊN SẢN PHẨM XÂY DỰNG VÀ GIAO THÔNG ĐẶT THẲNG ĐỨNG</w:t>
      </w:r>
    </w:p>
    <w:p>
      <w:r>
        <w:t>Reaction to fire tests     -     Spread of flame     - Part 2: Lateral spread on building and transport products in vertical configuration</w:t>
      </w:r>
    </w:p>
    <w:p>
      <w:r>
        <w:t>Lời nói đầu</w:t>
      </w:r>
    </w:p>
    <w:p>
      <w:r>
        <w:t>TCVN     13523-2:2024    hoàn toàn tương đương ISO 5658-2:2006 và sửa đổi 1:2011.</w:t>
      </w:r>
    </w:p>
    <w:p>
      <w:r>
        <w:t>TCVN     13523-2:2024    do Viện Vật liệu xây dựng biên soạn, Bộ Xây dựng đề nghị, Tổng cục Tiêu chuẩn Đo lường Chất lượng thẩm định, Bộ Khoa học và Công nghệ công bố.</w:t>
      </w:r>
    </w:p>
    <w:p>
      <w:r>
        <w:t>Bộ TCVN 13523 (ISO 5658),  Thử nghiệm phản ứng với lửa  -  Tính lan truyền lửa  gồm các phần sau:</w:t>
      </w:r>
    </w:p>
    <w:p>
      <w:r>
        <w:t>- TCVN 13523-2:2024 (ISO 5658-2:2006   and amendment   1),  Phần 2: Tính lan truyền lửa theo phương ngang trên sản phẩm xây dựng và giao thông đặt thẳng đứng;</w:t>
      </w:r>
    </w:p>
    <w:p>
      <w:r>
        <w:t>- TCVN 13523-4:2024 (ISO 5658-4:2001),  Phần 4: Thử nghiệm tính lan truyền lửa theo phương đứng trên mô hình tỷ lệ trung bình của mẫu thử lắp đặt thẳng đứng.</w:t>
      </w:r>
    </w:p>
    <w:p>
      <w:r>
        <w:t>Lời giới thiệu</w:t>
      </w:r>
    </w:p>
    <w:p>
      <w:r>
        <w:t>Tiêu chuẩn này dựa trên phương pháp của Tổ chức hàng hải quốc tế (IMO) được ban hành theo nghị quyết A.653 của IMO, và được xây dựng thành tiêu chuẩn Quốc tế cho phép sử dụng rộng rãi. Khác biệt chủ yếu giữa tiêu chuẩn này và thử nghiệm của IMO là tiêu chuẩn này bị giới hạn phạm vi áp dụng cho thử nghiệm tính lan truyền lửa của mẫu đặt thẳng đứng và không có hệ thống thoát khói để đánh giá tốc độ giải phóng nhiệt lượng.</w:t>
      </w:r>
    </w:p>
    <w:p>
      <w:r>
        <w:t>ISO/TS 5658-1 mô tả quá trình xây dựng phương pháp thử tính lan truyền lửa và giải thích lý thuyết lan truyền lửa đối với các hướng khác nhau. Tiêu chuẩn này cung cấp một phương pháp đơn giản theo đó tính lan truyền lửa theo phương ngang trên bề mặt mẫu thử đặt thẳng đứng có thể được xác định với mục đích so sánh. Phương pháp này đặc biệt hữu ích cho mục đích nghiên cứu, phát triển và kiểm soát chất lượng.</w:t>
      </w:r>
    </w:p>
    <w:p>
      <w:r>
        <w:t>Cháy là một hiện tượng phức tạp: ứng xử cháy và ảnh hưởng của cháy phụ thuộc vào một số yếu tố có liên quan đến nhau  .     Ứng xử của vật liệu và sản phẩm phụ thuộc vào đặc tính của đám cháy, cách sử dụng vật liệu và môi trường mà chúng bị lộ lửa. Giải thích phương pháp luận của thử     nghiệm “phản ứng với lửa  ”   theo ISO/TR 3841.</w:t>
      </w:r>
    </w:p>
    <w:p>
      <w:r>
        <w:t>Phép thử được đưa ra trong tiêu chuẩn này chỉ liên quan đến đặc trưng đơn giản của một phương diện cụ thể trong tình huống cháy tiềm ẩn bằng nguồn bức xạ nhiệt và ngọn lửa. Chỉ mình phép thử không thể cung cấp các hướng dẫn trực tiếp về trạng thái cháy hoặc an toàn cháy.</w:t>
      </w:r>
    </w:p>
    <w:p>
      <w:r>
        <w:t>Phụ lục A và F là phần không thể thiếu của tiêu chuẩn này. Phụ lục B đến E chỉ mang tính tham khảo. Báo cáo độ chụm được đưa ra trong Phụ lục E dựa vào thử nghiệm liên phòng sử dụng phương pháp này.</w:t>
      </w:r>
    </w:p>
    <w:p>
      <w:r>
        <w:t>Quy trình thử nghiệm này không tin cậy khi sử dụng cho vật liệu amiăng.</w:t>
      </w:r>
    </w:p>
    <w:p>
      <w:r>
        <w:t>Đưa ra giới thiệu cảnh báo đối với những người sử dụng thử nghiệm này.</w:t>
      </w:r>
    </w:p>
    <w:p>
      <w:r>
        <w:t>THỬ NGHIỆM PHẢN ỨNG VỚI LỬA - TÍNH LAN TRUYỀN LỬA - PHẦN 2: TÍNH LAN TRUYỀN LỬA THEO PHƯƠNG NGANG TRÊN SẢN PHẨM XÂY DỰNG VÀ GIAO THÔNG ĐẶT THẲNG ĐỨNG</w:t>
      </w:r>
    </w:p>
    <w:p>
      <w:r>
        <w:t>Reaction to fire tests       -       Spread of flame       - Part 2: Lateral spread on building and transport products in vertical configuration</w:t>
      </w:r>
    </w:p>
    <w:p>
      <w:r>
        <w:t>C    Ả    NH BÁO - Tất cả các vấn đề liên quan đến thử nghiệm đốt chỉ ra rằng trong suốt quá trình thử nghiệm các loại kh    í     có hại hoặc khí độc có thể sinh ra, do đó cần thực hiện các biện pháp phòng ngừa phù hợp để đảm bảo an toàn sức khỏe. Phải tuân theo hướng dẫn an toàn quy định trong Phụ lục A của tiêu chuẩn này.</w:t>
      </w:r>
    </w:p>
    <w:p>
      <w:r>
        <w:t>1  Phạm vi áp dụng</w:t>
      </w:r>
    </w:p>
    <w:p>
      <w:r>
        <w:t>Tiêu chuẩn này quy định phương pháp thử nghiệm để đo sự lan truyền lửa theo phương ngang trên bề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