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13433-2:2024 về Chế phẩm bảo quản gỗ - Phần 2: Nhóm chế phẩm hòa tan trong dung môi hữu cơ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TCVN13433-2:2024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13433-2:2024</w:t>
      </w:r>
    </w:p>
    <w:p>
      <w:r>
        <w:t>CHẾ PHẨM BẢO QUẢN GỖ - PHẦN 2: NHÓM CHẾ PHẨM HÒA TAN TRONG DUNG MÔI HỮU CƠ</w:t>
      </w:r>
    </w:p>
    <w:p>
      <w:r>
        <w:t>Wood preservatives     -         Part     2:     Organic solvent     - borne preservatives</w:t>
      </w:r>
    </w:p>
    <w:p>
      <w:r>
        <w:t>Lời nói đầu</w:t>
      </w:r>
    </w:p>
    <w:p>
      <w:r>
        <w:t>TCVN 13433-2: 2024    do Viện Khoa học Lâm nghiệp Việt Nam biên soạn, Bộ Nông nghiệp và Phát triển nông thôn đề nghị, Bộ Khoa học và Công nghệ thẩm định, công bố.</w:t>
      </w:r>
    </w:p>
    <w:p>
      <w:r>
        <w:t>Bộ TCVN     13433   : Chế phẩm bảo quản gỗ gồm 2 phần:</w:t>
      </w:r>
    </w:p>
    <w:p>
      <w:r>
        <w:t>TCVN 13433-1:2021, Phần 1: Nhóm chế phẩm hòa tan trong nước;</w:t>
      </w:r>
    </w:p>
    <w:p>
      <w:r>
        <w:t>TCVN 13433-2:2024, Phần 2: Nhóm chế ph  ẩ  m hòa tan trong dung môi hữu cơ.</w:t>
      </w:r>
    </w:p>
    <w:p>
      <w:r>
        <w:t>CHẾ PHẨM BẢO QUẢN G    Ỗ     - PHẦN 2: NHÓM CH    Ế     PH    Ẩ    M HÒA TAN TRONG DUNG MÔI HỮU CƠ</w:t>
      </w:r>
    </w:p>
    <w:p>
      <w:r>
        <w:t>Wood preservatives       -             Part       2:       Organic solvent       - borne preservatives</w:t>
      </w:r>
    </w:p>
    <w:p>
      <w:r>
        <w:t>1  Phạm vi áp dụng</w:t>
      </w:r>
    </w:p>
    <w:p>
      <w:r>
        <w:t>Tiêu chuẩn này quy định yêu cầu kỹ thuật, phương pháp thử và điều kiện sử dụng đối với chế phẩm bảo quản gỗ hòa tan trong dung môi hữu cơ chứa hoạt chất deltamethrin, cypermethrin, chất chiết xuất từ vỏ hạt điều.</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  ả   các sửa đổi, bổ sung (nếu có).</w:t>
      </w:r>
    </w:p>
    <w:p>
      <w:r>
        <w:t>TCVN 8143,  Thuốc bảo vệ thực vật - Xác định hàm lượng hoạt chất cypermethr    i    n.</w:t>
      </w:r>
    </w:p>
    <w:p>
      <w:r>
        <w:t>TCVN 8167,  Độ   bền của gỗ và sản phẩm gỗ - Loại điều kiện sử dụng.</w:t>
      </w:r>
    </w:p>
    <w:p>
      <w:r>
        <w:t>TCVN 8750,  Thuốc bảo vệ thực vật chứa hoạt chất deltamethrin - Yêu cầu kỹ thuật và phương         pháp thử.</w:t>
      </w:r>
    </w:p>
    <w:p>
      <w:r>
        <w:t>TCVN 12017,  Thuốc bảo vệ thực vật - Lấy mẫu.</w:t>
      </w:r>
    </w:p>
    <w:p>
      <w:r>
        <w:t>3  Thuật ngữ và định nghĩa</w:t>
      </w:r>
    </w:p>
    <w:p>
      <w:r>
        <w:t>Tiêu chuẩn này sử dụng các thuật ngữ và định nghĩa sau:</w:t>
      </w:r>
    </w:p>
    <w:p>
      <w:r>
        <w:t>3.1</w:t>
      </w:r>
    </w:p>
    <w:p>
      <w:r>
        <w:t>Chế phẩm bảo quản    gỗ   (wood preservatives)</w:t>
      </w:r>
    </w:p>
    <w:p>
      <w:r>
        <w:t>Các hợp chất có nguồn gốc tự nhiên, hóa tổng hợp, h  ó  a sinh học dùng để bảo quản gỗ, phòng chống sinh vật gây hại (nấm, côn trùng và hà biển), phi sinh vật (lửa, ánh sáng, tác nhân cơ học, tác nhân hóa học), phá hủy hoặc làm bi  ế  n dạng gỗ và sản phẩm gỗ.</w:t>
      </w:r>
    </w:p>
    <w:p>
      <w:r>
        <w:t>[NGUỒN: TCVN 13433-1:2021, 3.1 sửa đổi - “(lửa, ánh sáng, cơ học, h  ó  a học), làm phá hủy hoặc biến dạng gỗ và sản phẩm gỗ.” được thay đổi thành “(lửa, ánh sáng, tác nhân cơ học, tác nhân cơ học, tác nhân hóa học), phá hủy hoặc làm biến dạng gỗ và sản phẩm gỗ”.].</w:t>
      </w:r>
    </w:p>
    <w:p>
      <w:r>
        <w:t>3.2</w:t>
      </w:r>
    </w:p>
    <w:p>
      <w:r>
        <w:t>Chế phẩm bảo quản gỗ hòa tan trong dung môi hữu     cơ        (Organic solvent   -   borne preservatives)</w:t>
      </w:r>
    </w:p>
    <w:p>
      <w:r>
        <w:t>Chế phẩm bảo quản gỗ chứa hoạt chất hòa tan trong dung môi là các hợp chất hữu cơ khi sử dụng.</w:t>
      </w:r>
    </w:p>
    <w:p>
      <w:r>
        <w:t>[NGUỒN: TCVN 4738:2019, 3.1.10 sửa đổi -   “light-organic product”   được thay đổi thành   “Organic solvent   -   borne preservatives"   và “Chế ph  ẩ  m bảo quản dung môi là chắt hữu cơ” được thay đổi thành “Chế phẩm bảo quản gỗ chứa hoạt chất hòa tan trong dung môi là các hợp chất hữu cơ khi sử dụng”.].</w:t>
      </w:r>
    </w:p>
    <w:p>
      <w:r>
        <w:t>3.3</w:t>
      </w:r>
    </w:p>
    <w:p>
      <w:r>
        <w:t>Điều kiện sử dụng gỗ    (use class)</w:t>
      </w:r>
    </w:p>
    <w:p>
      <w:r>
        <w:t>Trạng thái môi trường xung quanh tiếp xúc trực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