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12635-7:2025 về Công trình quan trắc khí tượng thủy văn - Phần 7: Bảo quản, bảo dưỡng công trình và phương tiện đo khí tượng thủy văn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TCVN12635-7:2025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12635-7:2025</w:t>
      </w:r>
    </w:p>
    <w:p>
      <w:r>
        <w:t>CÔNG TRÌNH QUAN TRẮC KHÍ TƯỢNG THỦY VĂN - PHẦN 7: BẢO QUẢN, BẢO DƯỠNG CÔNG TRÌNH VÀ PHƯƠNG TIỆN ĐO KHÍ TƯỢNG THỦY VĂN</w:t>
      </w:r>
    </w:p>
    <w:p>
      <w:r>
        <w:t>Hydro-meteorological observing works     -     Part     7:     Preservation and maintenance for hydro-meteorological observing works and instruments</w:t>
      </w:r>
    </w:p>
    <w:p>
      <w:r>
        <w:t>Lời nói đầu</w:t>
      </w:r>
    </w:p>
    <w:p>
      <w:r>
        <w:t>TCVN     12635-7:2025    do Cục Khí tượng Thủy văn biên soạn, Bộ Nông nghiệp và Môi trường đề nghị,     Ủy ban Tiêu chuẩn Đo lường Chất lượng Quốc gia thẩm định, Bộ Khoa học và Công nghệ công bố.</w:t>
      </w:r>
    </w:p>
    <w:p>
      <w:r>
        <w:t>Bộ TCVN 12635 Công trình quan trắc khí tượng thủy văn đã xây dựng được các tiêu chuẩn sau:</w:t>
      </w:r>
    </w:p>
    <w:p>
      <w:r>
        <w:t>- TCVN 12635-1:2019, Phần 1: Vị trí, công trình quan trắc đối với trạm khí tượng bề mặt;</w:t>
      </w:r>
    </w:p>
    <w:p>
      <w:r>
        <w:t>- TCVN 12635-2:2019, Phần 2: Vị trí, công trình quan trắc đối với trạm thủy văn;</w:t>
      </w:r>
    </w:p>
    <w:p>
      <w:r>
        <w:t>- TCVN 12635-3:2019, Phần 3: Vị trí, công trình quan trắc đối với trạm hải văn;</w:t>
      </w:r>
    </w:p>
    <w:p>
      <w:r>
        <w:t>- TCVN 12635-4:2021, Phần 4: Vị trí, công trình quan trắc đối với trạm khí tượng trên cao, ô - dôn -     bức xạ cực tím và ra đa thời tiết;</w:t>
      </w:r>
    </w:p>
    <w:p>
      <w:r>
        <w:t>- TCVN 12635-5:2021, Phần 5: Mốc giới hành lang kỹ thuật công trình khí tượng thủy văn;</w:t>
      </w:r>
    </w:p>
    <w:p>
      <w:r>
        <w:t>- TCVN 12635-6:2023, Phần 6: Mật độ trạm khí tượng thủy văn th  u  ộc mạng lưới trạm khí tượng thủy văn quốc gia;</w:t>
      </w:r>
    </w:p>
    <w:p>
      <w:r>
        <w:t>- TCVN 12635-7:2025, Phần 7: B  ảo   quản, bảo dưỡng công trình và phương tiện đo khí tượng thủy văn.</w:t>
      </w:r>
    </w:p>
    <w:p>
      <w:r>
        <w:t>CÔNG TRÌNH QUAN TRẮC KHÍ TƯỢNG THỦY VĂN - PHẦN 7: BẢO QUẢN, BẢO DƯỠNG CÔNG TRÌNH VÀ PHƯƠNG TIỆN ĐO KHÍ TƯỢNG    ,     THỦY VĂN</w:t>
      </w:r>
    </w:p>
    <w:p>
      <w:r>
        <w:t>Hydro-meteorological observing works       -       Part       7:       Preservation and maintenance for hydro-meteorological observing works and instruments</w:t>
      </w:r>
    </w:p>
    <w:p>
      <w:r>
        <w:t>1  Phạm vi áp dụng</w:t>
      </w:r>
    </w:p>
    <w:p>
      <w:r>
        <w:t>Tiêu chuẩn này quy định các yêu cầu về bảo quản, bảo dưỡng công trình và phương tiện đo khí tượng bề mặt và thủy văn.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sửa đổi, bổ sung (nếu có).</w:t>
      </w:r>
    </w:p>
    <w:p>
      <w:r>
        <w:t>TCVN 9398:2012, Công tác trắc địa trong xây dựng công trình - Yêu cầu chung.</w:t>
      </w:r>
    </w:p>
    <w:p>
      <w:r>
        <w:t>TCVN 9360:2012, Quy trình kỹ thuật xác định độ lún công trình dân dụng và công nghiệp bằng phương pháp đo cao hình học.</w:t>
      </w:r>
    </w:p>
    <w:p>
      <w:r>
        <w:t>3  Thuật ngữ và định nghĩa</w:t>
      </w:r>
    </w:p>
    <w:p>
      <w:r>
        <w:t>Trong tiêu chuẩn này, sử dụng các thuật ngữ và định nghĩa sau:</w:t>
      </w:r>
    </w:p>
    <w:p>
      <w:r>
        <w:t>3.1</w:t>
      </w:r>
    </w:p>
    <w:p>
      <w:r>
        <w:t>Bảo quản công trình và phương tiện đo    (Preservation for hydro-meteorological observing works and instruments)</w:t>
      </w:r>
    </w:p>
    <w:p>
      <w:r>
        <w:t>Gìn giữ, trông coi và quản lý công trình và phương tiện đo không bị hư hỏng, mất mát.</w:t>
      </w:r>
    </w:p>
    <w:p>
      <w:r>
        <w:t>3.2</w:t>
      </w:r>
    </w:p>
    <w:p>
      <w:r>
        <w:t>Bảo dưỡng công trình và phương tiện đo    (Maintenance for hydro-meteorological observing works and instruments)</w:t>
      </w:r>
    </w:p>
    <w:p>
      <w:r>
        <w:t>Các hoạt động kiểm tra, vệ sinh, sửa chữa, thay thế công trình, phương tiện đo bị hư hỏng để đảm bảo hiệu suất hoạt động và kéo dài tuổi thọ của công trình và phương tiện đo.</w:t>
      </w:r>
    </w:p>
    <w:p>
      <w:r>
        <w:t>3.3</w:t>
      </w:r>
    </w:p>
    <w:p>
      <w:r>
        <w:t>Bảo dưỡng thường xuyên    (Regular maintenance)</w:t>
      </w:r>
    </w:p>
    <w:p>
      <w:r>
        <w:t>Công việc bảo dưỡng hàng ngày, được tiến hành trong hoặc sau khi sử dụng công trình và phương tiện đo.</w:t>
      </w:r>
    </w:p>
    <w:p>
      <w:r>
        <w:t>3.4</w:t>
      </w:r>
    </w:p>
    <w:p>
      <w:r>
        <w:t>Bảo dưỡng định kỳ    (Periodic maintenance)</w:t>
      </w:r>
    </w:p>
    <w:p>
      <w:r>
        <w:t>Công việc bảo dưỡng được thực hiện theo một chu kỳ nhất định trong năm (riêng với phương tiện đo kể cả đang hoạt động hay chưa hoạt động).</w:t>
      </w:r>
    </w:p>
    <w:p>
      <w:r>
        <w:t>3.5</w:t>
      </w:r>
    </w:p>
    <w:p>
      <w:r>
        <w:t>Bảo dưỡng đột xuất    (Unexpected maintenanc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