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10616:2025 (ISO 9202:2019) về Đồ trang sức và kim loại quý - Độ tinh khiết của hợp kim kim loại quý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TCVN10616:2025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10616:2025</w:t>
      </w:r>
    </w:p>
    <w:p>
      <w:r>
        <w:t>ISO 9202:2019</w:t>
      </w:r>
    </w:p>
    <w:p>
      <w:r>
        <w:t>ĐỒ TRANG SỨC VÀ KIM LOẠI QUÝ - ĐỘ TINH KHIẾT CỦA HỢP KIM KIM LOẠI QUÝ</w:t>
      </w:r>
    </w:p>
    <w:p>
      <w:r>
        <w:t>Jewellery and precious metals         -     Fineness of precious metal alloys</w:t>
      </w:r>
    </w:p>
    <w:p>
      <w:r>
        <w:t>Lời nói đầu</w:t>
      </w:r>
    </w:p>
    <w:p>
      <w:r>
        <w:t>TCVN 10616:2025 thay th  ế   TCVN 10616:2014.</w:t>
      </w:r>
    </w:p>
    <w:p>
      <w:r>
        <w:t>TCVN 10616:2025 hoàn toàn tương đương ISO 9202:2019.</w:t>
      </w:r>
    </w:p>
    <w:p>
      <w:r>
        <w:t>TCVN 10616:2025 do Ban kỹ thuật tiêu chuẩn quốc gia TCVN/TC 174  Đồ trang sức  biên soạn, Viện Tiêu chuẩn Chất lượng Việt Nam đề nghị, Ủy ban Tiêu chuẩn Đo lường Chất lượng Quốc gia thẩm định, Bộ Khoa học và Công nghệ công bố.</w:t>
      </w:r>
    </w:p>
    <w:p>
      <w:r>
        <w:t>ĐỒ TRANG SỨC VÀ KIM LOẠI QUÝ - ĐỘ TINH KHIẾT CỦA HỢP KIM KIM LOẠI QUÝ</w:t>
      </w:r>
    </w:p>
    <w:p>
      <w:r>
        <w:t>Jewellery and precious metals             -       Fineness of precious metal alloys</w:t>
      </w:r>
    </w:p>
    <w:p>
      <w:r>
        <w:t>1  Phạm vi áp dụng</w:t>
      </w:r>
    </w:p>
    <w:p>
      <w:r>
        <w:t>Tiêu chuẩn này quy định phạm vi độ tinh khiết của hợp kim kim loại quý (không k  ể   vật liệu hàn) được khuyến nghị sử dụng trong lĩnh vực trang sức.</w:t>
      </w:r>
    </w:p>
    <w:p>
      <w:r>
        <w:t>CHÚ THÍCH: Có th  ể   có những yêu cầu pháp lý của các quốc gia đối với ký hiệu, đóng dấu và đóng tem đối với các sản phẩm hoàn thiện của các nước tương ứng.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9875 (ISO 11426),  Xác định hàm lượng vàng trong hợp kim vàng trang sức - Phương pháp cu    pen     hóa (hỏa luyện).</w:t>
      </w:r>
    </w:p>
    <w:p>
      <w:r>
        <w:t>TCVN 9876 (ISO 15093),  Đồ trang sức và kim loại quý         -         Xác định vàng, platin, paladi độ tinh khiết cao - Phương pháp hiệu s    ố     sử dụng ICP-OES.</w:t>
      </w:r>
    </w:p>
    <w:p>
      <w:r>
        <w:t>TCVN 10619     (ISO 11490),  Đồ trang sức - Xác định hàm lượng paladi trong hợp kim paladi dùng làm đồ trang sức  -  Phương pháp trọng lực với dimethyglyoxime.</w:t>
      </w:r>
    </w:p>
    <w:p>
      <w:r>
        <w:t>TCVN 10620 (ISO 11210),  Đồ   trang sức - Xác định hàm lượng platin trong hợp kim platin dùng làm đồ trang sức - Phương pháp trọng lượng sau lắng của diamonium hexachloroplatinat.</w:t>
      </w:r>
    </w:p>
    <w:p>
      <w:r>
        <w:t>TCVN 10622 (ISO 13756),  Xác định hàm lượng bạc trong hợp kim bạc dùng làm đồ trang sức - Phương pháp thể tích (điện thế) sử dụng natri clorua hoặc     kali     clorua.</w:t>
      </w:r>
    </w:p>
    <w:p>
      <w:r>
        <w:t>TCVN 10623 (ISO 11494),  Đồ trang sức và kim loại quý  -  Xác định platin trong hợp kim platin - Phương pháp ICP-OES sử dụng nguyên tố nội chuẩn.</w:t>
      </w:r>
    </w:p>
    <w:p>
      <w:r>
        <w:t>TCVN 10624 (ISO 11495),    Đồ trang sức và kim loại quý - Xác định paladi trong hợp kim paladi - Phương pháp ICP-OES sử dụng nguyên tố nội chuẩn.</w:t>
      </w:r>
    </w:p>
    <w:p>
      <w:r>
        <w:t>TCVN 14320 (ISO 15096),  Đồ trang sức và kim loại quý - Xác định bạc độ tinh khiết cao - Phương pháp hiệu số sử dụng ICP-OES.</w:t>
      </w:r>
    </w:p>
    <w:p>
      <w:r>
        <w:t>ISO 11427,    Jewellery     -     Determination of silver in silver jewellery alloys - Volumetric (potentiometric) method using potassium bromide     (Đồ trang sức     -     Xác định hàm lượng bạc trong hợp kim bạc dùng làm trang sức - Phương pháp thể tích (điện thế) sử dụng     kali     bromua).</w:t>
      </w:r>
    </w:p>
    <w:p>
      <w:r>
        <w:t>3  Thuật ngữ và định nghĩa</w:t>
      </w:r>
    </w:p>
    <w:p>
      <w:r>
        <w:t>Trong tiêu chuẩn này sử dụng các thuật ngữ và định nghĩa sau:</w:t>
      </w:r>
    </w:p>
    <w:p>
      <w:r>
        <w:t>3.1</w:t>
      </w:r>
    </w:p>
    <w:p>
      <w:r>
        <w:t>Độ tinh khiết    (fineness)</w:t>
      </w:r>
    </w:p>
    <w:p>
      <w:r>
        <w:t>Hàm lượng tối thiểu của kim loại quý đã định, được tính bằng phần nghìn (‰) theo khối lượng của hợp kim.</w:t>
      </w:r>
    </w:p>
    <w:p>
      <w:r>
        <w:t>4  Các phương pháp phân tích để xác định độ tinh khiết</w:t>
      </w:r>
    </w:p>
    <w:p>
      <w:r>
        <w:t>Để xác định độ tinh khiết của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