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WithEffects.xml" ContentType="application/vnd.ms-word.stylesWithEffec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D16" w:rsidRPr="00B24BE1" w:rsidRDefault="00C93F9E" w:rsidP="00231A56">
      <w:pPr>
        <w:spacing w:before="120" w:line="360" w:lineRule="exact"/>
        <w:jc w:val="both"/>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Text Box 4" o:spid="_x0000_s1026" type="#_x0000_t202" style="position:absolute;left:0;text-align:left;margin-left:171pt;margin-top:21pt;width:99.5pt;height:90.4pt;z-index:25165926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" stroked="f">
            <v:textbox style="mso-fit-shape-to-text:t">
              <w:txbxContent>
                <w:p w:rsidR="006E7778" w:rsidRPr="0062510D" w:rsidRDefault="006E7778" w:rsidP="00FB4D16">
                  <w:pPr>
                    <w:rPr>
                      <w:lang w:val="nl-NL"/>
                    </w:rPr>
                  </w:pPr>
                  <w:r>
                    <w:rPr>
                      <w:noProof/>
                    </w:rPr>
                    <w:drawing>
                      <wp:inline distT="0" distB="0" distL="0" distR="0">
                        <wp:extent cx="1076325" cy="1057275"/>
                        <wp:effectExtent l="0" t="0" r="9525" b="9525"/>
                        <wp:docPr id="3" name="Picture 3" descr="http://upload.wikimedia.org/wikipedia/commons/6/66/Vietnam_co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6/66/Vietnam_coa.gif"/>
                                <pic:cNvPicPr>
                                  <a:picLocks noChangeAspect="1" noChangeArrowheads="1"/>
                                </pic:cNvPicPr>
                              </pic:nvPicPr>
                              <pic:blipFill>
                                <a:blip r:embed="rId8" r:link="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76325" cy="1057275"/>
                                </a:xfrm>
                                <a:prstGeom prst="rect">
                                  <a:avLst/>
                                </a:prstGeom>
                                <a:noFill/>
                                <a:ln>
                                  <a:noFill/>
                                </a:ln>
                              </pic:spPr>
                            </pic:pic>
                          </a:graphicData>
                        </a:graphic>
                      </wp:inline>
                    </w:drawing>
                  </w:r>
                </w:p>
              </w:txbxContent>
            </v:textbox>
          </v:shape>
        </w:pict>
      </w:r>
    </w:p>
    <w:p w:rsidR="00FB4D16" w:rsidRPr="00B24BE1" w:rsidRDefault="00FB4D16" w:rsidP="00231A56">
      <w:pPr>
        <w:spacing w:before="120" w:line="360" w:lineRule="exact"/>
        <w:jc w:val="both"/>
        <w:rPr>
          <w:rFonts w:ascii="Arial" w:hAnsi="Arial" w:cs="Arial"/>
        </w:rPr>
      </w:pPr>
    </w:p>
    <w:p w:rsidR="00FB4D16" w:rsidRPr="00B24BE1" w:rsidRDefault="00FB4D16" w:rsidP="00231A56">
      <w:pPr>
        <w:tabs>
          <w:tab w:val="left" w:pos="4002"/>
        </w:tabs>
        <w:spacing w:before="120" w:line="360" w:lineRule="exact"/>
        <w:jc w:val="both"/>
        <w:rPr>
          <w:rFonts w:ascii="Arial" w:hAnsi="Arial" w:cs="Arial"/>
        </w:rPr>
      </w:pPr>
      <w:r w:rsidRPr="00B24BE1">
        <w:rPr>
          <w:rFonts w:ascii="Arial" w:hAnsi="Arial" w:cs="Arial"/>
        </w:rPr>
        <w:tab/>
      </w:r>
    </w:p>
    <w:p w:rsidR="00FB4D16" w:rsidRPr="00B24BE1" w:rsidRDefault="00FB4D16" w:rsidP="00231A56">
      <w:pPr>
        <w:spacing w:before="120" w:line="360" w:lineRule="exact"/>
        <w:jc w:val="both"/>
        <w:rPr>
          <w:rFonts w:ascii="Arial" w:hAnsi="Arial" w:cs="Arial"/>
        </w:rPr>
      </w:pPr>
    </w:p>
    <w:p w:rsidR="00FB4D16" w:rsidRPr="00B24BE1" w:rsidRDefault="00FB4D16" w:rsidP="00231A56">
      <w:pPr>
        <w:spacing w:line="360" w:lineRule="exact"/>
        <w:jc w:val="both"/>
        <w:rPr>
          <w:rFonts w:ascii="Arial" w:hAnsi="Arial" w:cs="Arial"/>
          <w:bCs/>
        </w:rPr>
      </w:pPr>
      <w:r w:rsidRPr="00B24BE1">
        <w:rPr>
          <w:rFonts w:ascii="Arial" w:hAnsi="Arial" w:cs="Arial"/>
          <w:bCs/>
        </w:rPr>
        <w:br/>
      </w:r>
    </w:p>
    <w:p w:rsidR="00FB4D16" w:rsidRPr="00B24BE1" w:rsidRDefault="00FB4D16" w:rsidP="00677649">
      <w:pPr>
        <w:spacing w:before="120" w:line="360" w:lineRule="exact"/>
        <w:jc w:val="center"/>
        <w:rPr>
          <w:rFonts w:ascii="Arial" w:hAnsi="Arial" w:cs="Arial"/>
          <w:sz w:val="28"/>
        </w:rPr>
      </w:pPr>
      <w:r w:rsidRPr="00B24BE1">
        <w:rPr>
          <w:rFonts w:ascii="Arial" w:hAnsi="Arial" w:cs="Arial"/>
          <w:bCs/>
          <w:sz w:val="28"/>
        </w:rPr>
        <w:t>CỘNG HÒA XÃ HỘI CHỦ NGHĨA VIỆT NAM</w:t>
      </w:r>
    </w:p>
    <w:p w:rsidR="00FB4D16" w:rsidRPr="00B24BE1" w:rsidRDefault="00FB4D16" w:rsidP="00AA4144">
      <w:pPr>
        <w:spacing w:line="360" w:lineRule="exact"/>
        <w:jc w:val="center"/>
        <w:rPr>
          <w:rFonts w:ascii="Arial" w:hAnsi="Arial" w:cs="Arial"/>
          <w:b/>
          <w:bCs/>
        </w:rPr>
      </w:pPr>
    </w:p>
    <w:p w:rsidR="00FB4D16" w:rsidRPr="00B24BE1" w:rsidRDefault="00FB4D16" w:rsidP="00AA4144">
      <w:pPr>
        <w:spacing w:line="360" w:lineRule="exact"/>
        <w:jc w:val="center"/>
        <w:rPr>
          <w:rFonts w:ascii="Arial" w:hAnsi="Arial" w:cs="Arial"/>
          <w:b/>
          <w:bCs/>
        </w:rPr>
      </w:pPr>
    </w:p>
    <w:p w:rsidR="00FB4D16" w:rsidRPr="00B24BE1" w:rsidRDefault="00FB4D16" w:rsidP="00AA4144">
      <w:pPr>
        <w:spacing w:line="360" w:lineRule="exact"/>
        <w:jc w:val="center"/>
        <w:rPr>
          <w:rFonts w:ascii="Arial" w:hAnsi="Arial" w:cs="Arial"/>
          <w:b/>
          <w:bCs/>
        </w:rPr>
      </w:pPr>
    </w:p>
    <w:p w:rsidR="00FB4D16" w:rsidRPr="00B24BE1" w:rsidRDefault="008238DD" w:rsidP="00AA4144">
      <w:pPr>
        <w:spacing w:line="360" w:lineRule="exact"/>
        <w:jc w:val="center"/>
        <w:rPr>
          <w:rFonts w:ascii="Arial" w:hAnsi="Arial" w:cs="Arial"/>
          <w:sz w:val="32"/>
        </w:rPr>
      </w:pPr>
      <w:r w:rsidRPr="00B24BE1">
        <w:rPr>
          <w:rFonts w:ascii="Arial" w:hAnsi="Arial" w:cs="Arial"/>
          <w:b/>
          <w:bCs/>
          <w:sz w:val="32"/>
        </w:rPr>
        <w:t>QCVN</w:t>
      </w:r>
      <w:r w:rsidR="00FB4D16" w:rsidRPr="00B24BE1">
        <w:rPr>
          <w:rFonts w:ascii="Arial" w:hAnsi="Arial" w:cs="Arial"/>
          <w:b/>
          <w:bCs/>
          <w:sz w:val="32"/>
        </w:rPr>
        <w:t xml:space="preserve"> </w:t>
      </w:r>
      <w:r w:rsidRPr="00B24BE1">
        <w:rPr>
          <w:rFonts w:ascii="Arial" w:hAnsi="Arial" w:cs="Arial"/>
          <w:b/>
          <w:bCs/>
          <w:sz w:val="32"/>
        </w:rPr>
        <w:t>08</w:t>
      </w:r>
      <w:r w:rsidR="00FB4D16" w:rsidRPr="00B24BE1">
        <w:rPr>
          <w:rFonts w:ascii="Arial" w:hAnsi="Arial" w:cs="Arial"/>
          <w:b/>
          <w:bCs/>
          <w:sz w:val="32"/>
        </w:rPr>
        <w:t>: 2018/BGTVT</w:t>
      </w:r>
    </w:p>
    <w:p w:rsidR="00FB4D16" w:rsidRPr="00B24BE1" w:rsidRDefault="00FB4D16" w:rsidP="00AA4144">
      <w:pPr>
        <w:spacing w:line="360" w:lineRule="exact"/>
        <w:jc w:val="center"/>
        <w:rPr>
          <w:rFonts w:ascii="Arial" w:hAnsi="Arial" w:cs="Arial"/>
          <w:b/>
          <w:bCs/>
        </w:rPr>
      </w:pPr>
    </w:p>
    <w:p w:rsidR="00FB4D16" w:rsidRPr="00B24BE1" w:rsidRDefault="00FB4D16" w:rsidP="00AA4144">
      <w:pPr>
        <w:spacing w:line="360" w:lineRule="exact"/>
        <w:jc w:val="center"/>
        <w:rPr>
          <w:rFonts w:ascii="Arial" w:hAnsi="Arial" w:cs="Arial"/>
          <w:b/>
          <w:bCs/>
        </w:rPr>
      </w:pPr>
    </w:p>
    <w:p w:rsidR="00FB4D16" w:rsidRPr="00B24BE1" w:rsidRDefault="00FB4D16" w:rsidP="00AA4144">
      <w:pPr>
        <w:spacing w:before="120" w:after="120"/>
        <w:jc w:val="center"/>
        <w:rPr>
          <w:rFonts w:ascii="Arial" w:hAnsi="Arial" w:cs="Arial"/>
          <w:b/>
          <w:bCs/>
          <w:sz w:val="32"/>
        </w:rPr>
      </w:pPr>
      <w:r w:rsidRPr="00B24BE1">
        <w:rPr>
          <w:rFonts w:ascii="Arial" w:hAnsi="Arial" w:cs="Arial"/>
          <w:b/>
          <w:bCs/>
          <w:sz w:val="32"/>
        </w:rPr>
        <w:t>QUY CHUẨN KỸ THUẬT QUỐC GIA</w:t>
      </w:r>
    </w:p>
    <w:p w:rsidR="00FB4D16" w:rsidRPr="00B24BE1" w:rsidRDefault="00FB4D16" w:rsidP="00AA4144">
      <w:pPr>
        <w:spacing w:before="120" w:after="120"/>
        <w:jc w:val="center"/>
        <w:rPr>
          <w:rFonts w:ascii="Arial" w:hAnsi="Arial" w:cs="Arial"/>
          <w:b/>
          <w:bCs/>
          <w:sz w:val="32"/>
        </w:rPr>
      </w:pPr>
      <w:r w:rsidRPr="00B24BE1">
        <w:rPr>
          <w:rFonts w:ascii="Arial" w:hAnsi="Arial" w:cs="Arial"/>
          <w:b/>
          <w:bCs/>
          <w:sz w:val="32"/>
        </w:rPr>
        <w:t>VỀ KHAI THÁC ĐƯỜNG SẮT</w:t>
      </w:r>
    </w:p>
    <w:p w:rsidR="00FB4D16" w:rsidRPr="00B24BE1" w:rsidRDefault="00FB4D16" w:rsidP="00AA4144">
      <w:pPr>
        <w:spacing w:before="120" w:after="120"/>
        <w:jc w:val="center"/>
        <w:rPr>
          <w:rFonts w:ascii="Arial" w:hAnsi="Arial" w:cs="Arial"/>
          <w:b/>
          <w:bCs/>
          <w:sz w:val="32"/>
        </w:rPr>
      </w:pPr>
    </w:p>
    <w:p w:rsidR="00FB4D16" w:rsidRPr="00B24BE1" w:rsidRDefault="00FB4D16" w:rsidP="00AA4144">
      <w:pPr>
        <w:spacing w:before="120"/>
        <w:jc w:val="center"/>
        <w:rPr>
          <w:rFonts w:ascii="Arial" w:hAnsi="Arial" w:cs="Arial"/>
          <w:b/>
          <w:bCs/>
          <w:i/>
          <w:iCs/>
          <w:sz w:val="28"/>
        </w:rPr>
      </w:pPr>
      <w:r w:rsidRPr="00B24BE1">
        <w:rPr>
          <w:rFonts w:ascii="Arial" w:hAnsi="Arial" w:cs="Arial"/>
          <w:b/>
          <w:bCs/>
          <w:i/>
          <w:iCs/>
          <w:sz w:val="28"/>
        </w:rPr>
        <w:t>National technical regulations on railway operations</w:t>
      </w:r>
    </w:p>
    <w:p w:rsidR="00FB4D16" w:rsidRPr="00B24BE1" w:rsidRDefault="00FB4D16" w:rsidP="00AA4144">
      <w:pPr>
        <w:spacing w:before="120" w:line="360" w:lineRule="auto"/>
        <w:jc w:val="center"/>
        <w:rPr>
          <w:rFonts w:ascii="Arial" w:hAnsi="Arial" w:cs="Arial"/>
          <w:bCs/>
        </w:rPr>
      </w:pPr>
    </w:p>
    <w:p w:rsidR="00FB4D16" w:rsidRPr="00B24BE1" w:rsidRDefault="00FB4D16" w:rsidP="00AA4144">
      <w:pPr>
        <w:spacing w:line="360" w:lineRule="exact"/>
        <w:jc w:val="center"/>
        <w:rPr>
          <w:rFonts w:ascii="Arial" w:hAnsi="Arial" w:cs="Arial"/>
          <w:b/>
          <w:bCs/>
        </w:rPr>
      </w:pPr>
    </w:p>
    <w:p w:rsidR="00FB4D16" w:rsidRPr="00B24BE1" w:rsidRDefault="00FB4D16" w:rsidP="00AA4144">
      <w:pPr>
        <w:spacing w:line="360" w:lineRule="exact"/>
        <w:jc w:val="center"/>
        <w:rPr>
          <w:rFonts w:ascii="Arial" w:hAnsi="Arial" w:cs="Arial"/>
          <w:bCs/>
          <w:iCs/>
        </w:rPr>
      </w:pPr>
    </w:p>
    <w:p w:rsidR="00FB4D16" w:rsidRPr="00B24BE1" w:rsidRDefault="00FB4D16" w:rsidP="00AA4144">
      <w:pPr>
        <w:spacing w:line="360" w:lineRule="exact"/>
        <w:jc w:val="center"/>
        <w:rPr>
          <w:rFonts w:ascii="Arial" w:hAnsi="Arial" w:cs="Arial"/>
          <w:b/>
          <w:bCs/>
        </w:rPr>
      </w:pPr>
    </w:p>
    <w:p w:rsidR="00FB4D16" w:rsidRPr="00B24BE1" w:rsidRDefault="00FB4D16" w:rsidP="00AA4144">
      <w:pPr>
        <w:spacing w:line="360" w:lineRule="exact"/>
        <w:jc w:val="center"/>
        <w:rPr>
          <w:rFonts w:ascii="Arial" w:hAnsi="Arial" w:cs="Arial"/>
          <w:b/>
          <w:bCs/>
        </w:rPr>
      </w:pPr>
    </w:p>
    <w:p w:rsidR="00FB4D16" w:rsidRPr="00B24BE1" w:rsidRDefault="00FB4D16" w:rsidP="00AA4144">
      <w:pPr>
        <w:spacing w:line="360" w:lineRule="exact"/>
        <w:jc w:val="center"/>
        <w:rPr>
          <w:rFonts w:ascii="Arial" w:hAnsi="Arial" w:cs="Arial"/>
          <w:b/>
          <w:bCs/>
        </w:rPr>
      </w:pPr>
    </w:p>
    <w:p w:rsidR="00FB4D16" w:rsidRPr="00B24BE1" w:rsidRDefault="00FB4D16" w:rsidP="00AA4144">
      <w:pPr>
        <w:spacing w:line="360" w:lineRule="exact"/>
        <w:jc w:val="center"/>
        <w:rPr>
          <w:rFonts w:ascii="Arial" w:hAnsi="Arial" w:cs="Arial"/>
          <w:b/>
          <w:bCs/>
        </w:rPr>
      </w:pPr>
    </w:p>
    <w:p w:rsidR="00FB4D16" w:rsidRPr="00B24BE1" w:rsidRDefault="00FB4D16" w:rsidP="00AA4144">
      <w:pPr>
        <w:spacing w:line="360" w:lineRule="exact"/>
        <w:jc w:val="center"/>
        <w:rPr>
          <w:rFonts w:ascii="Arial" w:hAnsi="Arial" w:cs="Arial"/>
          <w:b/>
          <w:bCs/>
        </w:rPr>
      </w:pPr>
    </w:p>
    <w:p w:rsidR="00D71EF6" w:rsidRPr="00B24BE1" w:rsidRDefault="00FB4D16" w:rsidP="00AA4144">
      <w:pPr>
        <w:spacing w:before="120" w:after="0" w:line="312" w:lineRule="auto"/>
        <w:jc w:val="center"/>
        <w:rPr>
          <w:rFonts w:ascii="Arial" w:hAnsi="Arial" w:cs="Arial"/>
          <w:b/>
          <w:bCs/>
          <w:sz w:val="24"/>
          <w:szCs w:val="24"/>
        </w:rPr>
      </w:pPr>
      <w:r w:rsidRPr="00B24BE1">
        <w:rPr>
          <w:rFonts w:ascii="Arial" w:hAnsi="Arial" w:cs="Arial"/>
          <w:b/>
          <w:bCs/>
          <w:sz w:val="24"/>
          <w:szCs w:val="24"/>
        </w:rPr>
        <w:t xml:space="preserve">HÀ NỘI </w:t>
      </w:r>
      <w:r w:rsidR="00D71EF6" w:rsidRPr="00B24BE1">
        <w:rPr>
          <w:rFonts w:ascii="Arial" w:hAnsi="Arial" w:cs="Arial"/>
          <w:b/>
          <w:bCs/>
          <w:sz w:val="24"/>
          <w:szCs w:val="24"/>
        </w:rPr>
        <w:t>–</w:t>
      </w:r>
      <w:r w:rsidRPr="00B24BE1">
        <w:rPr>
          <w:rFonts w:ascii="Arial" w:hAnsi="Arial" w:cs="Arial"/>
          <w:b/>
          <w:bCs/>
          <w:sz w:val="24"/>
          <w:szCs w:val="24"/>
        </w:rPr>
        <w:t xml:space="preserve"> 2018</w:t>
      </w:r>
    </w:p>
    <w:p w:rsidR="008622E6" w:rsidRPr="00B24BE1" w:rsidRDefault="00D71EF6" w:rsidP="00046096">
      <w:pPr>
        <w:rPr>
          <w:rFonts w:ascii="Arial" w:hAnsi="Arial" w:cs="Arial"/>
          <w:b/>
          <w:bCs/>
          <w:sz w:val="24"/>
          <w:szCs w:val="24"/>
        </w:rPr>
        <w:sectPr w:rsidR="008622E6" w:rsidRPr="00B24BE1" w:rsidSect="00133AB8">
          <w:headerReference w:type="default" r:id="rId10"/>
          <w:footerReference w:type="default" r:id="rId11"/>
          <w:footerReference w:type="first" r:id="rId12"/>
          <w:pgSz w:w="11907" w:h="16840" w:code="9"/>
          <w:pgMar w:top="851" w:right="851" w:bottom="851" w:left="1701" w:header="720" w:footer="578" w:gutter="0"/>
          <w:cols w:space="720"/>
          <w:titlePg/>
          <w:docGrid w:linePitch="381"/>
        </w:sectPr>
      </w:pPr>
      <w:r w:rsidRPr="00B24BE1">
        <w:rPr>
          <w:rFonts w:ascii="Arial" w:hAnsi="Arial" w:cs="Arial"/>
          <w:b/>
          <w:bCs/>
          <w:sz w:val="24"/>
          <w:szCs w:val="24"/>
        </w:rPr>
        <w:br w:type="page"/>
      </w:r>
    </w:p>
    <w:p w:rsidR="0019533D" w:rsidRPr="00B24BE1" w:rsidRDefault="0019533D" w:rsidP="00231A56">
      <w:pPr>
        <w:spacing w:before="120" w:after="0" w:line="312" w:lineRule="auto"/>
        <w:jc w:val="both"/>
        <w:rPr>
          <w:rFonts w:ascii="Arial" w:hAnsi="Arial" w:cs="Arial"/>
          <w:sz w:val="24"/>
          <w:szCs w:val="24"/>
        </w:rPr>
      </w:pPr>
    </w:p>
    <w:p w:rsidR="0019533D" w:rsidRPr="00B24BE1" w:rsidRDefault="0019533D" w:rsidP="00231A56">
      <w:pPr>
        <w:spacing w:before="120" w:after="0" w:line="312" w:lineRule="auto"/>
        <w:jc w:val="both"/>
        <w:rPr>
          <w:rFonts w:ascii="Arial" w:hAnsi="Arial" w:cs="Arial"/>
          <w:sz w:val="24"/>
          <w:szCs w:val="24"/>
        </w:rPr>
      </w:pPr>
    </w:p>
    <w:p w:rsidR="0019533D" w:rsidRPr="00B24BE1" w:rsidRDefault="0019533D" w:rsidP="00231A56">
      <w:pPr>
        <w:spacing w:before="120" w:after="0" w:line="312" w:lineRule="auto"/>
        <w:jc w:val="both"/>
        <w:rPr>
          <w:rFonts w:ascii="Arial" w:hAnsi="Arial" w:cs="Arial"/>
          <w:sz w:val="24"/>
          <w:szCs w:val="24"/>
        </w:rPr>
      </w:pPr>
    </w:p>
    <w:p w:rsidR="00046096" w:rsidRPr="00B24BE1" w:rsidRDefault="00046096" w:rsidP="00231A56">
      <w:pPr>
        <w:spacing w:before="120" w:after="0" w:line="312" w:lineRule="auto"/>
        <w:jc w:val="both"/>
        <w:rPr>
          <w:rFonts w:ascii="Arial" w:hAnsi="Arial" w:cs="Arial"/>
          <w:b/>
          <w:sz w:val="24"/>
          <w:szCs w:val="24"/>
        </w:rPr>
      </w:pPr>
    </w:p>
    <w:p w:rsidR="00046096" w:rsidRPr="00B24BE1" w:rsidRDefault="00046096" w:rsidP="00231A56">
      <w:pPr>
        <w:spacing w:before="120" w:after="0" w:line="312" w:lineRule="auto"/>
        <w:jc w:val="both"/>
        <w:rPr>
          <w:rFonts w:ascii="Arial" w:hAnsi="Arial" w:cs="Arial"/>
          <w:b/>
          <w:sz w:val="24"/>
          <w:szCs w:val="24"/>
        </w:rPr>
      </w:pPr>
    </w:p>
    <w:p w:rsidR="0019533D" w:rsidRPr="00B24BE1" w:rsidRDefault="0019533D" w:rsidP="00231A56">
      <w:pPr>
        <w:spacing w:before="120" w:after="0" w:line="312" w:lineRule="auto"/>
        <w:jc w:val="both"/>
        <w:rPr>
          <w:rFonts w:ascii="Arial" w:hAnsi="Arial" w:cs="Arial"/>
          <w:b/>
          <w:sz w:val="24"/>
          <w:szCs w:val="24"/>
        </w:rPr>
      </w:pPr>
      <w:r w:rsidRPr="00B24BE1">
        <w:rPr>
          <w:rFonts w:ascii="Arial" w:hAnsi="Arial" w:cs="Arial"/>
          <w:b/>
          <w:sz w:val="24"/>
          <w:szCs w:val="24"/>
        </w:rPr>
        <w:t>Lời nói đầu</w:t>
      </w:r>
    </w:p>
    <w:p w:rsidR="008622E6" w:rsidRPr="00B24BE1" w:rsidRDefault="008622E6" w:rsidP="00231A56">
      <w:pPr>
        <w:spacing w:before="120" w:after="0" w:line="312" w:lineRule="auto"/>
        <w:jc w:val="both"/>
        <w:rPr>
          <w:rFonts w:ascii="Arial" w:hAnsi="Arial" w:cs="Arial"/>
          <w:b/>
          <w:sz w:val="24"/>
          <w:szCs w:val="24"/>
        </w:rPr>
      </w:pPr>
    </w:p>
    <w:p w:rsidR="0019533D" w:rsidRPr="00B24BE1" w:rsidRDefault="0019533D" w:rsidP="00D24E3D">
      <w:pPr>
        <w:spacing w:before="120" w:after="0" w:line="312" w:lineRule="auto"/>
        <w:ind w:right="3401"/>
        <w:jc w:val="both"/>
        <w:rPr>
          <w:rFonts w:ascii="Arial" w:hAnsi="Arial" w:cs="Arial"/>
          <w:sz w:val="24"/>
          <w:szCs w:val="24"/>
        </w:rPr>
      </w:pPr>
      <w:r w:rsidRPr="00B24BE1">
        <w:rPr>
          <w:rFonts w:ascii="Arial" w:hAnsi="Arial" w:cs="Arial"/>
          <w:b/>
          <w:sz w:val="24"/>
          <w:szCs w:val="24"/>
        </w:rPr>
        <w:t xml:space="preserve">QCVN </w:t>
      </w:r>
      <w:r w:rsidR="006A6676" w:rsidRPr="00B24BE1">
        <w:rPr>
          <w:rFonts w:ascii="Arial" w:hAnsi="Arial" w:cs="Arial"/>
          <w:b/>
          <w:sz w:val="24"/>
          <w:szCs w:val="24"/>
        </w:rPr>
        <w:t>08</w:t>
      </w:r>
      <w:r w:rsidRPr="00B24BE1">
        <w:rPr>
          <w:rFonts w:ascii="Arial" w:hAnsi="Arial" w:cs="Arial"/>
          <w:b/>
          <w:sz w:val="24"/>
          <w:szCs w:val="24"/>
        </w:rPr>
        <w:t>: 2018/BGTVT</w:t>
      </w:r>
      <w:r w:rsidRPr="00B24BE1">
        <w:rPr>
          <w:rFonts w:ascii="Arial" w:hAnsi="Arial" w:cs="Arial"/>
          <w:sz w:val="24"/>
          <w:szCs w:val="24"/>
        </w:rPr>
        <w:t xml:space="preserve"> do Cục Đường sắt Việt Nam chủ trì biên soạn, Bộ Khoa học và Công nghệ thẩm định và được Bộ Giao thông vận tải ban hành theo Thông tư số </w:t>
      </w:r>
      <w:r w:rsidR="00FC7527">
        <w:rPr>
          <w:rFonts w:ascii="Arial" w:hAnsi="Arial" w:cs="Arial"/>
          <w:sz w:val="24"/>
          <w:szCs w:val="24"/>
        </w:rPr>
        <w:t>32</w:t>
      </w:r>
      <w:r w:rsidRPr="00B24BE1">
        <w:rPr>
          <w:rFonts w:ascii="Arial" w:hAnsi="Arial" w:cs="Arial"/>
          <w:sz w:val="24"/>
          <w:szCs w:val="24"/>
        </w:rPr>
        <w:t xml:space="preserve">/2018/TT-BGTVT ngày </w:t>
      </w:r>
      <w:r w:rsidR="00FC7527">
        <w:rPr>
          <w:rFonts w:ascii="Arial" w:hAnsi="Arial" w:cs="Arial"/>
          <w:sz w:val="24"/>
          <w:szCs w:val="24"/>
        </w:rPr>
        <w:t>15</w:t>
      </w:r>
      <w:r w:rsidR="00D36003" w:rsidRPr="00B24BE1">
        <w:rPr>
          <w:rFonts w:ascii="Arial" w:hAnsi="Arial" w:cs="Arial"/>
          <w:sz w:val="24"/>
          <w:szCs w:val="24"/>
        </w:rPr>
        <w:t xml:space="preserve"> </w:t>
      </w:r>
      <w:r w:rsidRPr="00B24BE1">
        <w:rPr>
          <w:rFonts w:ascii="Arial" w:hAnsi="Arial" w:cs="Arial"/>
          <w:sz w:val="24"/>
          <w:szCs w:val="24"/>
        </w:rPr>
        <w:t xml:space="preserve">tháng  </w:t>
      </w:r>
      <w:r w:rsidR="00FC7527">
        <w:rPr>
          <w:rFonts w:ascii="Arial" w:hAnsi="Arial" w:cs="Arial"/>
          <w:sz w:val="24"/>
          <w:szCs w:val="24"/>
        </w:rPr>
        <w:t>5</w:t>
      </w:r>
      <w:r w:rsidRPr="00B24BE1">
        <w:rPr>
          <w:rFonts w:ascii="Arial" w:hAnsi="Arial" w:cs="Arial"/>
          <w:sz w:val="24"/>
          <w:szCs w:val="24"/>
        </w:rPr>
        <w:t xml:space="preserve">  năm 2018, thay thế QCVN 08:</w:t>
      </w:r>
      <w:r w:rsidR="00133AB8" w:rsidRPr="00B24BE1">
        <w:rPr>
          <w:rFonts w:ascii="Arial" w:hAnsi="Arial" w:cs="Arial"/>
          <w:sz w:val="24"/>
          <w:szCs w:val="24"/>
        </w:rPr>
        <w:t xml:space="preserve"> </w:t>
      </w:r>
      <w:r w:rsidRPr="00B24BE1">
        <w:rPr>
          <w:rFonts w:ascii="Arial" w:hAnsi="Arial" w:cs="Arial"/>
          <w:sz w:val="24"/>
          <w:szCs w:val="24"/>
        </w:rPr>
        <w:t>2015/BGTVT – Quy chuẩn kỹ thuật quốc gia về khai thác đường sắt.</w:t>
      </w:r>
    </w:p>
    <w:p w:rsidR="0019533D" w:rsidRPr="00B24BE1" w:rsidRDefault="0019533D" w:rsidP="00231A56">
      <w:pPr>
        <w:spacing w:before="120" w:after="0" w:line="312" w:lineRule="auto"/>
        <w:jc w:val="both"/>
        <w:rPr>
          <w:rFonts w:ascii="Arial" w:hAnsi="Arial" w:cs="Arial"/>
          <w:sz w:val="24"/>
          <w:szCs w:val="24"/>
        </w:rPr>
      </w:pPr>
    </w:p>
    <w:p w:rsidR="0019533D" w:rsidRPr="00B24BE1" w:rsidRDefault="0019533D" w:rsidP="00231A56">
      <w:pPr>
        <w:spacing w:before="120" w:after="0" w:line="312" w:lineRule="auto"/>
        <w:jc w:val="both"/>
        <w:rPr>
          <w:rFonts w:ascii="Arial" w:hAnsi="Arial" w:cs="Arial"/>
          <w:sz w:val="24"/>
          <w:szCs w:val="24"/>
        </w:rPr>
      </w:pPr>
    </w:p>
    <w:p w:rsidR="00046096" w:rsidRPr="00B24BE1" w:rsidRDefault="00046096" w:rsidP="00231A56">
      <w:pPr>
        <w:jc w:val="both"/>
        <w:rPr>
          <w:rFonts w:ascii="Arial" w:hAnsi="Arial" w:cs="Arial"/>
          <w:sz w:val="24"/>
          <w:szCs w:val="24"/>
        </w:rPr>
        <w:sectPr w:rsidR="00046096" w:rsidRPr="00B24BE1" w:rsidSect="002C396F">
          <w:headerReference w:type="first" r:id="rId13"/>
          <w:footerReference w:type="first" r:id="rId14"/>
          <w:pgSz w:w="11907" w:h="16840" w:code="9"/>
          <w:pgMar w:top="851" w:right="851" w:bottom="851" w:left="1701" w:header="720" w:footer="578" w:gutter="0"/>
          <w:cols w:space="720"/>
          <w:titlePg/>
          <w:docGrid w:linePitch="381"/>
        </w:sectPr>
      </w:pPr>
    </w:p>
    <w:p w:rsidR="00C64D30" w:rsidRPr="00B24BE1" w:rsidRDefault="0019533D" w:rsidP="005D71A1">
      <w:pPr>
        <w:spacing w:before="120" w:after="0" w:line="312" w:lineRule="auto"/>
        <w:jc w:val="center"/>
        <w:rPr>
          <w:rFonts w:ascii="Arial" w:hAnsi="Arial" w:cs="Arial"/>
          <w:b/>
          <w:sz w:val="28"/>
          <w:szCs w:val="28"/>
        </w:rPr>
      </w:pPr>
      <w:r w:rsidRPr="00B24BE1">
        <w:rPr>
          <w:rFonts w:ascii="Arial" w:hAnsi="Arial" w:cs="Arial"/>
          <w:b/>
          <w:sz w:val="28"/>
          <w:szCs w:val="28"/>
        </w:rPr>
        <w:lastRenderedPageBreak/>
        <w:t xml:space="preserve">QUY CHUẨN KỸ THUẬT QUỐC GIA </w:t>
      </w:r>
    </w:p>
    <w:p w:rsidR="0019533D" w:rsidRPr="00B24BE1" w:rsidRDefault="0019533D" w:rsidP="005D71A1">
      <w:pPr>
        <w:spacing w:before="120" w:after="0" w:line="312" w:lineRule="auto"/>
        <w:jc w:val="center"/>
        <w:rPr>
          <w:rFonts w:ascii="Arial" w:hAnsi="Arial" w:cs="Arial"/>
          <w:b/>
          <w:sz w:val="28"/>
          <w:szCs w:val="28"/>
        </w:rPr>
      </w:pPr>
      <w:r w:rsidRPr="00B24BE1">
        <w:rPr>
          <w:rFonts w:ascii="Arial" w:hAnsi="Arial" w:cs="Arial"/>
          <w:b/>
          <w:sz w:val="28"/>
          <w:szCs w:val="28"/>
        </w:rPr>
        <w:t>VỀ KHAI THÁC ĐƯỜNG SẮT</w:t>
      </w:r>
    </w:p>
    <w:p w:rsidR="0019533D" w:rsidRPr="00B24BE1" w:rsidRDefault="0019533D" w:rsidP="005D71A1">
      <w:pPr>
        <w:spacing w:before="120" w:after="0" w:line="312" w:lineRule="auto"/>
        <w:jc w:val="center"/>
        <w:rPr>
          <w:rFonts w:ascii="Arial" w:hAnsi="Arial" w:cs="Arial"/>
          <w:b/>
          <w:sz w:val="24"/>
          <w:szCs w:val="24"/>
        </w:rPr>
      </w:pPr>
      <w:r w:rsidRPr="00B24BE1">
        <w:rPr>
          <w:rFonts w:ascii="Arial" w:hAnsi="Arial" w:cs="Arial"/>
          <w:b/>
          <w:sz w:val="24"/>
          <w:szCs w:val="24"/>
        </w:rPr>
        <w:t>National technical regulations on railway operations</w:t>
      </w:r>
    </w:p>
    <w:p w:rsidR="0019533D" w:rsidRPr="00B24BE1" w:rsidRDefault="0019533D" w:rsidP="00231A56">
      <w:pPr>
        <w:spacing w:before="120" w:after="0" w:line="312" w:lineRule="auto"/>
        <w:jc w:val="both"/>
        <w:rPr>
          <w:rFonts w:ascii="Arial" w:hAnsi="Arial" w:cs="Arial"/>
          <w:b/>
          <w:sz w:val="24"/>
          <w:szCs w:val="24"/>
        </w:rPr>
      </w:pPr>
    </w:p>
    <w:p w:rsidR="0019533D" w:rsidRPr="00B24BE1" w:rsidRDefault="0011170A" w:rsidP="005D71A1">
      <w:pPr>
        <w:pStyle w:val="Heading1"/>
        <w:spacing w:before="120"/>
        <w:jc w:val="center"/>
        <w:rPr>
          <w:rFonts w:ascii="Arial" w:hAnsi="Arial" w:cs="Arial"/>
          <w:color w:val="auto"/>
          <w:sz w:val="24"/>
          <w:szCs w:val="24"/>
        </w:rPr>
      </w:pPr>
      <w:bookmarkStart w:id="0" w:name="_Toc516499104"/>
      <w:r w:rsidRPr="00B24BE1">
        <w:rPr>
          <w:rFonts w:ascii="Arial" w:hAnsi="Arial" w:cs="Arial"/>
          <w:color w:val="auto"/>
          <w:sz w:val="24"/>
          <w:szCs w:val="24"/>
        </w:rPr>
        <w:t>1</w:t>
      </w:r>
      <w:r w:rsidR="0019533D" w:rsidRPr="00B24BE1">
        <w:rPr>
          <w:rFonts w:ascii="Arial" w:hAnsi="Arial" w:cs="Arial"/>
          <w:color w:val="auto"/>
          <w:sz w:val="24"/>
          <w:szCs w:val="24"/>
        </w:rPr>
        <w:t xml:space="preserve">. </w:t>
      </w:r>
      <w:r w:rsidR="004016C0" w:rsidRPr="00B24BE1">
        <w:rPr>
          <w:rFonts w:ascii="Arial" w:hAnsi="Arial" w:cs="Arial"/>
          <w:color w:val="auto"/>
          <w:sz w:val="24"/>
          <w:szCs w:val="24"/>
        </w:rPr>
        <w:t>QUY ĐỊNH CHUNG</w:t>
      </w:r>
      <w:bookmarkEnd w:id="0"/>
    </w:p>
    <w:p w:rsidR="0019533D" w:rsidRPr="00B24BE1" w:rsidRDefault="0019533D" w:rsidP="00231A56">
      <w:pPr>
        <w:pStyle w:val="Heading2"/>
        <w:spacing w:before="120" w:line="312" w:lineRule="auto"/>
        <w:ind w:firstLine="720"/>
        <w:jc w:val="both"/>
        <w:rPr>
          <w:rFonts w:ascii="Arial" w:hAnsi="Arial" w:cs="Arial"/>
          <w:b w:val="0"/>
          <w:color w:val="auto"/>
          <w:sz w:val="24"/>
          <w:szCs w:val="24"/>
        </w:rPr>
      </w:pPr>
      <w:bookmarkStart w:id="1" w:name="_Toc516499105"/>
      <w:r w:rsidRPr="00B24BE1">
        <w:rPr>
          <w:rFonts w:ascii="Arial" w:hAnsi="Arial" w:cs="Arial"/>
          <w:color w:val="auto"/>
          <w:sz w:val="24"/>
          <w:szCs w:val="24"/>
        </w:rPr>
        <w:t>1.1 Phạm vi điều chỉnh</w:t>
      </w:r>
      <w:bookmarkEnd w:id="1"/>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Quy chuẩn kỹ thuật quốc gia về khai thác đường sắt (sau đây gọi tắt là Quy chuẩn) quy định về mức giới hạn của đặc tính kỹ thuật và yêu cầu quản lý đối với các công trình đường sắt, phương tiện giao thông đường sắt, tổ chức chạy tàu trên đường sắt quốc gia và đường sắt chuyên dùng có kết nối ray vào đường sắt quốc gia đang khai thác, khổ đường 1000</w:t>
      </w:r>
      <w:r w:rsidR="00122DBE" w:rsidRPr="00B24BE1">
        <w:rPr>
          <w:rFonts w:ascii="Arial" w:hAnsi="Arial" w:cs="Arial"/>
          <w:sz w:val="24"/>
          <w:szCs w:val="24"/>
        </w:rPr>
        <w:t xml:space="preserve"> </w:t>
      </w:r>
      <w:r w:rsidRPr="00B24BE1">
        <w:rPr>
          <w:rFonts w:ascii="Arial" w:hAnsi="Arial" w:cs="Arial"/>
          <w:sz w:val="24"/>
          <w:szCs w:val="24"/>
        </w:rPr>
        <w:t>mm, khổ đường 1435</w:t>
      </w:r>
      <w:r w:rsidR="00122DBE" w:rsidRPr="00B24BE1">
        <w:rPr>
          <w:rFonts w:ascii="Arial" w:hAnsi="Arial" w:cs="Arial"/>
          <w:sz w:val="24"/>
          <w:szCs w:val="24"/>
        </w:rPr>
        <w:t xml:space="preserve"> </w:t>
      </w:r>
      <w:r w:rsidRPr="00B24BE1">
        <w:rPr>
          <w:rFonts w:ascii="Arial" w:hAnsi="Arial" w:cs="Arial"/>
          <w:sz w:val="24"/>
          <w:szCs w:val="24"/>
        </w:rPr>
        <w:t>mm và đường lồng (khổ 1000</w:t>
      </w:r>
      <w:r w:rsidR="00122DBE" w:rsidRPr="00B24BE1">
        <w:rPr>
          <w:rFonts w:ascii="Arial" w:hAnsi="Arial" w:cs="Arial"/>
          <w:sz w:val="24"/>
          <w:szCs w:val="24"/>
        </w:rPr>
        <w:t xml:space="preserve"> </w:t>
      </w:r>
      <w:r w:rsidRPr="00B24BE1">
        <w:rPr>
          <w:rFonts w:ascii="Arial" w:hAnsi="Arial" w:cs="Arial"/>
          <w:sz w:val="24"/>
          <w:szCs w:val="24"/>
        </w:rPr>
        <w:t>mm và 1435</w:t>
      </w:r>
      <w:r w:rsidR="00122DBE" w:rsidRPr="00B24BE1">
        <w:rPr>
          <w:rFonts w:ascii="Arial" w:hAnsi="Arial" w:cs="Arial"/>
          <w:sz w:val="24"/>
          <w:szCs w:val="24"/>
        </w:rPr>
        <w:t xml:space="preserve"> </w:t>
      </w:r>
      <w:r w:rsidRPr="00B24BE1">
        <w:rPr>
          <w:rFonts w:ascii="Arial" w:hAnsi="Arial" w:cs="Arial"/>
          <w:sz w:val="24"/>
          <w:szCs w:val="24"/>
        </w:rPr>
        <w:t>mm), có tốc độ thiết kế dưới 120 km/h nhằm bảo đảm an toàn giao thông vận tải đường sắt.</w:t>
      </w:r>
    </w:p>
    <w:p w:rsidR="0019533D" w:rsidRPr="00B24BE1" w:rsidRDefault="0019533D" w:rsidP="00231A56">
      <w:pPr>
        <w:pStyle w:val="Heading2"/>
        <w:spacing w:before="120" w:line="312" w:lineRule="auto"/>
        <w:ind w:firstLine="720"/>
        <w:jc w:val="both"/>
        <w:rPr>
          <w:rFonts w:ascii="Arial" w:hAnsi="Arial" w:cs="Arial"/>
          <w:color w:val="auto"/>
          <w:sz w:val="24"/>
          <w:szCs w:val="24"/>
        </w:rPr>
      </w:pPr>
      <w:bookmarkStart w:id="2" w:name="_Toc516499106"/>
      <w:r w:rsidRPr="00B24BE1">
        <w:rPr>
          <w:rFonts w:ascii="Arial" w:hAnsi="Arial" w:cs="Arial"/>
          <w:color w:val="auto"/>
          <w:sz w:val="24"/>
          <w:szCs w:val="24"/>
        </w:rPr>
        <w:t>1.2 Đối tượng áp dụng</w:t>
      </w:r>
      <w:bookmarkEnd w:id="2"/>
    </w:p>
    <w:p w:rsidR="0019533D" w:rsidRPr="00B24BE1" w:rsidRDefault="0019533D" w:rsidP="00231A56">
      <w:pPr>
        <w:spacing w:before="120" w:after="0" w:line="312" w:lineRule="auto"/>
        <w:ind w:firstLine="720"/>
        <w:jc w:val="both"/>
        <w:rPr>
          <w:rFonts w:ascii="Arial" w:hAnsi="Arial" w:cs="Arial"/>
          <w:spacing w:val="4"/>
          <w:sz w:val="24"/>
          <w:szCs w:val="24"/>
        </w:rPr>
      </w:pPr>
      <w:r w:rsidRPr="00B24BE1">
        <w:rPr>
          <w:rFonts w:ascii="Arial" w:hAnsi="Arial" w:cs="Arial"/>
          <w:spacing w:val="4"/>
          <w:sz w:val="24"/>
          <w:szCs w:val="24"/>
        </w:rPr>
        <w:t>Quy chuẩn này áp dụng cho tổ chức, cá nhân có các hoạt động liên quan đến mạng đường sắt quốc gia, đường sắt chuyên dùng có kết n</w:t>
      </w:r>
      <w:r w:rsidR="00C31A40" w:rsidRPr="00B24BE1">
        <w:rPr>
          <w:rFonts w:ascii="Arial" w:hAnsi="Arial" w:cs="Arial"/>
          <w:spacing w:val="4"/>
          <w:sz w:val="24"/>
          <w:szCs w:val="24"/>
        </w:rPr>
        <w:t>ối</w:t>
      </w:r>
      <w:r w:rsidRPr="00B24BE1">
        <w:rPr>
          <w:rFonts w:ascii="Arial" w:hAnsi="Arial" w:cs="Arial"/>
          <w:spacing w:val="4"/>
          <w:sz w:val="24"/>
          <w:szCs w:val="24"/>
        </w:rPr>
        <w:t xml:space="preserve"> ray vào đường sắt quốc gia.</w:t>
      </w:r>
    </w:p>
    <w:p w:rsidR="00E85313" w:rsidRPr="00B24BE1" w:rsidRDefault="00E85313" w:rsidP="00231A56">
      <w:pPr>
        <w:spacing w:before="120" w:after="0" w:line="312" w:lineRule="auto"/>
        <w:ind w:firstLine="720"/>
        <w:jc w:val="both"/>
        <w:rPr>
          <w:rFonts w:ascii="Arial" w:hAnsi="Arial" w:cs="Arial"/>
          <w:b/>
          <w:sz w:val="24"/>
          <w:szCs w:val="24"/>
        </w:rPr>
      </w:pPr>
    </w:p>
    <w:p w:rsidR="0019533D" w:rsidRPr="00B24BE1" w:rsidRDefault="0011170A" w:rsidP="00680F70">
      <w:pPr>
        <w:pStyle w:val="Heading1"/>
        <w:spacing w:before="120" w:after="240"/>
        <w:jc w:val="center"/>
        <w:rPr>
          <w:rFonts w:ascii="Arial" w:hAnsi="Arial" w:cs="Arial"/>
          <w:color w:val="auto"/>
          <w:sz w:val="24"/>
          <w:szCs w:val="24"/>
        </w:rPr>
      </w:pPr>
      <w:bookmarkStart w:id="3" w:name="_Toc516499107"/>
      <w:r w:rsidRPr="00B24BE1">
        <w:rPr>
          <w:rFonts w:ascii="Arial" w:hAnsi="Arial" w:cs="Arial"/>
          <w:color w:val="auto"/>
          <w:sz w:val="24"/>
          <w:szCs w:val="24"/>
        </w:rPr>
        <w:t>2</w:t>
      </w:r>
      <w:r w:rsidR="0019533D" w:rsidRPr="00B24BE1">
        <w:rPr>
          <w:rFonts w:ascii="Arial" w:hAnsi="Arial" w:cs="Arial"/>
          <w:color w:val="auto"/>
          <w:sz w:val="24"/>
          <w:szCs w:val="24"/>
        </w:rPr>
        <w:t xml:space="preserve">. </w:t>
      </w:r>
      <w:r w:rsidR="004016C0" w:rsidRPr="00B24BE1">
        <w:rPr>
          <w:rFonts w:ascii="Arial" w:hAnsi="Arial" w:cs="Arial"/>
          <w:color w:val="auto"/>
          <w:sz w:val="24"/>
          <w:szCs w:val="24"/>
        </w:rPr>
        <w:t>QUY ĐỊNH KỸ THUẬT</w:t>
      </w:r>
      <w:bookmarkEnd w:id="3"/>
    </w:p>
    <w:p w:rsidR="0019533D" w:rsidRPr="00B24BE1" w:rsidRDefault="0019533D" w:rsidP="00231A56">
      <w:pPr>
        <w:pStyle w:val="Heading2"/>
        <w:spacing w:before="120" w:line="312" w:lineRule="auto"/>
        <w:ind w:firstLine="720"/>
        <w:jc w:val="both"/>
        <w:rPr>
          <w:rFonts w:ascii="Arial" w:hAnsi="Arial" w:cs="Arial"/>
          <w:color w:val="auto"/>
          <w:sz w:val="24"/>
          <w:szCs w:val="24"/>
        </w:rPr>
      </w:pPr>
      <w:bookmarkStart w:id="4" w:name="_Toc516499108"/>
      <w:r w:rsidRPr="00B24BE1">
        <w:rPr>
          <w:rFonts w:ascii="Arial" w:hAnsi="Arial" w:cs="Arial"/>
          <w:color w:val="auto"/>
          <w:sz w:val="24"/>
          <w:szCs w:val="24"/>
        </w:rPr>
        <w:t>2.</w:t>
      </w:r>
      <w:r w:rsidR="006167C3" w:rsidRPr="00B24BE1">
        <w:rPr>
          <w:rFonts w:ascii="Arial" w:hAnsi="Arial" w:cs="Arial"/>
          <w:color w:val="auto"/>
          <w:sz w:val="24"/>
          <w:szCs w:val="24"/>
        </w:rPr>
        <w:t>1</w:t>
      </w:r>
      <w:r w:rsidRPr="00B24BE1">
        <w:rPr>
          <w:rFonts w:ascii="Arial" w:hAnsi="Arial" w:cs="Arial"/>
          <w:color w:val="auto"/>
          <w:sz w:val="24"/>
          <w:szCs w:val="24"/>
        </w:rPr>
        <w:t xml:space="preserve"> Công trình đường sắt</w:t>
      </w:r>
      <w:bookmarkEnd w:id="4"/>
    </w:p>
    <w:p w:rsidR="0019533D" w:rsidRPr="00B24BE1" w:rsidRDefault="0019533D" w:rsidP="00231A56">
      <w:pPr>
        <w:pStyle w:val="Heading3"/>
        <w:spacing w:before="120" w:line="312" w:lineRule="auto"/>
        <w:ind w:firstLine="720"/>
        <w:jc w:val="both"/>
        <w:rPr>
          <w:rFonts w:ascii="Arial" w:hAnsi="Arial" w:cs="Arial"/>
          <w:b w:val="0"/>
          <w:color w:val="auto"/>
          <w:spacing w:val="-6"/>
          <w:sz w:val="24"/>
          <w:szCs w:val="24"/>
        </w:rPr>
      </w:pPr>
      <w:bookmarkStart w:id="5" w:name="_Toc516499109"/>
      <w:r w:rsidRPr="00B24BE1">
        <w:rPr>
          <w:rFonts w:ascii="Arial" w:hAnsi="Arial" w:cs="Arial"/>
          <w:color w:val="auto"/>
          <w:spacing w:val="-6"/>
          <w:sz w:val="24"/>
          <w:szCs w:val="24"/>
        </w:rPr>
        <w:t>2.1</w:t>
      </w:r>
      <w:r w:rsidR="006167C3" w:rsidRPr="00B24BE1">
        <w:rPr>
          <w:rFonts w:ascii="Arial" w:hAnsi="Arial" w:cs="Arial"/>
          <w:color w:val="auto"/>
          <w:spacing w:val="-6"/>
          <w:sz w:val="24"/>
          <w:szCs w:val="24"/>
        </w:rPr>
        <w:t>.1</w:t>
      </w:r>
      <w:r w:rsidRPr="00B24BE1">
        <w:rPr>
          <w:rFonts w:ascii="Arial" w:hAnsi="Arial" w:cs="Arial"/>
          <w:color w:val="auto"/>
          <w:spacing w:val="-6"/>
          <w:sz w:val="24"/>
          <w:szCs w:val="24"/>
        </w:rPr>
        <w:t xml:space="preserve"> Quy định chung đối với hạng mục công trình thuộc công trình đường sắt</w:t>
      </w:r>
      <w:bookmarkEnd w:id="5"/>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2.1.1</w:t>
      </w:r>
      <w:r w:rsidR="006167C3" w:rsidRPr="00B24BE1">
        <w:rPr>
          <w:rFonts w:ascii="Arial" w:hAnsi="Arial" w:cs="Arial"/>
          <w:sz w:val="24"/>
          <w:szCs w:val="24"/>
        </w:rPr>
        <w:t>.1</w:t>
      </w:r>
      <w:r w:rsidRPr="00B24BE1">
        <w:rPr>
          <w:rFonts w:ascii="Arial" w:hAnsi="Arial" w:cs="Arial"/>
          <w:sz w:val="24"/>
          <w:szCs w:val="24"/>
        </w:rPr>
        <w:t xml:space="preserve"> Để duy trì khai thác vận tải đường sắt thường xuyên, đảm bảo an toàn, công trình đường sắt phải b</w:t>
      </w:r>
      <w:r w:rsidR="00755D97" w:rsidRPr="00B24BE1">
        <w:rPr>
          <w:rFonts w:ascii="Arial" w:hAnsi="Arial" w:cs="Arial"/>
          <w:sz w:val="24"/>
          <w:szCs w:val="24"/>
        </w:rPr>
        <w:t>a</w:t>
      </w:r>
      <w:r w:rsidRPr="00B24BE1">
        <w:rPr>
          <w:rFonts w:ascii="Arial" w:hAnsi="Arial" w:cs="Arial"/>
          <w:sz w:val="24"/>
          <w:szCs w:val="24"/>
        </w:rPr>
        <w:t>o gồm:</w:t>
      </w:r>
    </w:p>
    <w:p w:rsidR="00432C05" w:rsidRPr="00B24BE1" w:rsidRDefault="00432C05"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Đường sắt;</w:t>
      </w:r>
    </w:p>
    <w:p w:rsidR="00432C05" w:rsidRPr="00B24BE1" w:rsidRDefault="00432C05"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Ga đường sắt;</w:t>
      </w:r>
    </w:p>
    <w:p w:rsidR="00432C05" w:rsidRPr="00B24BE1" w:rsidRDefault="00432C05"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Đề</w:t>
      </w:r>
      <w:r w:rsidR="0037320B" w:rsidRPr="00B24BE1">
        <w:rPr>
          <w:rFonts w:ascii="Arial" w:hAnsi="Arial" w:cs="Arial"/>
          <w:sz w:val="24"/>
          <w:szCs w:val="24"/>
        </w:rPr>
        <w:t>-</w:t>
      </w:r>
      <w:r w:rsidRPr="00B24BE1">
        <w:rPr>
          <w:rFonts w:ascii="Arial" w:hAnsi="Arial" w:cs="Arial"/>
          <w:sz w:val="24"/>
          <w:szCs w:val="24"/>
        </w:rPr>
        <w:t>pô;</w:t>
      </w:r>
    </w:p>
    <w:p w:rsidR="00432C05" w:rsidRPr="00B24BE1" w:rsidRDefault="00432C05"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d) Cầu, cống, công trình thoát nước;</w:t>
      </w:r>
    </w:p>
    <w:p w:rsidR="00432C05" w:rsidRPr="00B24BE1" w:rsidRDefault="00432C05"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 Hầm đường sắt;</w:t>
      </w:r>
    </w:p>
    <w:p w:rsidR="00432C05" w:rsidRPr="00B24BE1" w:rsidRDefault="00432C05"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e) Hệ thống thông tin;</w:t>
      </w:r>
    </w:p>
    <w:p w:rsidR="00432C05" w:rsidRPr="00B24BE1" w:rsidRDefault="00432C05"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g) Hệ thống tín hiệu;</w:t>
      </w:r>
    </w:p>
    <w:p w:rsidR="00432C05" w:rsidRPr="00B24BE1" w:rsidRDefault="00432C05"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h) Hệ thống báo hiệu cố định đường sắt;</w:t>
      </w:r>
    </w:p>
    <w:p w:rsidR="000F77CA" w:rsidRPr="00B24BE1" w:rsidRDefault="00432C05"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i) Hệ thống cấp điện và các công trình, thiết bị phụ trợ khác của đường sắt.</w:t>
      </w:r>
    </w:p>
    <w:p w:rsidR="002B4250" w:rsidRPr="00B24BE1" w:rsidRDefault="002B4250" w:rsidP="00231A56">
      <w:pPr>
        <w:spacing w:before="120" w:after="0" w:line="312" w:lineRule="auto"/>
        <w:ind w:firstLine="720"/>
        <w:jc w:val="both"/>
        <w:rPr>
          <w:rFonts w:ascii="Arial" w:hAnsi="Arial" w:cs="Arial"/>
          <w:sz w:val="24"/>
          <w:szCs w:val="24"/>
        </w:rPr>
        <w:sectPr w:rsidR="002B4250" w:rsidRPr="00B24BE1" w:rsidSect="00046096">
          <w:headerReference w:type="first" r:id="rId15"/>
          <w:footerReference w:type="first" r:id="rId16"/>
          <w:pgSz w:w="11907" w:h="16840" w:code="9"/>
          <w:pgMar w:top="851" w:right="851" w:bottom="851" w:left="1701" w:header="720" w:footer="720" w:gutter="0"/>
          <w:cols w:space="720"/>
          <w:titlePg/>
          <w:docGrid w:linePitch="381"/>
        </w:sectPr>
      </w:pP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lastRenderedPageBreak/>
        <w:t>2.1.</w:t>
      </w:r>
      <w:r w:rsidR="0011170A" w:rsidRPr="00B24BE1">
        <w:rPr>
          <w:rFonts w:ascii="Arial" w:hAnsi="Arial" w:cs="Arial"/>
          <w:b/>
          <w:sz w:val="24"/>
          <w:szCs w:val="24"/>
        </w:rPr>
        <w:t>1.</w:t>
      </w:r>
      <w:r w:rsidRPr="00B24BE1">
        <w:rPr>
          <w:rFonts w:ascii="Arial" w:hAnsi="Arial" w:cs="Arial"/>
          <w:b/>
          <w:sz w:val="24"/>
          <w:szCs w:val="24"/>
        </w:rPr>
        <w:t>2</w:t>
      </w:r>
      <w:r w:rsidRPr="00B24BE1">
        <w:rPr>
          <w:rFonts w:ascii="Arial" w:hAnsi="Arial" w:cs="Arial"/>
          <w:sz w:val="24"/>
          <w:szCs w:val="24"/>
        </w:rPr>
        <w:t xml:space="preserve"> Công trình đường sắt phải được kiểm tra thường xuyên, định kỳ và phải có hồ sơ, lý lịch kỹ thuật để theo dõi diễn biến trong quá trình sử dụng. </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Nội dung, chế độ kiểm tra, báo cáo của các cấp quản lý và hồ sơ, lý lịch kỹ thuật của công trình đường sắt phải được thực hiện theo quy định của cấp có thẩm quyền. </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2.1.</w:t>
      </w:r>
      <w:r w:rsidR="0011170A" w:rsidRPr="00B24BE1">
        <w:rPr>
          <w:rFonts w:ascii="Arial" w:hAnsi="Arial" w:cs="Arial"/>
          <w:b/>
          <w:sz w:val="24"/>
          <w:szCs w:val="24"/>
        </w:rPr>
        <w:t>1.</w:t>
      </w:r>
      <w:r w:rsidR="00292D5A" w:rsidRPr="00B24BE1">
        <w:rPr>
          <w:rFonts w:ascii="Arial" w:hAnsi="Arial" w:cs="Arial"/>
          <w:b/>
          <w:sz w:val="24"/>
          <w:szCs w:val="24"/>
        </w:rPr>
        <w:t>3</w:t>
      </w:r>
      <w:r w:rsidRPr="00B24BE1">
        <w:rPr>
          <w:rFonts w:ascii="Arial" w:hAnsi="Arial" w:cs="Arial"/>
          <w:sz w:val="24"/>
          <w:szCs w:val="24"/>
        </w:rPr>
        <w:t xml:space="preserve"> Bất cứ bộ phận nào của công trình và thiết bị cố định hay di động (trừ các thiết bị quy định tại mục 2.</w:t>
      </w:r>
      <w:r w:rsidR="0049470C" w:rsidRPr="00B24BE1">
        <w:rPr>
          <w:rFonts w:ascii="Arial" w:hAnsi="Arial" w:cs="Arial"/>
          <w:sz w:val="24"/>
          <w:szCs w:val="24"/>
        </w:rPr>
        <w:t>1.</w:t>
      </w:r>
      <w:r w:rsidRPr="00B24BE1">
        <w:rPr>
          <w:rFonts w:ascii="Arial" w:hAnsi="Arial" w:cs="Arial"/>
          <w:sz w:val="24"/>
          <w:szCs w:val="24"/>
        </w:rPr>
        <w:t xml:space="preserve">1.4) đều không được phạm vào khổ giới hạn tiếp giáp kiến trúc quy định trong Phụ lục </w:t>
      </w:r>
      <w:r w:rsidR="00D45188" w:rsidRPr="00B24BE1">
        <w:rPr>
          <w:rFonts w:ascii="Arial" w:hAnsi="Arial" w:cs="Arial"/>
          <w:sz w:val="24"/>
          <w:szCs w:val="24"/>
        </w:rPr>
        <w:t>A</w:t>
      </w:r>
      <w:r w:rsidRPr="00B24BE1">
        <w:rPr>
          <w:rFonts w:ascii="Arial" w:hAnsi="Arial" w:cs="Arial"/>
          <w:sz w:val="24"/>
          <w:szCs w:val="24"/>
        </w:rPr>
        <w:t xml:space="preserve"> và Phụ lục </w:t>
      </w:r>
      <w:r w:rsidR="0049470C" w:rsidRPr="00B24BE1">
        <w:rPr>
          <w:rFonts w:ascii="Arial" w:hAnsi="Arial" w:cs="Arial"/>
          <w:sz w:val="24"/>
          <w:szCs w:val="24"/>
        </w:rPr>
        <w:t>C</w:t>
      </w:r>
      <w:r w:rsidRPr="00B24BE1">
        <w:rPr>
          <w:rFonts w:ascii="Arial" w:hAnsi="Arial" w:cs="Arial"/>
          <w:sz w:val="24"/>
          <w:szCs w:val="24"/>
        </w:rPr>
        <w:t xml:space="preserve"> ban hành kèm theo Quy chuẩn này để đảm bảo an toàn chạy tàu, an toàn công trình.</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2.1.</w:t>
      </w:r>
      <w:r w:rsidR="0011170A" w:rsidRPr="00B24BE1">
        <w:rPr>
          <w:rFonts w:ascii="Arial" w:hAnsi="Arial" w:cs="Arial"/>
          <w:b/>
          <w:sz w:val="24"/>
          <w:szCs w:val="24"/>
        </w:rPr>
        <w:t>1.</w:t>
      </w:r>
      <w:r w:rsidRPr="00B24BE1">
        <w:rPr>
          <w:rFonts w:ascii="Arial" w:hAnsi="Arial" w:cs="Arial"/>
          <w:b/>
          <w:sz w:val="24"/>
          <w:szCs w:val="24"/>
        </w:rPr>
        <w:t>4</w:t>
      </w:r>
      <w:r w:rsidRPr="00B24BE1">
        <w:rPr>
          <w:rFonts w:ascii="Arial" w:hAnsi="Arial" w:cs="Arial"/>
          <w:sz w:val="24"/>
          <w:szCs w:val="24"/>
        </w:rPr>
        <w:t xml:space="preserve"> Những thiết bị có quan hệ trực tiếp với đầu máy, toa xe như cột giao nhận thẻ đường đang hoạt động được coi là ngoại lệ, được phạm vào khổ giới hạn tiếp giáp kiến trúc và phải theo quy định của Doanh nghiệp kinh doanh kết cấu hạ tầng đường sắt.</w:t>
      </w:r>
    </w:p>
    <w:p w:rsidR="0019533D" w:rsidRPr="00B24BE1" w:rsidRDefault="0019533D" w:rsidP="00231A56">
      <w:pPr>
        <w:pStyle w:val="Heading3"/>
        <w:spacing w:before="120" w:line="312" w:lineRule="auto"/>
        <w:ind w:firstLine="720"/>
        <w:jc w:val="both"/>
        <w:rPr>
          <w:rFonts w:ascii="Arial" w:hAnsi="Arial" w:cs="Arial"/>
          <w:b w:val="0"/>
          <w:color w:val="auto"/>
          <w:spacing w:val="-6"/>
          <w:sz w:val="24"/>
          <w:szCs w:val="24"/>
        </w:rPr>
      </w:pPr>
      <w:bookmarkStart w:id="6" w:name="_Toc516499110"/>
      <w:r w:rsidRPr="00B24BE1">
        <w:rPr>
          <w:rFonts w:ascii="Arial" w:hAnsi="Arial" w:cs="Arial"/>
          <w:color w:val="auto"/>
          <w:spacing w:val="-6"/>
          <w:sz w:val="24"/>
          <w:szCs w:val="24"/>
        </w:rPr>
        <w:t>2.</w:t>
      </w:r>
      <w:r w:rsidR="0011170A" w:rsidRPr="00B24BE1">
        <w:rPr>
          <w:rFonts w:ascii="Arial" w:hAnsi="Arial" w:cs="Arial"/>
          <w:color w:val="auto"/>
          <w:spacing w:val="-6"/>
          <w:sz w:val="24"/>
          <w:szCs w:val="24"/>
        </w:rPr>
        <w:t>1.</w:t>
      </w:r>
      <w:r w:rsidRPr="00B24BE1">
        <w:rPr>
          <w:rFonts w:ascii="Arial" w:hAnsi="Arial" w:cs="Arial"/>
          <w:color w:val="auto"/>
          <w:spacing w:val="-6"/>
          <w:sz w:val="24"/>
          <w:szCs w:val="24"/>
        </w:rPr>
        <w:t>2 Quy định cụ thể đối với hạng mục công trình thuộc công trình đường sắt</w:t>
      </w:r>
      <w:bookmarkEnd w:id="6"/>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w:t>
      </w:r>
      <w:r w:rsidR="0011170A" w:rsidRPr="00B24BE1">
        <w:rPr>
          <w:rFonts w:ascii="Arial" w:hAnsi="Arial" w:cs="Arial"/>
          <w:b/>
          <w:sz w:val="24"/>
          <w:szCs w:val="24"/>
        </w:rPr>
        <w:t>1.</w:t>
      </w:r>
      <w:r w:rsidRPr="00B24BE1">
        <w:rPr>
          <w:rFonts w:ascii="Arial" w:hAnsi="Arial" w:cs="Arial"/>
          <w:b/>
          <w:sz w:val="24"/>
          <w:szCs w:val="24"/>
        </w:rPr>
        <w:t>2.1. Đường sắt</w:t>
      </w:r>
    </w:p>
    <w:p w:rsidR="0019533D" w:rsidRPr="00B24BE1" w:rsidRDefault="0019533D" w:rsidP="00231A56">
      <w:pPr>
        <w:spacing w:before="120" w:after="0" w:line="312" w:lineRule="auto"/>
        <w:ind w:firstLine="720"/>
        <w:jc w:val="both"/>
        <w:rPr>
          <w:rFonts w:ascii="Arial" w:hAnsi="Arial" w:cs="Arial"/>
          <w:strike/>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 xml:space="preserve">2.1.1 Mặt cắt dọc </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2.1.1.1 Mặt cắt dọc của tuyến đường sắt</w:t>
      </w:r>
    </w:p>
    <w:p w:rsidR="0019533D" w:rsidRPr="00B24BE1" w:rsidRDefault="0067314E"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w:t>
      </w:r>
      <w:r w:rsidR="0019533D" w:rsidRPr="00B24BE1">
        <w:rPr>
          <w:rFonts w:ascii="Arial" w:hAnsi="Arial" w:cs="Arial"/>
          <w:sz w:val="24"/>
          <w:szCs w:val="24"/>
        </w:rPr>
        <w:t xml:space="preserve"> Độ dốc đỉnh ray của tuyến đường sắt không được vượt quá độ dốc hạn chế của tuyến (trừ trường hợp nêu tại </w:t>
      </w:r>
      <w:r w:rsidRPr="00B24BE1">
        <w:rPr>
          <w:rFonts w:ascii="Arial" w:hAnsi="Arial" w:cs="Arial"/>
          <w:sz w:val="24"/>
          <w:szCs w:val="24"/>
        </w:rPr>
        <w:t xml:space="preserve">điểm b </w:t>
      </w:r>
      <w:r w:rsidR="0019533D" w:rsidRPr="00B24BE1">
        <w:rPr>
          <w:rFonts w:ascii="Arial" w:hAnsi="Arial" w:cs="Arial"/>
          <w:sz w:val="24"/>
          <w:szCs w:val="24"/>
        </w:rPr>
        <w:t xml:space="preserve">mục </w:t>
      </w:r>
      <w:r w:rsidRPr="00B24BE1">
        <w:rPr>
          <w:rFonts w:ascii="Arial" w:hAnsi="Arial" w:cs="Arial"/>
          <w:sz w:val="24"/>
          <w:szCs w:val="24"/>
        </w:rPr>
        <w:t>này</w:t>
      </w:r>
      <w:r w:rsidR="0019533D" w:rsidRPr="00B24BE1">
        <w:rPr>
          <w:rFonts w:ascii="Arial" w:hAnsi="Arial" w:cs="Arial"/>
          <w:sz w:val="24"/>
          <w:szCs w:val="24"/>
        </w:rPr>
        <w:t>) và đáp ứng tiêu chuẩn kỹ thuật áp dụng cho tuyến đường.</w:t>
      </w:r>
    </w:p>
    <w:p w:rsidR="0019533D" w:rsidRPr="00B24BE1" w:rsidRDefault="0067314E"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w:t>
      </w:r>
      <w:r w:rsidR="0019533D" w:rsidRPr="00B24BE1">
        <w:rPr>
          <w:rFonts w:ascii="Arial" w:hAnsi="Arial" w:cs="Arial"/>
          <w:sz w:val="24"/>
          <w:szCs w:val="24"/>
        </w:rPr>
        <w:t xml:space="preserve"> Khi khối lượng vận tải của tuyến đường theo từng luồng hàng không cân bằng hoặc ở những nơi có bố trí nhiều đầu máy</w:t>
      </w:r>
      <w:r w:rsidR="00D45188" w:rsidRPr="00B24BE1">
        <w:rPr>
          <w:rFonts w:ascii="Arial" w:hAnsi="Arial" w:cs="Arial"/>
          <w:sz w:val="24"/>
          <w:szCs w:val="24"/>
        </w:rPr>
        <w:t xml:space="preserve"> kéo</w:t>
      </w:r>
      <w:r w:rsidR="0019533D" w:rsidRPr="00B24BE1">
        <w:rPr>
          <w:rFonts w:ascii="Arial" w:hAnsi="Arial" w:cs="Arial"/>
          <w:sz w:val="24"/>
          <w:szCs w:val="24"/>
        </w:rPr>
        <w:t xml:space="preserve"> trong một đoàn tàu thì được phép sử dụng độ dốc lớn hơn dốc hạn chế nhưng phải có biện pháp đảm bảo an toàn trong quá trình chạy tàu.</w:t>
      </w:r>
    </w:p>
    <w:p w:rsidR="0019533D" w:rsidRPr="00B24BE1" w:rsidRDefault="0067314E"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w:t>
      </w:r>
      <w:r w:rsidR="008144F3" w:rsidRPr="00B24BE1">
        <w:rPr>
          <w:rFonts w:ascii="Arial" w:hAnsi="Arial" w:cs="Arial"/>
          <w:sz w:val="24"/>
          <w:szCs w:val="24"/>
        </w:rPr>
        <w:t xml:space="preserve"> </w:t>
      </w:r>
      <w:r w:rsidR="0019533D" w:rsidRPr="00B24BE1">
        <w:rPr>
          <w:rFonts w:ascii="Arial" w:hAnsi="Arial" w:cs="Arial"/>
          <w:sz w:val="24"/>
          <w:szCs w:val="24"/>
        </w:rPr>
        <w:t xml:space="preserve">Đối với các tuyến đường đang khai thác không thỏa mãn các yêu cầu tại </w:t>
      </w:r>
      <w:r w:rsidRPr="00B24BE1">
        <w:rPr>
          <w:rFonts w:ascii="Arial" w:hAnsi="Arial" w:cs="Arial"/>
          <w:sz w:val="24"/>
          <w:szCs w:val="24"/>
        </w:rPr>
        <w:t>điểm b mục này</w:t>
      </w:r>
      <w:r w:rsidR="0019533D" w:rsidRPr="00B24BE1">
        <w:rPr>
          <w:rFonts w:ascii="Arial" w:hAnsi="Arial" w:cs="Arial"/>
          <w:sz w:val="24"/>
          <w:szCs w:val="24"/>
        </w:rPr>
        <w:t xml:space="preserve"> </w:t>
      </w:r>
      <w:r w:rsidR="00D804F7" w:rsidRPr="00B24BE1">
        <w:rPr>
          <w:rFonts w:ascii="Arial" w:hAnsi="Arial" w:cs="Arial"/>
          <w:sz w:val="24"/>
          <w:szCs w:val="24"/>
        </w:rPr>
        <w:t>D</w:t>
      </w:r>
      <w:r w:rsidR="0019533D" w:rsidRPr="00B24BE1">
        <w:rPr>
          <w:rFonts w:ascii="Arial" w:hAnsi="Arial" w:cs="Arial"/>
          <w:sz w:val="24"/>
          <w:szCs w:val="24"/>
        </w:rPr>
        <w:t>oanh nghiệp kinh doanh kết cấu hạ tầng đường sắt, doanh nghiệp kinh doanh vận tải đường sắt phải có giải pháp kỹ thuật đảm bảo an toàn giao thông vận tải đường sắt trong quá trình khai thác, kinh doanh kết cấu hạ tầng đường sắt, kinh doanh vận tải đường sắt.</w:t>
      </w:r>
    </w:p>
    <w:p w:rsidR="0019533D" w:rsidRPr="00B24BE1" w:rsidRDefault="008144F3" w:rsidP="00046096">
      <w:pPr>
        <w:tabs>
          <w:tab w:val="left" w:pos="6620"/>
        </w:tabs>
        <w:spacing w:before="120" w:after="0" w:line="312" w:lineRule="auto"/>
        <w:ind w:firstLine="720"/>
        <w:jc w:val="both"/>
        <w:rPr>
          <w:rFonts w:ascii="Arial" w:hAnsi="Arial" w:cs="Arial"/>
          <w:strike/>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2.1.1.2</w:t>
      </w:r>
      <w:r w:rsidR="0019533D" w:rsidRPr="00B24BE1">
        <w:rPr>
          <w:rFonts w:ascii="Arial" w:hAnsi="Arial" w:cs="Arial"/>
          <w:sz w:val="24"/>
          <w:szCs w:val="24"/>
        </w:rPr>
        <w:t xml:space="preserve"> Mặt cắt dọc của </w:t>
      </w:r>
      <w:r w:rsidR="00722976" w:rsidRPr="00B24BE1">
        <w:rPr>
          <w:rFonts w:ascii="Arial" w:hAnsi="Arial" w:cs="Arial"/>
          <w:sz w:val="24"/>
          <w:szCs w:val="24"/>
        </w:rPr>
        <w:t xml:space="preserve">đường </w:t>
      </w:r>
      <w:r w:rsidR="0019533D" w:rsidRPr="00B24BE1">
        <w:rPr>
          <w:rFonts w:ascii="Arial" w:hAnsi="Arial" w:cs="Arial"/>
          <w:sz w:val="24"/>
          <w:szCs w:val="24"/>
        </w:rPr>
        <w:t xml:space="preserve">ga </w:t>
      </w:r>
      <w:r w:rsidR="00046096" w:rsidRPr="00B24BE1">
        <w:rPr>
          <w:rFonts w:ascii="Arial" w:hAnsi="Arial" w:cs="Arial"/>
          <w:sz w:val="24"/>
          <w:szCs w:val="24"/>
        </w:rPr>
        <w:tab/>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Ga phải được xây dựng trên đoạn đường bằng. Trường hợp cá biệt được phép xây dựng ga trên đường có độ dốc không quá 2,5 ‰ nhưng phải phù hợp với tác nghiệp của ga và phải bảo đảm an toàn khai thác. Gặp địa hình thật khó khăn, những ga không có dồn dịch được xây dựng trên độ dốc lớn hơn, nhưng phải xét đến sức cản của dốc khi tàu chuyển bánh để bảo đảm tiêu chuẩn trọng lượng tàu quy định trong khu đoạn và có biện pháp đảm bảo an toàn trong quá trình khai thác.</w:t>
      </w:r>
    </w:p>
    <w:p w:rsidR="008144F3" w:rsidRPr="00B24BE1" w:rsidRDefault="008144F3"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lastRenderedPageBreak/>
        <w:t>2.</w:t>
      </w:r>
      <w:r w:rsidR="0011170A" w:rsidRPr="00B24BE1">
        <w:rPr>
          <w:rFonts w:ascii="Arial" w:hAnsi="Arial" w:cs="Arial"/>
          <w:sz w:val="24"/>
          <w:szCs w:val="24"/>
        </w:rPr>
        <w:t>1.</w:t>
      </w:r>
      <w:r w:rsidRPr="00B24BE1">
        <w:rPr>
          <w:rFonts w:ascii="Arial" w:hAnsi="Arial" w:cs="Arial"/>
          <w:sz w:val="24"/>
          <w:szCs w:val="24"/>
        </w:rPr>
        <w:t xml:space="preserve">2.1.1.3 Bán kính đường cong nối dốc đứng được bố trí tại các vị trí đổi dốc có hiệu số đại số độ dốc lớn theo tiêu chuẩn áp dụng cho tuyến đường. Giá trị bán kính đường cong nối dốc đứng phải đủ lớn để đảm bảo tàu vận hành ổn định, </w:t>
      </w:r>
      <w:r w:rsidR="00D45188" w:rsidRPr="00B24BE1">
        <w:rPr>
          <w:rFonts w:ascii="Arial" w:hAnsi="Arial" w:cs="Arial"/>
          <w:sz w:val="24"/>
          <w:szCs w:val="24"/>
        </w:rPr>
        <w:t xml:space="preserve">an toàn, </w:t>
      </w:r>
      <w:r w:rsidRPr="00B24BE1">
        <w:rPr>
          <w:rFonts w:ascii="Arial" w:hAnsi="Arial" w:cs="Arial"/>
          <w:sz w:val="24"/>
          <w:szCs w:val="24"/>
        </w:rPr>
        <w:t>không bị trật bánh, tuột móc toa xe khi qua lại vị trí điểm đổi dốc này.</w:t>
      </w:r>
    </w:p>
    <w:p w:rsidR="008144F3" w:rsidRPr="00B24BE1" w:rsidRDefault="008144F3"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2.1.1.4 Mặt cắt dọc và mặt bằng của tuyến, ga đường sắt phải được kiểm tra định kỳ bằng máy đo đạc nhằm phòng ngừa, phát hiện và khắc phục các nguyên nhân gây hư hỏng nhằm bảo đảm và duy trì sự làm việc bình thường, an toàn của công trình trong suốt quá trình hoạt động. Doanh nghiệp kinh doanh kết cấu hạ tầng quyết định chu kỳ kiểm tra, nội dung, yêu cầu kiểm tra các nội dung này.</w:t>
      </w:r>
    </w:p>
    <w:p w:rsidR="0019533D" w:rsidRPr="00B24BE1" w:rsidRDefault="0019533D"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w:t>
      </w:r>
      <w:r w:rsidR="008144F3" w:rsidRPr="00B24BE1">
        <w:rPr>
          <w:rFonts w:ascii="Arial" w:hAnsi="Arial" w:cs="Arial"/>
          <w:sz w:val="24"/>
          <w:szCs w:val="24"/>
        </w:rPr>
        <w:t>2</w:t>
      </w:r>
      <w:r w:rsidRPr="00B24BE1">
        <w:rPr>
          <w:rFonts w:ascii="Arial" w:hAnsi="Arial" w:cs="Arial"/>
          <w:sz w:val="24"/>
          <w:szCs w:val="24"/>
        </w:rPr>
        <w:t xml:space="preserve"> Khoảng cách giữa hai tim đường</w:t>
      </w:r>
    </w:p>
    <w:p w:rsidR="0019533D" w:rsidRPr="00B24BE1" w:rsidRDefault="0019533D"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Khoảng cách nhỏ nhất giữa hai tim đường sắt liền kề phải đảm bảo yêu cầu về khổ giới hạn tiếp giáp kiến trúc, an toàn cho người và các phương tiện giao thông đường sắt trong trường hợp bất lợi hai đoàn tàu chạy ngược chiều cùng lúc.</w:t>
      </w:r>
    </w:p>
    <w:p w:rsidR="0019533D" w:rsidRPr="00B24BE1" w:rsidRDefault="0019533D"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2.1.3 Bố trí đường trong ga</w:t>
      </w:r>
    </w:p>
    <w:p w:rsidR="0019533D" w:rsidRPr="00B24BE1" w:rsidRDefault="0019533D"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2.1.3.1 Số lượng đường trong ga phải phù hợp với loại ga, năng lực tuyến đường, tính năng của các trang thiết bị sử dụng trong ga.</w:t>
      </w:r>
    </w:p>
    <w:p w:rsidR="0019533D" w:rsidRPr="00B24BE1" w:rsidRDefault="0019533D"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2.1.3.2 Chiều dài dùng được của đường dùng để đón gửi tàu hoặc tránh tàu trong ga phải lớn hơn chiều dài đoàn tàu lớn nhất khai thác trên tuyến đó.</w:t>
      </w:r>
    </w:p>
    <w:p w:rsidR="0019533D" w:rsidRPr="00B24BE1" w:rsidRDefault="0019533D"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008144F3" w:rsidRPr="00B24BE1">
        <w:rPr>
          <w:rFonts w:ascii="Arial" w:hAnsi="Arial" w:cs="Arial"/>
          <w:sz w:val="24"/>
          <w:szCs w:val="24"/>
        </w:rPr>
        <w:t>2</w:t>
      </w:r>
      <w:r w:rsidRPr="00B24BE1">
        <w:rPr>
          <w:rFonts w:ascii="Arial" w:hAnsi="Arial" w:cs="Arial"/>
          <w:sz w:val="24"/>
          <w:szCs w:val="24"/>
        </w:rPr>
        <w:t>.1.4 Nền đường</w:t>
      </w:r>
    </w:p>
    <w:p w:rsidR="0019533D" w:rsidRPr="00B24BE1" w:rsidRDefault="0019533D"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2.</w:t>
      </w:r>
      <w:r w:rsidR="00D804F7" w:rsidRPr="00B24BE1">
        <w:rPr>
          <w:rFonts w:ascii="Arial" w:hAnsi="Arial" w:cs="Arial"/>
          <w:sz w:val="24"/>
          <w:szCs w:val="24"/>
        </w:rPr>
        <w:t>1.</w:t>
      </w:r>
      <w:r w:rsidRPr="00B24BE1">
        <w:rPr>
          <w:rFonts w:ascii="Arial" w:hAnsi="Arial" w:cs="Arial"/>
          <w:sz w:val="24"/>
          <w:szCs w:val="24"/>
        </w:rPr>
        <w:t>2.1.4.1 Bề rộng nền đường phải đủ để bố trí kết cấu tầng trên đường sắt, các hạng mục công trình phụ trợ khác cần phải bố trí trên nền đường, phục vụ cho công tác bảo trì và đảm bảo an toàn chạy tàu.</w:t>
      </w:r>
    </w:p>
    <w:p w:rsidR="0019533D" w:rsidRPr="00B24BE1" w:rsidRDefault="0019533D"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 xml:space="preserve">2.1.4.2 Hệ thống thoát nước nền đường phải đảm bảo đủ để thoát nước theo lưu lượng tính toán. </w:t>
      </w:r>
    </w:p>
    <w:p w:rsidR="0019533D" w:rsidRPr="00B24BE1" w:rsidRDefault="0019533D"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2.1.4.3 Nền đường phải ổn định trong quá trình khai thác theo tải trọng, tốc độ thiết kế của tuyến đường.</w:t>
      </w:r>
    </w:p>
    <w:p w:rsidR="0019533D" w:rsidRPr="00B24BE1" w:rsidRDefault="0019533D"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2.1.5 Kết cấu tầng trên đường sắt</w:t>
      </w:r>
    </w:p>
    <w:p w:rsidR="0019533D" w:rsidRPr="00B24BE1" w:rsidRDefault="0019533D"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 xml:space="preserve">2.1.5.1 Kết cấu tầng trên đường sắt bao gồm: </w:t>
      </w:r>
      <w:r w:rsidR="00E637EC" w:rsidRPr="00B24BE1">
        <w:rPr>
          <w:rFonts w:ascii="Arial" w:hAnsi="Arial" w:cs="Arial"/>
          <w:sz w:val="24"/>
          <w:szCs w:val="24"/>
        </w:rPr>
        <w:t>R</w:t>
      </w:r>
      <w:r w:rsidRPr="00B24BE1">
        <w:rPr>
          <w:rFonts w:ascii="Arial" w:hAnsi="Arial" w:cs="Arial"/>
          <w:sz w:val="24"/>
          <w:szCs w:val="24"/>
        </w:rPr>
        <w:t xml:space="preserve">ay và phụ kiện nối giữ ray; </w:t>
      </w:r>
      <w:r w:rsidR="009030C3" w:rsidRPr="00B24BE1">
        <w:rPr>
          <w:rFonts w:ascii="Arial" w:hAnsi="Arial" w:cs="Arial"/>
          <w:sz w:val="24"/>
          <w:szCs w:val="24"/>
        </w:rPr>
        <w:t>T</w:t>
      </w:r>
      <w:r w:rsidRPr="00B24BE1">
        <w:rPr>
          <w:rFonts w:ascii="Arial" w:hAnsi="Arial" w:cs="Arial"/>
          <w:sz w:val="24"/>
          <w:szCs w:val="24"/>
        </w:rPr>
        <w:t xml:space="preserve">à vẹt và phụ kiện nối giữ ray với tà vẹt; </w:t>
      </w:r>
      <w:r w:rsidR="009030C3" w:rsidRPr="00B24BE1">
        <w:rPr>
          <w:rFonts w:ascii="Arial" w:hAnsi="Arial" w:cs="Arial"/>
          <w:sz w:val="24"/>
          <w:szCs w:val="24"/>
        </w:rPr>
        <w:t>Đ</w:t>
      </w:r>
      <w:r w:rsidRPr="00B24BE1">
        <w:rPr>
          <w:rFonts w:ascii="Arial" w:hAnsi="Arial" w:cs="Arial"/>
          <w:sz w:val="24"/>
          <w:szCs w:val="24"/>
        </w:rPr>
        <w:t xml:space="preserve">á ba lát; </w:t>
      </w:r>
      <w:r w:rsidR="009030C3" w:rsidRPr="00B24BE1">
        <w:rPr>
          <w:rFonts w:ascii="Arial" w:hAnsi="Arial" w:cs="Arial"/>
          <w:sz w:val="24"/>
          <w:szCs w:val="24"/>
        </w:rPr>
        <w:t>G</w:t>
      </w:r>
      <w:r w:rsidRPr="00B24BE1">
        <w:rPr>
          <w:rFonts w:ascii="Arial" w:hAnsi="Arial" w:cs="Arial"/>
          <w:sz w:val="24"/>
          <w:szCs w:val="24"/>
        </w:rPr>
        <w:t xml:space="preserve">hi và phụ kiện liên kết; </w:t>
      </w:r>
      <w:r w:rsidR="009030C3" w:rsidRPr="00B24BE1">
        <w:rPr>
          <w:rFonts w:ascii="Arial" w:hAnsi="Arial" w:cs="Arial"/>
          <w:sz w:val="24"/>
          <w:szCs w:val="24"/>
        </w:rPr>
        <w:t>T</w:t>
      </w:r>
      <w:r w:rsidRPr="00B24BE1">
        <w:rPr>
          <w:rFonts w:ascii="Arial" w:hAnsi="Arial" w:cs="Arial"/>
          <w:sz w:val="24"/>
          <w:szCs w:val="24"/>
        </w:rPr>
        <w:t>à vẹt ghi và phụ kiện liên kết tà vẹt với ray ghi.</w:t>
      </w:r>
    </w:p>
    <w:p w:rsidR="0019533D" w:rsidRPr="00B24BE1" w:rsidRDefault="0019533D"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2.1.5.2 Kết cấu tầng trên đường sắt phải đảm bảo tải trọng và tốc độ thiết kế của tuyến đường</w:t>
      </w:r>
    </w:p>
    <w:p w:rsidR="0019533D" w:rsidRPr="00B24BE1" w:rsidRDefault="0019533D" w:rsidP="001433DB">
      <w:pPr>
        <w:spacing w:before="120" w:after="0" w:line="300"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2.1.5.3 Cự</w:t>
      </w:r>
      <w:r w:rsidR="0067314E" w:rsidRPr="00B24BE1">
        <w:rPr>
          <w:rFonts w:ascii="Arial" w:hAnsi="Arial" w:cs="Arial"/>
          <w:sz w:val="24"/>
          <w:szCs w:val="24"/>
        </w:rPr>
        <w:t xml:space="preserve"> ly ray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Cự ly ray trên đường thẳng là khoảng cách ngắn nhất giữa hai má tác dụng của hai ray chính, được đo tại vị trí cách đỉnh ray xuống 16 mm, là 1000 mm đối với khổ đường 1000 mm và 1435 mm đối với khổ đường 1435 mm.</w:t>
      </w:r>
    </w:p>
    <w:p w:rsidR="00D45188" w:rsidRPr="00B24BE1" w:rsidRDefault="00D45188" w:rsidP="00231A56">
      <w:pPr>
        <w:spacing w:before="120" w:after="0" w:line="312" w:lineRule="auto"/>
        <w:ind w:firstLine="720"/>
        <w:jc w:val="both"/>
        <w:rPr>
          <w:rFonts w:ascii="Arial" w:hAnsi="Arial" w:cs="Arial"/>
          <w:sz w:val="26"/>
          <w:szCs w:val="24"/>
        </w:rPr>
      </w:pPr>
      <w:r w:rsidRPr="00B24BE1">
        <w:rPr>
          <w:rFonts w:ascii="Arial" w:hAnsi="Arial" w:cs="Arial"/>
          <w:sz w:val="24"/>
        </w:rPr>
        <w:lastRenderedPageBreak/>
        <w:t>Trên đường cong, khoả</w:t>
      </w:r>
      <w:r w:rsidR="00BD3982" w:rsidRPr="00B24BE1">
        <w:rPr>
          <w:rFonts w:ascii="Arial" w:hAnsi="Arial" w:cs="Arial"/>
          <w:sz w:val="24"/>
        </w:rPr>
        <w:t>ng cách má trong giữa 2 ray</w:t>
      </w:r>
      <w:r w:rsidRPr="00B24BE1">
        <w:rPr>
          <w:rFonts w:ascii="Arial" w:hAnsi="Arial" w:cs="Arial"/>
          <w:sz w:val="24"/>
        </w:rPr>
        <w:t xml:space="preserve"> được quy định tại Bảng 1. Độ biến đổi khoảng cách không được sai quá 1</w:t>
      </w:r>
      <w:r w:rsidR="00DC25E8" w:rsidRPr="00B24BE1">
        <w:rPr>
          <w:rFonts w:ascii="Arial" w:hAnsi="Arial" w:cs="Arial"/>
          <w:sz w:val="24"/>
        </w:rPr>
        <w:t xml:space="preserve"> </w:t>
      </w:r>
      <w:r w:rsidRPr="00B24BE1">
        <w:rPr>
          <w:rFonts w:ascii="Arial" w:hAnsi="Arial" w:cs="Arial"/>
          <w:sz w:val="24"/>
        </w:rPr>
        <w:t>‰.</w:t>
      </w:r>
    </w:p>
    <w:p w:rsidR="00D45188" w:rsidRPr="00B24BE1" w:rsidRDefault="00D45188" w:rsidP="0090293A">
      <w:pPr>
        <w:spacing w:before="120" w:after="0" w:line="312" w:lineRule="auto"/>
        <w:ind w:firstLine="720"/>
        <w:jc w:val="center"/>
        <w:rPr>
          <w:rFonts w:ascii="Arial" w:hAnsi="Arial" w:cs="Arial"/>
          <w:b/>
          <w:sz w:val="24"/>
          <w:szCs w:val="24"/>
        </w:rPr>
      </w:pPr>
      <w:r w:rsidRPr="00B24BE1">
        <w:rPr>
          <w:rFonts w:ascii="Arial" w:hAnsi="Arial" w:cs="Arial"/>
          <w:b/>
          <w:sz w:val="24"/>
          <w:szCs w:val="24"/>
        </w:rPr>
        <w:t>Bảng 1</w:t>
      </w:r>
      <w:r w:rsidR="0090293A" w:rsidRPr="00B24BE1">
        <w:rPr>
          <w:rFonts w:ascii="Arial" w:hAnsi="Arial" w:cs="Arial"/>
          <w:b/>
          <w:sz w:val="24"/>
          <w:szCs w:val="24"/>
        </w:rPr>
        <w:t xml:space="preserve"> -</w:t>
      </w:r>
      <w:r w:rsidRPr="00B24BE1">
        <w:rPr>
          <w:rFonts w:ascii="Arial" w:hAnsi="Arial" w:cs="Arial"/>
          <w:b/>
          <w:sz w:val="24"/>
          <w:szCs w:val="24"/>
        </w:rPr>
        <w:t xml:space="preserve"> Khoảng cách má trong giữa 2 ray</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2212"/>
        <w:gridCol w:w="2468"/>
        <w:gridCol w:w="2217"/>
        <w:gridCol w:w="2464"/>
      </w:tblGrid>
      <w:tr w:rsidR="00B24BE1" w:rsidRPr="00B24BE1" w:rsidTr="0090293A">
        <w:trPr>
          <w:trHeight w:val="434"/>
          <w:jc w:val="center"/>
        </w:trPr>
        <w:tc>
          <w:tcPr>
            <w:tcW w:w="2500" w:type="pct"/>
            <w:gridSpan w:val="2"/>
            <w:shd w:val="clear" w:color="auto" w:fill="auto"/>
            <w:vAlign w:val="center"/>
          </w:tcPr>
          <w:p w:rsidR="00D45188" w:rsidRPr="00B24BE1" w:rsidRDefault="00D45188" w:rsidP="00906F52">
            <w:pPr>
              <w:spacing w:before="120" w:after="120"/>
              <w:jc w:val="center"/>
              <w:rPr>
                <w:rFonts w:ascii="Arial" w:hAnsi="Arial" w:cs="Arial"/>
                <w:b/>
                <w:i/>
              </w:rPr>
            </w:pPr>
            <w:r w:rsidRPr="00B24BE1">
              <w:rPr>
                <w:rFonts w:ascii="Arial" w:hAnsi="Arial" w:cs="Arial"/>
                <w:b/>
                <w:i/>
              </w:rPr>
              <w:t>Đường khổ 1000 mm và lồng</w:t>
            </w:r>
          </w:p>
        </w:tc>
        <w:tc>
          <w:tcPr>
            <w:tcW w:w="2500" w:type="pct"/>
            <w:gridSpan w:val="2"/>
            <w:shd w:val="clear" w:color="auto" w:fill="auto"/>
            <w:vAlign w:val="center"/>
          </w:tcPr>
          <w:p w:rsidR="00D45188" w:rsidRPr="00B24BE1" w:rsidRDefault="00D45188" w:rsidP="00906F52">
            <w:pPr>
              <w:spacing w:before="120" w:after="120"/>
              <w:jc w:val="center"/>
              <w:rPr>
                <w:rFonts w:ascii="Arial" w:hAnsi="Arial" w:cs="Arial"/>
                <w:b/>
                <w:i/>
              </w:rPr>
            </w:pPr>
            <w:r w:rsidRPr="00B24BE1">
              <w:rPr>
                <w:rFonts w:ascii="Arial" w:hAnsi="Arial" w:cs="Arial"/>
                <w:b/>
                <w:i/>
              </w:rPr>
              <w:t>Đường khổ 1435 mm và lồng</w:t>
            </w:r>
          </w:p>
        </w:tc>
      </w:tr>
      <w:tr w:rsidR="00B24BE1" w:rsidRPr="00B24BE1" w:rsidTr="00F47193">
        <w:trPr>
          <w:trHeight w:val="835"/>
          <w:jc w:val="center"/>
        </w:trPr>
        <w:tc>
          <w:tcPr>
            <w:tcW w:w="1182" w:type="pct"/>
            <w:shd w:val="clear" w:color="auto" w:fill="auto"/>
            <w:vAlign w:val="center"/>
          </w:tcPr>
          <w:p w:rsidR="00D45188" w:rsidRPr="00B24BE1" w:rsidRDefault="00D45188" w:rsidP="00906F52">
            <w:pPr>
              <w:spacing w:before="120" w:after="120"/>
              <w:jc w:val="center"/>
              <w:rPr>
                <w:rFonts w:ascii="Arial" w:hAnsi="Arial" w:cs="Arial"/>
                <w:i/>
              </w:rPr>
            </w:pPr>
            <w:r w:rsidRPr="00B24BE1">
              <w:rPr>
                <w:rFonts w:ascii="Arial" w:hAnsi="Arial" w:cs="Arial"/>
                <w:i/>
              </w:rPr>
              <w:t>Bán kính đườ</w:t>
            </w:r>
            <w:r w:rsidR="001A77E9" w:rsidRPr="00B24BE1">
              <w:rPr>
                <w:rFonts w:ascii="Arial" w:hAnsi="Arial" w:cs="Arial"/>
                <w:i/>
              </w:rPr>
              <w:t xml:space="preserve">ng cong </w:t>
            </w:r>
            <w:r w:rsidRPr="00B24BE1">
              <w:rPr>
                <w:rFonts w:ascii="Arial" w:hAnsi="Arial" w:cs="Arial"/>
                <w:i/>
              </w:rPr>
              <w:t>(m)</w:t>
            </w:r>
          </w:p>
        </w:tc>
        <w:tc>
          <w:tcPr>
            <w:tcW w:w="1318" w:type="pct"/>
            <w:shd w:val="clear" w:color="auto" w:fill="auto"/>
            <w:vAlign w:val="center"/>
          </w:tcPr>
          <w:p w:rsidR="00D45188" w:rsidRPr="00B24BE1" w:rsidRDefault="00D45188" w:rsidP="00906F52">
            <w:pPr>
              <w:spacing w:before="120" w:after="120"/>
              <w:jc w:val="center"/>
              <w:rPr>
                <w:rFonts w:ascii="Arial" w:hAnsi="Arial" w:cs="Arial"/>
                <w:i/>
              </w:rPr>
            </w:pPr>
            <w:r w:rsidRPr="00B24BE1">
              <w:rPr>
                <w:rFonts w:ascii="Arial" w:hAnsi="Arial" w:cs="Arial"/>
                <w:i/>
              </w:rPr>
              <w:t>Khoảng cách má trong giữa 2 ray</w:t>
            </w:r>
            <w:r w:rsidR="001A77E9" w:rsidRPr="00B24BE1">
              <w:rPr>
                <w:rFonts w:ascii="Arial" w:hAnsi="Arial" w:cs="Arial"/>
                <w:i/>
              </w:rPr>
              <w:t xml:space="preserve"> </w:t>
            </w:r>
            <w:r w:rsidRPr="00B24BE1">
              <w:rPr>
                <w:rFonts w:ascii="Arial" w:hAnsi="Arial" w:cs="Arial"/>
                <w:i/>
              </w:rPr>
              <w:t>(mm)</w:t>
            </w:r>
          </w:p>
        </w:tc>
        <w:tc>
          <w:tcPr>
            <w:tcW w:w="1184" w:type="pct"/>
            <w:shd w:val="clear" w:color="auto" w:fill="auto"/>
            <w:vAlign w:val="center"/>
          </w:tcPr>
          <w:p w:rsidR="00D45188" w:rsidRPr="00B24BE1" w:rsidRDefault="00D45188" w:rsidP="00906F52">
            <w:pPr>
              <w:spacing w:before="120" w:after="120"/>
              <w:jc w:val="center"/>
              <w:rPr>
                <w:rFonts w:ascii="Arial" w:hAnsi="Arial" w:cs="Arial"/>
                <w:i/>
              </w:rPr>
            </w:pPr>
            <w:r w:rsidRPr="00B24BE1">
              <w:rPr>
                <w:rFonts w:ascii="Arial" w:hAnsi="Arial" w:cs="Arial"/>
                <w:i/>
              </w:rPr>
              <w:t>Bán kính đường cong (m)</w:t>
            </w:r>
          </w:p>
        </w:tc>
        <w:tc>
          <w:tcPr>
            <w:tcW w:w="1316" w:type="pct"/>
            <w:shd w:val="clear" w:color="auto" w:fill="auto"/>
            <w:vAlign w:val="center"/>
          </w:tcPr>
          <w:p w:rsidR="00D45188" w:rsidRPr="00B24BE1" w:rsidRDefault="00D45188" w:rsidP="00906F52">
            <w:pPr>
              <w:spacing w:before="120" w:after="120"/>
              <w:jc w:val="center"/>
              <w:rPr>
                <w:rFonts w:ascii="Arial" w:hAnsi="Arial" w:cs="Arial"/>
                <w:i/>
              </w:rPr>
            </w:pPr>
            <w:r w:rsidRPr="00B24BE1">
              <w:rPr>
                <w:rFonts w:ascii="Arial" w:hAnsi="Arial" w:cs="Arial"/>
                <w:i/>
              </w:rPr>
              <w:t>Khoảng cách má trong giữa 2 ray (mm)</w:t>
            </w:r>
          </w:p>
        </w:tc>
      </w:tr>
      <w:tr w:rsidR="00B24BE1" w:rsidRPr="00B24BE1" w:rsidTr="0090293A">
        <w:trPr>
          <w:trHeight w:val="440"/>
          <w:jc w:val="center"/>
        </w:trPr>
        <w:tc>
          <w:tcPr>
            <w:tcW w:w="1182"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Từ 501 trở lên</w:t>
            </w:r>
          </w:p>
        </w:tc>
        <w:tc>
          <w:tcPr>
            <w:tcW w:w="1318"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1000</w:t>
            </w:r>
          </w:p>
        </w:tc>
        <w:tc>
          <w:tcPr>
            <w:tcW w:w="1184"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 xml:space="preserve">Từ </w:t>
            </w:r>
            <w:r w:rsidR="0067314E" w:rsidRPr="00B24BE1">
              <w:rPr>
                <w:rFonts w:ascii="Arial" w:hAnsi="Arial" w:cs="Arial"/>
              </w:rPr>
              <w:t>6</w:t>
            </w:r>
            <w:r w:rsidRPr="00B24BE1">
              <w:rPr>
                <w:rFonts w:ascii="Arial" w:hAnsi="Arial" w:cs="Arial"/>
              </w:rPr>
              <w:t>51 trở lên</w:t>
            </w:r>
          </w:p>
        </w:tc>
        <w:tc>
          <w:tcPr>
            <w:tcW w:w="1316"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1435</w:t>
            </w:r>
          </w:p>
        </w:tc>
      </w:tr>
      <w:tr w:rsidR="00B24BE1" w:rsidRPr="00B24BE1" w:rsidTr="0090293A">
        <w:trPr>
          <w:trHeight w:val="423"/>
          <w:jc w:val="center"/>
        </w:trPr>
        <w:tc>
          <w:tcPr>
            <w:tcW w:w="1182"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Từ 401 đến 500</w:t>
            </w:r>
          </w:p>
        </w:tc>
        <w:tc>
          <w:tcPr>
            <w:tcW w:w="1318"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1005</w:t>
            </w:r>
          </w:p>
        </w:tc>
        <w:tc>
          <w:tcPr>
            <w:tcW w:w="1184"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Từ 650 đến 451</w:t>
            </w:r>
          </w:p>
        </w:tc>
        <w:tc>
          <w:tcPr>
            <w:tcW w:w="1316"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1440</w:t>
            </w:r>
          </w:p>
        </w:tc>
      </w:tr>
      <w:tr w:rsidR="00B24BE1" w:rsidRPr="00B24BE1" w:rsidTr="0090293A">
        <w:trPr>
          <w:trHeight w:val="440"/>
          <w:jc w:val="center"/>
        </w:trPr>
        <w:tc>
          <w:tcPr>
            <w:tcW w:w="1182"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Từ 301 đến 400</w:t>
            </w:r>
          </w:p>
        </w:tc>
        <w:tc>
          <w:tcPr>
            <w:tcW w:w="1318"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1010</w:t>
            </w:r>
          </w:p>
        </w:tc>
        <w:tc>
          <w:tcPr>
            <w:tcW w:w="1184"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Từ 450 đến 351</w:t>
            </w:r>
          </w:p>
        </w:tc>
        <w:tc>
          <w:tcPr>
            <w:tcW w:w="1316"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1445</w:t>
            </w:r>
          </w:p>
        </w:tc>
      </w:tr>
      <w:tr w:rsidR="00B24BE1" w:rsidRPr="00B24BE1" w:rsidTr="0090293A">
        <w:trPr>
          <w:trHeight w:val="440"/>
          <w:jc w:val="center"/>
        </w:trPr>
        <w:tc>
          <w:tcPr>
            <w:tcW w:w="1182"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Từ 201 đến 300</w:t>
            </w:r>
          </w:p>
        </w:tc>
        <w:tc>
          <w:tcPr>
            <w:tcW w:w="1318"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1015</w:t>
            </w:r>
          </w:p>
        </w:tc>
        <w:tc>
          <w:tcPr>
            <w:tcW w:w="1184"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Từ 350 trở xuống</w:t>
            </w:r>
          </w:p>
        </w:tc>
        <w:tc>
          <w:tcPr>
            <w:tcW w:w="1316"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1450</w:t>
            </w:r>
          </w:p>
        </w:tc>
      </w:tr>
      <w:tr w:rsidR="00B24BE1" w:rsidRPr="00B24BE1" w:rsidTr="0090293A">
        <w:trPr>
          <w:trHeight w:val="440"/>
          <w:jc w:val="center"/>
        </w:trPr>
        <w:tc>
          <w:tcPr>
            <w:tcW w:w="1182"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Từ 200 trở xuống</w:t>
            </w:r>
          </w:p>
        </w:tc>
        <w:tc>
          <w:tcPr>
            <w:tcW w:w="1318" w:type="pct"/>
            <w:shd w:val="clear" w:color="auto" w:fill="auto"/>
            <w:vAlign w:val="center"/>
          </w:tcPr>
          <w:p w:rsidR="00D45188" w:rsidRPr="00B24BE1" w:rsidRDefault="00D45188" w:rsidP="00906F52">
            <w:pPr>
              <w:spacing w:before="120" w:after="120"/>
              <w:jc w:val="center"/>
              <w:rPr>
                <w:rFonts w:ascii="Arial" w:hAnsi="Arial" w:cs="Arial"/>
              </w:rPr>
            </w:pPr>
            <w:r w:rsidRPr="00B24BE1">
              <w:rPr>
                <w:rFonts w:ascii="Arial" w:hAnsi="Arial" w:cs="Arial"/>
              </w:rPr>
              <w:t>1020</w:t>
            </w:r>
          </w:p>
        </w:tc>
        <w:tc>
          <w:tcPr>
            <w:tcW w:w="1184" w:type="pct"/>
            <w:shd w:val="clear" w:color="auto" w:fill="auto"/>
            <w:vAlign w:val="center"/>
          </w:tcPr>
          <w:p w:rsidR="00D45188" w:rsidRPr="00B24BE1" w:rsidRDefault="00D45188" w:rsidP="00906F52">
            <w:pPr>
              <w:spacing w:before="120" w:after="120"/>
              <w:jc w:val="center"/>
              <w:rPr>
                <w:rFonts w:ascii="Arial" w:hAnsi="Arial" w:cs="Arial"/>
              </w:rPr>
            </w:pPr>
          </w:p>
        </w:tc>
        <w:tc>
          <w:tcPr>
            <w:tcW w:w="1316" w:type="pct"/>
            <w:shd w:val="clear" w:color="auto" w:fill="auto"/>
            <w:vAlign w:val="center"/>
          </w:tcPr>
          <w:p w:rsidR="00D45188" w:rsidRPr="00B24BE1" w:rsidRDefault="00D45188" w:rsidP="00906F52">
            <w:pPr>
              <w:spacing w:before="120" w:after="120"/>
              <w:jc w:val="center"/>
              <w:rPr>
                <w:rFonts w:ascii="Arial" w:hAnsi="Arial" w:cs="Arial"/>
              </w:rPr>
            </w:pPr>
          </w:p>
        </w:tc>
      </w:tr>
    </w:tbl>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Đối với đường sắt làm mới, cải tạo và sửa chữa lớn, sai lệch khoảng cách má trong giữa 2 ray trên đường thẳng cũng như trên đường cong so với tiêu chuẩn quy định không được lớn quá +4 mm và nhỏ quá -2 mm đối với khổ đường 1000 mm, không lớn quá +6 mm và nhỏ quá -2 mm đối với khổ đường 1435 mm.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Đối với đường sắt đang khai thác, sai lệch về khoảng cách má trong giữa 2 ray phải bảo đảm theo quy định hiện hành.</w:t>
      </w:r>
    </w:p>
    <w:p w:rsidR="0019533D" w:rsidRPr="00B24BE1" w:rsidRDefault="008144F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9533D" w:rsidRPr="00B24BE1">
        <w:rPr>
          <w:rFonts w:ascii="Arial" w:hAnsi="Arial" w:cs="Arial"/>
          <w:sz w:val="24"/>
          <w:szCs w:val="24"/>
        </w:rPr>
        <w:t>.</w:t>
      </w:r>
      <w:r w:rsidR="0011170A" w:rsidRPr="00B24BE1">
        <w:rPr>
          <w:rFonts w:ascii="Arial" w:hAnsi="Arial" w:cs="Arial"/>
          <w:sz w:val="24"/>
          <w:szCs w:val="24"/>
        </w:rPr>
        <w:t>1.</w:t>
      </w:r>
      <w:r w:rsidR="0019533D" w:rsidRPr="00B24BE1">
        <w:rPr>
          <w:rFonts w:ascii="Arial" w:hAnsi="Arial" w:cs="Arial"/>
          <w:sz w:val="24"/>
          <w:szCs w:val="24"/>
        </w:rPr>
        <w:t xml:space="preserve">2.1.5.4 Trên đường thẳng, mặt trên của các ray chạy tàu đối với đường đơn và 3 ray đối với đường lồng phải cao bằng nhau. Trên đường cong, căn cứ vào bán kính đường cong và tốc độ chạy tàu để quy định siêu cao ray lưng cho từng loại khổ đường; </w:t>
      </w:r>
      <w:r w:rsidR="009030C3" w:rsidRPr="00B24BE1">
        <w:rPr>
          <w:rFonts w:ascii="Arial" w:hAnsi="Arial" w:cs="Arial"/>
          <w:sz w:val="24"/>
          <w:szCs w:val="24"/>
        </w:rPr>
        <w:t>Đ</w:t>
      </w:r>
      <w:r w:rsidR="0019533D" w:rsidRPr="00B24BE1">
        <w:rPr>
          <w:rFonts w:ascii="Arial" w:hAnsi="Arial" w:cs="Arial"/>
          <w:sz w:val="24"/>
          <w:szCs w:val="24"/>
        </w:rPr>
        <w:t>ường lồng thực hiện siêu cao theo khổ đường 1435 mm.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Đối với đường sắt làm mới, cải tạo hoặc sửa chữa lớn, sai lệch về độ cao mặt ray, so với tiêu chuẩn quy định không được quá 3 mm đối với khổ đường 1000 mm và quá 4 mm đối với khổ đường 1435 mm và đường lồng.</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Đối với đường đang khai thác, sai lệch về độ cao mặt ray phải bảo đảm theo quy định hiện hành.</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 xml:space="preserve">2.1.5.5 Siêu cao đường sắt </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Trị số gia tốc ly tâm chưa được cân bằng (</w:t>
      </w:r>
      <w:r w:rsidRPr="00B24BE1">
        <w:rPr>
          <w:rFonts w:ascii="Symbol" w:hAnsi="Symbol" w:cs="Arial"/>
          <w:sz w:val="24"/>
          <w:szCs w:val="24"/>
        </w:rPr>
        <w:t></w:t>
      </w:r>
      <w:r w:rsidRPr="00B24BE1">
        <w:rPr>
          <w:rFonts w:ascii="Arial" w:hAnsi="Arial" w:cs="Arial"/>
          <w:sz w:val="24"/>
          <w:szCs w:val="24"/>
          <w:vertAlign w:val="subscript"/>
        </w:rPr>
        <w:t>o</w:t>
      </w:r>
      <w:r w:rsidRPr="00B24BE1">
        <w:rPr>
          <w:rFonts w:ascii="Arial" w:hAnsi="Arial" w:cs="Arial"/>
          <w:sz w:val="24"/>
          <w:szCs w:val="24"/>
        </w:rPr>
        <w:t>) cho phép là 0,5 m/s</w:t>
      </w:r>
      <w:r w:rsidRPr="00B24BE1">
        <w:rPr>
          <w:rFonts w:ascii="Arial" w:hAnsi="Arial" w:cs="Arial"/>
          <w:sz w:val="24"/>
          <w:szCs w:val="24"/>
          <w:vertAlign w:val="superscript"/>
        </w:rPr>
        <w:t>2</w:t>
      </w:r>
      <w:r w:rsidRPr="00B24BE1">
        <w:rPr>
          <w:rFonts w:ascii="Arial" w:hAnsi="Arial" w:cs="Arial"/>
          <w:sz w:val="24"/>
          <w:szCs w:val="24"/>
        </w:rPr>
        <w:t>. Trị số siêu cao lớn nhất đối với khổ đường 1000 mm là 95 mm, khổ đường 1435 mm là 125 mm. Độ biến đổi thủy bình không quá 1 ‰.</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Đối với đường lồng, thực hiện vuốt siêu cao đường khổ 1000 mm trên cơ sở siêu cao của khổ đường 1435 mm. </w:t>
      </w:r>
    </w:p>
    <w:p w:rsidR="00906F52" w:rsidRPr="00B24BE1" w:rsidRDefault="00906F52" w:rsidP="00231A56">
      <w:pPr>
        <w:spacing w:before="120" w:after="0" w:line="312" w:lineRule="auto"/>
        <w:ind w:firstLine="720"/>
        <w:jc w:val="both"/>
        <w:rPr>
          <w:rFonts w:ascii="Arial" w:hAnsi="Arial" w:cs="Arial"/>
          <w:sz w:val="24"/>
          <w:szCs w:val="24"/>
        </w:rPr>
      </w:pP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2.</w:t>
      </w:r>
      <w:r w:rsidR="0011170A" w:rsidRPr="00B24BE1">
        <w:rPr>
          <w:rFonts w:ascii="Arial" w:hAnsi="Arial" w:cs="Arial"/>
          <w:sz w:val="24"/>
          <w:szCs w:val="24"/>
        </w:rPr>
        <w:t>1.</w:t>
      </w:r>
      <w:r w:rsidRPr="00B24BE1">
        <w:rPr>
          <w:rFonts w:ascii="Arial" w:hAnsi="Arial" w:cs="Arial"/>
          <w:sz w:val="24"/>
          <w:szCs w:val="24"/>
        </w:rPr>
        <w:t>2.1.5.6 Ray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Ray chính trên cầu, trong hầm phải cùng loại với ray trên đường, nếu khác loại thì nối tiếp ở trước và sau cầu và hầm phải có ít nhất 2 cầu ray cùng loại với ray trên cầu, trong hầm. Không được phép dùng ray ngắn trên cầu. Mối nối ray trên cầu phải đặt đối xứng và cách tường đầu của mố cầu, đỉnh vòm cuốn và khe co giãn của vòm ít nhất 2 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Khi cầu có mặt cầu trần dài trên 5,0 m, cầu có ray đặt trực tiếp trên hệ dầm dọc, cầu đi chung với đường bộ, mặt cầu có đá ba lát dài trên 10 m, hoặc cầu trên đường cong có bán kính dưới 500 m phải đặt kết cấu hộ bánh. Khoảng cách giữa má tác dụng của ray chính và má tác dụng của kết cấu hộ bánh được xác định theo tiêu chuẩn bảo trì cầu đường sắt, nhưng không được vượt quá các trị số sau: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- 200 mm đối với cầu trần, cầu có đá ba lát, cầu trên đường cong có bán kính dưới 500 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- 85 mm đối với cầu có ray đặt trực tiếp trên hệ dầm dọc. </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- 60 mm - 70 mm đối với cầu đi chung đường sắt đường bộ.</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Mặt kết cấu hộ bánh không được cao quá 5 mm và thấp quá 20 mm so với mặt ray chính. Kết cấu hộ bánh phải kéo dài ra ngoài tường đầu của mố cầu ít nhất 15 m trong đó ít nhất 10 m để thẳng và 5 m uốn dần thành đầu thoi.</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Ở những đường cong có bán kính dưới 200 m và những nơi có địa hình đặc biệt cần thiết phải đặt kết cấu chống trật bánh nhằm đảm bảo an toàn trong quá trình khai thác.</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2.1.5.7 Tà vẹt và phụ kiện liên kết ray với tà vẹt</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Tà vẹt và phụ kiện liên kết ray với tà vẹt phải đảm bảo đủ về số lượng, chất lượng đảm bảo yêu cầu kỹ thuật.</w:t>
      </w:r>
    </w:p>
    <w:p w:rsidR="0019533D" w:rsidRPr="00B24BE1" w:rsidRDefault="0019533D" w:rsidP="00231A56">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 xml:space="preserve">b) Tà vẹt dùng cho đường sắt gồm: </w:t>
      </w:r>
      <w:r w:rsidR="00E637EC" w:rsidRPr="00B24BE1">
        <w:rPr>
          <w:rFonts w:ascii="Arial" w:hAnsi="Arial" w:cs="Arial"/>
          <w:spacing w:val="2"/>
          <w:sz w:val="24"/>
          <w:szCs w:val="24"/>
        </w:rPr>
        <w:t>T</w:t>
      </w:r>
      <w:r w:rsidRPr="00B24BE1">
        <w:rPr>
          <w:rFonts w:ascii="Arial" w:hAnsi="Arial" w:cs="Arial"/>
          <w:spacing w:val="2"/>
          <w:sz w:val="24"/>
          <w:szCs w:val="24"/>
        </w:rPr>
        <w:t>à vẹt bê tông cốt thép, tà vẹt gỗ, tà vẹt sắt. Trường hợp dùng loại tà vẹt khác quy định trên phải được Bộ Giao thông vận tải chấp thuận.</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2.1.5.8 Nền đá ba lát phải đúng kích thước yêu cầu với từng loại đường đảm bảo tính đàn hồi, giữ ổn định ray, tà vẹt, chống lại sự phá hoại mặt đỉnh nền đường do tác động của đoàn tàu.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2.1.5.9 Ghi</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Ray ghi phải cùng loại với ray trên đường, khi ray ghi khác loại thì cầu ray nối tiếp ở đầu và cuối ghi phải cùng loại với ray ghi.</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Ghi phải đặt theo quy định dưới đây: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 Ghi trên đường chính tuyến và đường đón gửi tàu khách có tang không lớn hơn 1/9;</w:t>
      </w:r>
    </w:p>
    <w:p w:rsidR="0019533D" w:rsidRPr="00B24BE1" w:rsidRDefault="0019533D" w:rsidP="00231A56">
      <w:pPr>
        <w:spacing w:before="120" w:after="0" w:line="312" w:lineRule="auto"/>
        <w:ind w:firstLine="720"/>
        <w:jc w:val="both"/>
        <w:rPr>
          <w:rFonts w:ascii="Arial" w:hAnsi="Arial" w:cs="Arial"/>
          <w:spacing w:val="-6"/>
          <w:sz w:val="24"/>
          <w:szCs w:val="24"/>
        </w:rPr>
      </w:pPr>
      <w:r w:rsidRPr="00B24BE1">
        <w:rPr>
          <w:rFonts w:ascii="Arial" w:hAnsi="Arial" w:cs="Arial"/>
          <w:spacing w:val="-6"/>
          <w:sz w:val="24"/>
          <w:szCs w:val="24"/>
        </w:rPr>
        <w:t>- Ghi trên đường đón gửi tàu hàng và các đường ga khác có tang không lớn hơn 1/8.</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Tà vẹt ghi và phụ kiện nối giữ tà vẹt với ray ghi, phụ kiện nối giữ ray ghi phải đầy đủ, đảm bảo chất lượng, đáp ứng yêu cầu kỹ thuật của từng loại ghi.</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Mặt bằng, khoảng cách ray và phương hướng của ghi phải chính xác, độ hao mòn và khuyết tật của ghi phải bảo đảm theo quy định hiện hành.</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d) Tất cả các ghi, kể cả ghi có thiết bị liên khóa và điều khiển tập trung đều phải có bộ phận khóa, trừ ghi ở bãi dồn dốc gù.</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2.1.5.10 Khi tháo dỡ, thay thế hoặc lắp đặt kiến trúc tầng trên đường sắt trên đường sắt đang khai thác phải đảm bảo an toàn chạy tàu.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2.1.6 Đường an toàn và đường lánh nạn</w:t>
      </w:r>
    </w:p>
    <w:p w:rsidR="0019533D" w:rsidRPr="00B24BE1" w:rsidRDefault="0019533D" w:rsidP="00231A56">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2.</w:t>
      </w:r>
      <w:r w:rsidR="0011170A" w:rsidRPr="00B24BE1">
        <w:rPr>
          <w:rFonts w:ascii="Arial" w:hAnsi="Arial" w:cs="Arial"/>
          <w:spacing w:val="-2"/>
          <w:sz w:val="24"/>
          <w:szCs w:val="24"/>
        </w:rPr>
        <w:t>1.</w:t>
      </w:r>
      <w:r w:rsidRPr="00B24BE1">
        <w:rPr>
          <w:rFonts w:ascii="Arial" w:hAnsi="Arial" w:cs="Arial"/>
          <w:spacing w:val="-2"/>
          <w:sz w:val="24"/>
          <w:szCs w:val="24"/>
        </w:rPr>
        <w:t xml:space="preserve">2.1.6.1 Ở những nơi hiện nay mà đường sắt giao nhau trên cùng mặt bằng hoặc có đường nhánh nối vào đường chính trong khu gian, đường chính hoặc đường đón gửi tàu trong ga phải đặt đường an toàn trên đường nhánh hoặc trên cả hai phía của đường sắt thứ yếu. Chiều dài dùng được của đường an toàn không được dưới 50 m. </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Khi địa hình hạn chế không thể đặt được đường an toàn thì phải đặt thiết bị trật bánh thay cho đường an toàn.</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2.1.6.2 Khi đường chính hoặc đường nhánh có độ dốc lớn và dài, phải kiểm toán để làm đường lánh nạn nhằm bảo đảm an toàn chạy tàu. Phải duy trì trạng thái kỹ thuật theo đúng hồ sơ thiết kế.</w:t>
      </w:r>
    </w:p>
    <w:p w:rsidR="00882EBD" w:rsidRPr="00B24BE1" w:rsidRDefault="00882EBD"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2.1.2.1.7 Biển mốc chỉ dẫn và báo hiệu trên đường sắt</w:t>
      </w:r>
    </w:p>
    <w:p w:rsidR="00882EBD" w:rsidRPr="00B24BE1" w:rsidRDefault="00882EBD"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2.1.2.1.7.1 Dọc đường sắt phải đặt các biển mốc chỉ dẫn và báo hiệu sau đây:</w:t>
      </w:r>
    </w:p>
    <w:p w:rsidR="00882EBD" w:rsidRPr="00B24BE1" w:rsidRDefault="00882EBD"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a) Loại chỉ dẫn về đường gồm có: </w:t>
      </w:r>
      <w:r w:rsidR="00E637EC" w:rsidRPr="00B24BE1">
        <w:rPr>
          <w:rFonts w:ascii="Arial" w:hAnsi="Arial" w:cs="Arial"/>
          <w:sz w:val="24"/>
          <w:szCs w:val="24"/>
        </w:rPr>
        <w:t>M</w:t>
      </w:r>
      <w:r w:rsidRPr="00B24BE1">
        <w:rPr>
          <w:rFonts w:ascii="Arial" w:hAnsi="Arial" w:cs="Arial"/>
          <w:sz w:val="24"/>
          <w:szCs w:val="24"/>
        </w:rPr>
        <w:t xml:space="preserve">ốc km, 100 m; </w:t>
      </w:r>
      <w:r w:rsidR="00E637EC" w:rsidRPr="00B24BE1">
        <w:rPr>
          <w:rFonts w:ascii="Arial" w:hAnsi="Arial" w:cs="Arial"/>
          <w:sz w:val="24"/>
          <w:szCs w:val="24"/>
        </w:rPr>
        <w:t>B</w:t>
      </w:r>
      <w:r w:rsidRPr="00B24BE1">
        <w:rPr>
          <w:rFonts w:ascii="Arial" w:hAnsi="Arial" w:cs="Arial"/>
          <w:sz w:val="24"/>
          <w:szCs w:val="24"/>
        </w:rPr>
        <w:t xml:space="preserve">iển đường cong, các cọc nối đầu (NĐ), nối cuối (NC), tiếp đầu (TĐ), tiếp cuối (TC); </w:t>
      </w:r>
      <w:r w:rsidR="00E637EC" w:rsidRPr="00B24BE1">
        <w:rPr>
          <w:rFonts w:ascii="Arial" w:hAnsi="Arial" w:cs="Arial"/>
          <w:sz w:val="24"/>
          <w:szCs w:val="24"/>
        </w:rPr>
        <w:t>C</w:t>
      </w:r>
      <w:r w:rsidRPr="00B24BE1">
        <w:rPr>
          <w:rFonts w:ascii="Arial" w:hAnsi="Arial" w:cs="Arial"/>
          <w:sz w:val="24"/>
          <w:szCs w:val="24"/>
        </w:rPr>
        <w:t>ọc phương hướng, cọc cao độ, biển đổi dốc, biển cầu, biển hầm, mốc giới hạn quản lý.</w:t>
      </w:r>
    </w:p>
    <w:p w:rsidR="00882EBD" w:rsidRPr="00B24BE1" w:rsidRDefault="00882EBD"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b) Các loại báo hiệu bao gồm có: </w:t>
      </w:r>
      <w:r w:rsidR="00E637EC" w:rsidRPr="00B24BE1">
        <w:rPr>
          <w:rFonts w:ascii="Arial" w:hAnsi="Arial" w:cs="Arial"/>
          <w:sz w:val="24"/>
          <w:szCs w:val="24"/>
        </w:rPr>
        <w:t>B</w:t>
      </w:r>
      <w:r w:rsidRPr="00B24BE1">
        <w:rPr>
          <w:rFonts w:ascii="Arial" w:hAnsi="Arial" w:cs="Arial"/>
          <w:sz w:val="24"/>
          <w:szCs w:val="24"/>
        </w:rPr>
        <w:t>iển giới hạn ga, biển giảm tốc độ, biển hãm, biển dẫn đường, biển chắn đường, biển kéo còi, mốc đặt pháo, mốc tránh va chạm.</w:t>
      </w:r>
    </w:p>
    <w:p w:rsidR="00882EBD" w:rsidRPr="00B24BE1" w:rsidRDefault="00882EBD"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2.1.2.1.7.2 Kiểu mẫu và vị trí đặt các loại biển, mốc chỉ dẫn, báo hiệu phải thực hiện theo quy định của Quy chuẩn kỹ thuật quốc gia về tín hiệu</w:t>
      </w:r>
      <w:r w:rsidR="00C65F45" w:rsidRPr="00B24BE1">
        <w:rPr>
          <w:rFonts w:ascii="Arial" w:hAnsi="Arial" w:cs="Arial"/>
          <w:sz w:val="24"/>
          <w:szCs w:val="24"/>
        </w:rPr>
        <w:t xml:space="preserve"> giao thông</w:t>
      </w:r>
      <w:r w:rsidRPr="00B24BE1">
        <w:rPr>
          <w:rFonts w:ascii="Arial" w:hAnsi="Arial" w:cs="Arial"/>
          <w:sz w:val="24"/>
          <w:szCs w:val="24"/>
        </w:rPr>
        <w:t xml:space="preserve"> đường sắt.</w:t>
      </w:r>
    </w:p>
    <w:p w:rsidR="00882EBD" w:rsidRPr="00B24BE1" w:rsidRDefault="00882EBD"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Các biển, mốc chỉ dẫn đặt bên trái đường theo hướng tính km, các biển báo hiệu đặt bên trái theo hướng tàu chạy trừ mốc tránh va chạm. Ở khu đoạn đường đôi phải đặt thêm biển, mốc chỉ dẫn và báo hiệu ở bên trái theo hướng tàu chạy.</w:t>
      </w:r>
    </w:p>
    <w:p w:rsidR="00882EBD" w:rsidRPr="00B24BE1" w:rsidRDefault="00882EBD"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2.1.2.1.7.3 Điểm gần nhất của các biển mốc chỉ dẫn, biển hiệu phải đặt cách mép ngoài ray gần nhất là 1,75 m đối với đườ</w:t>
      </w:r>
      <w:r w:rsidR="005B2E3E" w:rsidRPr="00B24BE1">
        <w:rPr>
          <w:rFonts w:ascii="Arial" w:hAnsi="Arial" w:cs="Arial"/>
          <w:sz w:val="24"/>
          <w:szCs w:val="24"/>
        </w:rPr>
        <w:t>ng 1000 mm và 2,0</w:t>
      </w:r>
      <w:r w:rsidRPr="00B24BE1">
        <w:rPr>
          <w:rFonts w:ascii="Arial" w:hAnsi="Arial" w:cs="Arial"/>
          <w:sz w:val="24"/>
          <w:szCs w:val="24"/>
        </w:rPr>
        <w:t xml:space="preserve"> m đối với đường 1435 mm và đường lồng.</w:t>
      </w:r>
    </w:p>
    <w:p w:rsidR="00882EBD" w:rsidRPr="00B24BE1" w:rsidRDefault="00882EBD"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Các biển mốc thấp h</w:t>
      </w:r>
      <w:r w:rsidR="00B32AE1" w:rsidRPr="00B24BE1">
        <w:rPr>
          <w:rFonts w:ascii="Arial" w:hAnsi="Arial" w:cs="Arial"/>
          <w:sz w:val="24"/>
          <w:szCs w:val="24"/>
        </w:rPr>
        <w:t>ơ</w:t>
      </w:r>
      <w:r w:rsidRPr="00B24BE1">
        <w:rPr>
          <w:rFonts w:ascii="Arial" w:hAnsi="Arial" w:cs="Arial"/>
          <w:sz w:val="24"/>
          <w:szCs w:val="24"/>
        </w:rPr>
        <w:t>n đỉnh ray phải đặt cách mép ngoài ray gần nhất là 1,10 m đối với đường 1000 mm và 1,35 m đối với đường 1435 mm và đường lồng.</w:t>
      </w:r>
    </w:p>
    <w:p w:rsidR="00882EBD" w:rsidRPr="00B24BE1" w:rsidRDefault="00882EBD"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Mốc tránh va chạm phải đặt ở giữa hai đường gần nhau về phía ghi, tại chỗ có khoảng cách giữa hai tim đường là 3,5 m đối với đường 1000 mm và 4,0 m đối với đường 1435 mm và đường lồng.</w:t>
      </w:r>
    </w:p>
    <w:p w:rsidR="00882EBD" w:rsidRPr="00B24BE1" w:rsidRDefault="00882EBD"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Đối với đường sang toa, mốc tránh va chạm phải đặt ở chỗ có khoảng cách giữa hai tim đường là 3,3 m đối với đường 1000 mm và 3,6 m đối với đường 1435 mm và đường lồng.</w:t>
      </w:r>
    </w:p>
    <w:p w:rsidR="00882EBD" w:rsidRPr="00B24BE1" w:rsidRDefault="00882EBD"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Trên đường cong, khoảng cách đặt các biển mốc phải cộng thêm độ nới rộng quy định trong bản vẽ khổ giới hạn tiếp giáp kiến trúc.</w:t>
      </w:r>
    </w:p>
    <w:p w:rsidR="00882EBD" w:rsidRPr="00B24BE1" w:rsidRDefault="00882EBD" w:rsidP="00882EBD">
      <w:pPr>
        <w:spacing w:before="120" w:after="0" w:line="312" w:lineRule="auto"/>
        <w:ind w:firstLine="720"/>
        <w:jc w:val="both"/>
        <w:rPr>
          <w:rFonts w:ascii="Arial" w:hAnsi="Arial" w:cs="Arial"/>
          <w:b/>
          <w:sz w:val="24"/>
          <w:szCs w:val="24"/>
        </w:rPr>
      </w:pPr>
      <w:r w:rsidRPr="00B24BE1">
        <w:rPr>
          <w:rFonts w:ascii="Arial" w:hAnsi="Arial" w:cs="Arial"/>
          <w:b/>
          <w:sz w:val="24"/>
          <w:szCs w:val="24"/>
        </w:rPr>
        <w:t>2.1.</w:t>
      </w:r>
      <w:r w:rsidR="004266D2" w:rsidRPr="00B24BE1">
        <w:rPr>
          <w:rFonts w:ascii="Arial" w:hAnsi="Arial" w:cs="Arial"/>
          <w:b/>
          <w:sz w:val="24"/>
          <w:szCs w:val="24"/>
        </w:rPr>
        <w:t>2.2</w:t>
      </w:r>
      <w:r w:rsidRPr="00B24BE1">
        <w:rPr>
          <w:rFonts w:ascii="Arial" w:hAnsi="Arial" w:cs="Arial"/>
          <w:b/>
          <w:sz w:val="24"/>
          <w:szCs w:val="24"/>
        </w:rPr>
        <w:t xml:space="preserve"> Thiết bị phụ trợ</w:t>
      </w:r>
    </w:p>
    <w:p w:rsidR="00882EBD" w:rsidRPr="00B24BE1" w:rsidRDefault="004266D2"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2.1.2.2</w:t>
      </w:r>
      <w:r w:rsidR="00882EBD" w:rsidRPr="00B24BE1">
        <w:rPr>
          <w:rFonts w:ascii="Arial" w:hAnsi="Arial" w:cs="Arial"/>
          <w:sz w:val="24"/>
          <w:szCs w:val="24"/>
        </w:rPr>
        <w:t>.1 Thiết bị tín hiệu đuôi tàu là thiết bị được sử dụng trên các đoàn tàu hàng không có toa xe trưởng tàu, bao gồm hai bộ phận cơ bản là: Bộ phận tại buồng lái và Bộ phận tại đuôi tàu.</w:t>
      </w:r>
    </w:p>
    <w:p w:rsidR="00882EBD" w:rsidRPr="00B24BE1" w:rsidRDefault="004266D2"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2.1.2.2</w:t>
      </w:r>
      <w:r w:rsidR="00882EBD" w:rsidRPr="00B24BE1">
        <w:rPr>
          <w:rFonts w:ascii="Arial" w:hAnsi="Arial" w:cs="Arial"/>
          <w:sz w:val="24"/>
          <w:szCs w:val="24"/>
        </w:rPr>
        <w:t>.2 Thiết bị tín hiệu đuôi tàu trước khi đưa vào sử dụng phải được cấp Giấy chứng nhận an toàn kỹ thuật còn hiệu lực của tổ chức đăng kiểm theo quy định của pháp luật.</w:t>
      </w:r>
    </w:p>
    <w:p w:rsidR="00882EBD" w:rsidRPr="00B24BE1" w:rsidRDefault="004266D2" w:rsidP="00882EBD">
      <w:pPr>
        <w:spacing w:before="120" w:after="0" w:line="312" w:lineRule="auto"/>
        <w:ind w:firstLine="720"/>
        <w:jc w:val="both"/>
        <w:rPr>
          <w:rFonts w:ascii="Arial" w:hAnsi="Arial" w:cs="Arial"/>
          <w:b/>
          <w:sz w:val="24"/>
          <w:szCs w:val="24"/>
        </w:rPr>
      </w:pPr>
      <w:r w:rsidRPr="00B24BE1">
        <w:rPr>
          <w:rFonts w:ascii="Arial" w:hAnsi="Arial" w:cs="Arial"/>
          <w:b/>
          <w:sz w:val="24"/>
          <w:szCs w:val="24"/>
        </w:rPr>
        <w:t>2.1.</w:t>
      </w:r>
      <w:r w:rsidR="00882EBD" w:rsidRPr="00B24BE1">
        <w:rPr>
          <w:rFonts w:ascii="Arial" w:hAnsi="Arial" w:cs="Arial"/>
          <w:b/>
          <w:sz w:val="24"/>
          <w:szCs w:val="24"/>
        </w:rPr>
        <w:t>2.</w:t>
      </w:r>
      <w:r w:rsidRPr="00B24BE1">
        <w:rPr>
          <w:rFonts w:ascii="Arial" w:hAnsi="Arial" w:cs="Arial"/>
          <w:b/>
          <w:sz w:val="24"/>
          <w:szCs w:val="24"/>
        </w:rPr>
        <w:t>3</w:t>
      </w:r>
      <w:r w:rsidR="00882EBD" w:rsidRPr="00B24BE1">
        <w:rPr>
          <w:rFonts w:ascii="Arial" w:hAnsi="Arial" w:cs="Arial"/>
          <w:b/>
          <w:sz w:val="24"/>
          <w:szCs w:val="24"/>
        </w:rPr>
        <w:t xml:space="preserve"> Công trình và thiết bị chỉnh bị, sửa chữa phương tiện giao thông đường sắt</w:t>
      </w:r>
    </w:p>
    <w:p w:rsidR="00882EBD" w:rsidRPr="00B24BE1" w:rsidRDefault="004266D2"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2.1.2.3</w:t>
      </w:r>
      <w:r w:rsidR="00882EBD" w:rsidRPr="00B24BE1">
        <w:rPr>
          <w:rFonts w:ascii="Arial" w:hAnsi="Arial" w:cs="Arial"/>
          <w:sz w:val="24"/>
          <w:szCs w:val="24"/>
        </w:rPr>
        <w:t>.1 Các công trình, thiết bị chỉnh bị và sửa chữa phương tiện giao thông đường sắt phải có quy mô, chủng loại và số lượng phù hợp với kiểu loại và số lượng phương tiện giao thông đường sắt hiện có để bảo đảm chỉnh bị và sửa chữa các cấp với chất lượng kỹ thuật tốt theo đúng kế hoạch quy định, bảo đảm vệ sinh môi trường và an toàn lao động.</w:t>
      </w:r>
    </w:p>
    <w:p w:rsidR="00882EBD" w:rsidRPr="00B24BE1" w:rsidRDefault="004266D2"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2.1.2.3</w:t>
      </w:r>
      <w:r w:rsidR="00882EBD" w:rsidRPr="00B24BE1">
        <w:rPr>
          <w:rFonts w:ascii="Arial" w:hAnsi="Arial" w:cs="Arial"/>
          <w:sz w:val="24"/>
          <w:szCs w:val="24"/>
        </w:rPr>
        <w:t>.2 Trạm đầu máy, trạm khám chữa toa xe (bao gồm trạm chỉnh bị toa xe khách, trạm khám chữa tại các địa điểm quy định) phải có đầy đủ trang bị kỹ thuật và phụ tùng, vật tư cần thiết để chỉnh bị, kiểm tra và lâm tu phương tiện giao thông đường sắt kịp thời, nhanh chóng với chất lượng tốt, hạn chế thấp nhất việc hỏng hóc dọc đường cũng như việc sửa chữa cắt móc toa xe, đáp ứng được yêu cầu khi số đôi tàu trong biểu đồ chạy tàu là cao nhất.</w:t>
      </w:r>
    </w:p>
    <w:p w:rsidR="00882EBD" w:rsidRPr="00B24BE1" w:rsidRDefault="004266D2"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2.1.2.3</w:t>
      </w:r>
      <w:r w:rsidR="00882EBD" w:rsidRPr="00B24BE1">
        <w:rPr>
          <w:rFonts w:ascii="Arial" w:hAnsi="Arial" w:cs="Arial"/>
          <w:sz w:val="24"/>
          <w:szCs w:val="24"/>
        </w:rPr>
        <w:t>.3 Các công trình, thiết bị cấp nước cho phương tiện giao thông đường sắt phải bảo đảm cung cấp đầy đủ nước sạch cần thiết khi số lượng đôi tàu là cao nhất và các nhu cầu sử dụng nước khác cho đường sắt như vệ sinh đầu máy, toa xe, chữa cháy v.v...</w:t>
      </w:r>
    </w:p>
    <w:p w:rsidR="00882EBD" w:rsidRPr="00B24BE1" w:rsidRDefault="00882EBD"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Cổ hạc cấp nước cho đầu máy hơi nước phải có cơ cấu giữ ở vị trí song song với tim đường và có báo hiệu phòng vệ khi ở vị trí nằm ngang với đường.</w:t>
      </w:r>
    </w:p>
    <w:p w:rsidR="00882EBD" w:rsidRPr="00B24BE1" w:rsidRDefault="004266D2"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2.1.2.3</w:t>
      </w:r>
      <w:r w:rsidR="00882EBD" w:rsidRPr="00B24BE1">
        <w:rPr>
          <w:rFonts w:ascii="Arial" w:hAnsi="Arial" w:cs="Arial"/>
          <w:sz w:val="24"/>
          <w:szCs w:val="24"/>
        </w:rPr>
        <w:t>.4 Thủ trưởng các đơn vị sửa chữa, quản lý, vận dụng phương tiện giao thông đường sắt phải tổ chức quản lý, bảo dưỡng tốt tất cả các công trình, thiết bị của đơn vị để việc chỉnh bị và sửa chữa phương tiện giao thông đường sắt luôn đạt chất lượng theo tiêu chuẩn quy định.</w:t>
      </w:r>
    </w:p>
    <w:p w:rsidR="00882EBD" w:rsidRPr="00B24BE1" w:rsidRDefault="004266D2" w:rsidP="00882EBD">
      <w:pPr>
        <w:spacing w:before="120" w:after="0" w:line="312" w:lineRule="auto"/>
        <w:ind w:firstLine="720"/>
        <w:jc w:val="both"/>
        <w:rPr>
          <w:rFonts w:ascii="Arial" w:hAnsi="Arial" w:cs="Arial"/>
          <w:b/>
          <w:sz w:val="24"/>
          <w:szCs w:val="24"/>
        </w:rPr>
      </w:pPr>
      <w:r w:rsidRPr="00B24BE1">
        <w:rPr>
          <w:rFonts w:ascii="Arial" w:hAnsi="Arial" w:cs="Arial"/>
          <w:b/>
          <w:sz w:val="24"/>
          <w:szCs w:val="24"/>
        </w:rPr>
        <w:t>2.1.2</w:t>
      </w:r>
      <w:r w:rsidR="00882EBD" w:rsidRPr="00B24BE1">
        <w:rPr>
          <w:rFonts w:ascii="Arial" w:hAnsi="Arial" w:cs="Arial"/>
          <w:b/>
          <w:sz w:val="24"/>
          <w:szCs w:val="24"/>
        </w:rPr>
        <w:t>.</w:t>
      </w:r>
      <w:r w:rsidRPr="00B24BE1">
        <w:rPr>
          <w:rFonts w:ascii="Arial" w:hAnsi="Arial" w:cs="Arial"/>
          <w:b/>
          <w:sz w:val="24"/>
          <w:szCs w:val="24"/>
        </w:rPr>
        <w:t>4</w:t>
      </w:r>
      <w:r w:rsidR="00882EBD" w:rsidRPr="00B24BE1">
        <w:rPr>
          <w:rFonts w:ascii="Arial" w:hAnsi="Arial" w:cs="Arial"/>
          <w:b/>
          <w:sz w:val="24"/>
          <w:szCs w:val="24"/>
        </w:rPr>
        <w:t xml:space="preserve"> Phương tiện và dụng cụ cứu viện, chữa cháy</w:t>
      </w:r>
    </w:p>
    <w:p w:rsidR="00882EBD" w:rsidRPr="00B24BE1" w:rsidRDefault="004266D2"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2.1.2.4</w:t>
      </w:r>
      <w:r w:rsidR="00882EBD" w:rsidRPr="00B24BE1">
        <w:rPr>
          <w:rFonts w:ascii="Arial" w:hAnsi="Arial" w:cs="Arial"/>
          <w:sz w:val="24"/>
          <w:szCs w:val="24"/>
        </w:rPr>
        <w:t xml:space="preserve">.1 Phải thường xuyên chuẩn bị tốt phương tiện và dụng cụ cứu viện, bao gồm: </w:t>
      </w:r>
      <w:r w:rsidR="00E637EC" w:rsidRPr="00B24BE1">
        <w:rPr>
          <w:rFonts w:ascii="Arial" w:hAnsi="Arial" w:cs="Arial"/>
          <w:sz w:val="24"/>
          <w:szCs w:val="24"/>
        </w:rPr>
        <w:t>T</w:t>
      </w:r>
      <w:r w:rsidR="00882EBD" w:rsidRPr="00B24BE1">
        <w:rPr>
          <w:rFonts w:ascii="Arial" w:hAnsi="Arial" w:cs="Arial"/>
          <w:sz w:val="24"/>
          <w:szCs w:val="24"/>
        </w:rPr>
        <w:t>àu cứu viện, cần cẩu, toa xe phục vụ tại các địa điểm theo quy định để sẵn sàng giải quyết các tai nạn (bao gồm cả cần cẩu và một số toa xe phục vụ cần thiết).</w:t>
      </w:r>
    </w:p>
    <w:p w:rsidR="00882EBD" w:rsidRPr="00B24BE1" w:rsidRDefault="004266D2"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2.1.2.4</w:t>
      </w:r>
      <w:r w:rsidR="00882EBD" w:rsidRPr="00B24BE1">
        <w:rPr>
          <w:rFonts w:ascii="Arial" w:hAnsi="Arial" w:cs="Arial"/>
          <w:sz w:val="24"/>
          <w:szCs w:val="24"/>
        </w:rPr>
        <w:t>.2 Tại các trạm khám chữa toa xe phải có các tổ ứng phó cứu viện để giải quyết kịp thời các tai nạn nhẹ và khi cần thiết tổ chức luôn công tác cứu chữa trước khi tàu cứu viện đến.</w:t>
      </w:r>
    </w:p>
    <w:p w:rsidR="00882EBD" w:rsidRPr="00B24BE1" w:rsidRDefault="004266D2"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2.1.2.4</w:t>
      </w:r>
      <w:r w:rsidR="00882EBD" w:rsidRPr="00B24BE1">
        <w:rPr>
          <w:rFonts w:ascii="Arial" w:hAnsi="Arial" w:cs="Arial"/>
          <w:sz w:val="24"/>
          <w:szCs w:val="24"/>
        </w:rPr>
        <w:t>.3 Phương tiện, dụng cụ cứu viện phải bảo đảm an toàn và khôi phục chạy tàu bình thường nhanh chóng nhất.</w:t>
      </w:r>
    </w:p>
    <w:p w:rsidR="00882EBD" w:rsidRPr="00B24BE1" w:rsidRDefault="004266D2" w:rsidP="00882EBD">
      <w:pPr>
        <w:spacing w:before="120" w:after="0" w:line="312" w:lineRule="auto"/>
        <w:ind w:firstLine="720"/>
        <w:jc w:val="both"/>
        <w:rPr>
          <w:rFonts w:ascii="Arial" w:hAnsi="Arial" w:cs="Arial"/>
          <w:sz w:val="24"/>
          <w:szCs w:val="24"/>
        </w:rPr>
      </w:pPr>
      <w:r w:rsidRPr="00B24BE1">
        <w:rPr>
          <w:rFonts w:ascii="Arial" w:hAnsi="Arial" w:cs="Arial"/>
          <w:sz w:val="24"/>
          <w:szCs w:val="24"/>
        </w:rPr>
        <w:t>2.1.2.4</w:t>
      </w:r>
      <w:r w:rsidR="00882EBD" w:rsidRPr="00B24BE1">
        <w:rPr>
          <w:rFonts w:ascii="Arial" w:hAnsi="Arial" w:cs="Arial"/>
          <w:sz w:val="24"/>
          <w:szCs w:val="24"/>
        </w:rPr>
        <w:t>.4 Để phòng ngừa và dập tắt hỏa hoạn, tại các địa điểm quy định, phải tổ chức phòng</w:t>
      </w:r>
      <w:r w:rsidR="00402C52" w:rsidRPr="00B24BE1">
        <w:rPr>
          <w:rFonts w:ascii="Arial" w:hAnsi="Arial" w:cs="Arial"/>
          <w:sz w:val="24"/>
          <w:szCs w:val="24"/>
        </w:rPr>
        <w:t xml:space="preserve"> cháy</w:t>
      </w:r>
      <w:r w:rsidR="00882EBD" w:rsidRPr="00B24BE1">
        <w:rPr>
          <w:rFonts w:ascii="Arial" w:hAnsi="Arial" w:cs="Arial"/>
          <w:sz w:val="24"/>
          <w:szCs w:val="24"/>
        </w:rPr>
        <w:t>, chữa cháy với đầy đủ phương tiện, dụng cụ theo đúng quy định của pháp luật về phòng cháy, chữa cháy và bố trí lực lượng để chuẩn bị sẵn sàng cứu chữa khi cần thiết.</w:t>
      </w:r>
    </w:p>
    <w:p w:rsidR="0019533D" w:rsidRPr="00B24BE1" w:rsidRDefault="0019533D"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w:t>
      </w:r>
      <w:r w:rsidR="0011170A" w:rsidRPr="00B24BE1">
        <w:rPr>
          <w:rFonts w:ascii="Arial" w:hAnsi="Arial" w:cs="Arial"/>
          <w:b/>
          <w:sz w:val="24"/>
          <w:szCs w:val="24"/>
        </w:rPr>
        <w:t>1.</w:t>
      </w:r>
      <w:r w:rsidR="008144F3" w:rsidRPr="00B24BE1">
        <w:rPr>
          <w:rFonts w:ascii="Arial" w:hAnsi="Arial" w:cs="Arial"/>
          <w:b/>
          <w:sz w:val="24"/>
          <w:szCs w:val="24"/>
        </w:rPr>
        <w:t>2.</w:t>
      </w:r>
      <w:r w:rsidR="004266D2" w:rsidRPr="00B24BE1">
        <w:rPr>
          <w:rFonts w:ascii="Arial" w:hAnsi="Arial" w:cs="Arial"/>
          <w:b/>
          <w:sz w:val="24"/>
          <w:szCs w:val="24"/>
        </w:rPr>
        <w:t>5</w:t>
      </w:r>
      <w:r w:rsidRPr="00B24BE1">
        <w:rPr>
          <w:rFonts w:ascii="Arial" w:hAnsi="Arial" w:cs="Arial"/>
          <w:b/>
          <w:sz w:val="24"/>
          <w:szCs w:val="24"/>
        </w:rPr>
        <w:t xml:space="preserve"> Ga đường sắt</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w:t>
      </w:r>
      <w:r w:rsidR="004266D2" w:rsidRPr="00B24BE1">
        <w:rPr>
          <w:rFonts w:ascii="Arial" w:hAnsi="Arial" w:cs="Arial"/>
          <w:sz w:val="24"/>
          <w:szCs w:val="24"/>
        </w:rPr>
        <w:t>5</w:t>
      </w:r>
      <w:r w:rsidRPr="00B24BE1">
        <w:rPr>
          <w:rFonts w:ascii="Arial" w:hAnsi="Arial" w:cs="Arial"/>
          <w:sz w:val="24"/>
          <w:szCs w:val="24"/>
        </w:rPr>
        <w:t>.1 Cấp kỹ thuật ga đường sắt</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Ga đường sắt được phân thành các cấp kỹ thuật sau: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Ga cấp I;</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Ga cấp II;</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Ga cấp III.</w:t>
      </w:r>
    </w:p>
    <w:p w:rsidR="003E1F74"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Yêu cầu </w:t>
      </w:r>
      <w:r w:rsidR="003E1F74" w:rsidRPr="00B24BE1">
        <w:rPr>
          <w:rFonts w:ascii="Arial" w:hAnsi="Arial" w:cs="Arial"/>
          <w:sz w:val="24"/>
          <w:szCs w:val="24"/>
        </w:rPr>
        <w:t xml:space="preserve">tối thiểu đối với </w:t>
      </w:r>
      <w:r w:rsidRPr="00B24BE1">
        <w:rPr>
          <w:rFonts w:ascii="Arial" w:hAnsi="Arial" w:cs="Arial"/>
          <w:sz w:val="24"/>
          <w:szCs w:val="24"/>
        </w:rPr>
        <w:t xml:space="preserve">tác nghiệp kỹ thuật ga đường sắt và </w:t>
      </w:r>
      <w:r w:rsidR="003E1F74" w:rsidRPr="00B24BE1">
        <w:rPr>
          <w:rFonts w:ascii="Arial" w:hAnsi="Arial" w:cs="Arial"/>
          <w:sz w:val="24"/>
          <w:szCs w:val="24"/>
        </w:rPr>
        <w:t xml:space="preserve">yêu cầu tối thiểu </w:t>
      </w:r>
      <w:r w:rsidR="002C6EC2" w:rsidRPr="00B24BE1">
        <w:rPr>
          <w:rFonts w:ascii="Arial" w:hAnsi="Arial" w:cs="Arial"/>
          <w:sz w:val="24"/>
          <w:szCs w:val="24"/>
        </w:rPr>
        <w:t>đối với</w:t>
      </w:r>
      <w:r w:rsidR="003E1F74" w:rsidRPr="00B24BE1">
        <w:rPr>
          <w:rFonts w:ascii="Arial" w:hAnsi="Arial" w:cs="Arial"/>
          <w:sz w:val="24"/>
          <w:szCs w:val="24"/>
        </w:rPr>
        <w:t xml:space="preserve"> số lượng đường ga được quy định trong Phụ lục </w:t>
      </w:r>
      <w:r w:rsidR="007349A0" w:rsidRPr="00B24BE1">
        <w:rPr>
          <w:rFonts w:ascii="Arial" w:hAnsi="Arial" w:cs="Arial"/>
          <w:sz w:val="24"/>
          <w:szCs w:val="24"/>
        </w:rPr>
        <w:t>D</w:t>
      </w:r>
      <w:r w:rsidR="003E1F74" w:rsidRPr="00B24BE1">
        <w:rPr>
          <w:rFonts w:ascii="Arial" w:hAnsi="Arial" w:cs="Arial"/>
          <w:sz w:val="24"/>
          <w:szCs w:val="24"/>
        </w:rPr>
        <w:t xml:space="preserve"> ban hành kèm theo Quy chuẩn này.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w:t>
      </w:r>
      <w:r w:rsidR="004266D2" w:rsidRPr="00B24BE1">
        <w:rPr>
          <w:rFonts w:ascii="Arial" w:hAnsi="Arial" w:cs="Arial"/>
          <w:sz w:val="24"/>
          <w:szCs w:val="24"/>
        </w:rPr>
        <w:t>5</w:t>
      </w:r>
      <w:r w:rsidRPr="00B24BE1">
        <w:rPr>
          <w:rFonts w:ascii="Arial" w:hAnsi="Arial" w:cs="Arial"/>
          <w:sz w:val="24"/>
          <w:szCs w:val="24"/>
        </w:rPr>
        <w:t>.2 Ke ga</w:t>
      </w:r>
    </w:p>
    <w:p w:rsidR="007050E1" w:rsidRPr="00B24BE1" w:rsidRDefault="007050E1" w:rsidP="007050E1">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2.1.2.5.2.1 Chiều dài của ke </w:t>
      </w:r>
      <w:r w:rsidR="008D6F30" w:rsidRPr="00B24BE1">
        <w:rPr>
          <w:rFonts w:ascii="Arial" w:hAnsi="Arial" w:cs="Arial"/>
          <w:sz w:val="24"/>
          <w:szCs w:val="24"/>
        </w:rPr>
        <w:t xml:space="preserve">khách </w:t>
      </w:r>
      <w:r w:rsidRPr="00B24BE1">
        <w:rPr>
          <w:rFonts w:ascii="Arial" w:hAnsi="Arial" w:cs="Arial"/>
          <w:sz w:val="24"/>
          <w:szCs w:val="24"/>
        </w:rPr>
        <w:t>tối thiểu phải bằng chiều dài tối đa của đoàn tàu khách lớn nhất đi, đến ga.</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w:t>
      </w:r>
      <w:r w:rsidR="004266D2" w:rsidRPr="00B24BE1">
        <w:rPr>
          <w:rFonts w:ascii="Arial" w:hAnsi="Arial" w:cs="Arial"/>
          <w:sz w:val="24"/>
          <w:szCs w:val="24"/>
        </w:rPr>
        <w:t>5</w:t>
      </w:r>
      <w:r w:rsidRPr="00B24BE1">
        <w:rPr>
          <w:rFonts w:ascii="Arial" w:hAnsi="Arial" w:cs="Arial"/>
          <w:sz w:val="24"/>
          <w:szCs w:val="24"/>
        </w:rPr>
        <w:t>.2.</w:t>
      </w:r>
      <w:r w:rsidR="007050E1" w:rsidRPr="00B24BE1">
        <w:rPr>
          <w:rFonts w:ascii="Arial" w:hAnsi="Arial" w:cs="Arial"/>
          <w:sz w:val="24"/>
          <w:szCs w:val="24"/>
        </w:rPr>
        <w:t>2</w:t>
      </w:r>
      <w:r w:rsidR="003C2E0D" w:rsidRPr="00B24BE1">
        <w:rPr>
          <w:rFonts w:ascii="Arial" w:hAnsi="Arial" w:cs="Arial"/>
          <w:sz w:val="24"/>
          <w:szCs w:val="24"/>
        </w:rPr>
        <w:t xml:space="preserve"> </w:t>
      </w:r>
      <w:r w:rsidRPr="00B24BE1">
        <w:rPr>
          <w:rFonts w:ascii="Arial" w:hAnsi="Arial" w:cs="Arial"/>
          <w:sz w:val="24"/>
          <w:szCs w:val="24"/>
        </w:rPr>
        <w:t xml:space="preserve">Ke khách có hai loại: </w:t>
      </w:r>
      <w:r w:rsidR="00E637EC" w:rsidRPr="00B24BE1">
        <w:rPr>
          <w:rFonts w:ascii="Arial" w:hAnsi="Arial" w:cs="Arial"/>
          <w:sz w:val="24"/>
          <w:szCs w:val="24"/>
        </w:rPr>
        <w:t>K</w:t>
      </w:r>
      <w:r w:rsidRPr="00B24BE1">
        <w:rPr>
          <w:rFonts w:ascii="Arial" w:hAnsi="Arial" w:cs="Arial"/>
          <w:sz w:val="24"/>
          <w:szCs w:val="24"/>
        </w:rPr>
        <w:t>e cao, ke thấp phải bảo đảm cho khách lên xuống tàu nhanh chóng, thuận tiện, an toàn, có lối qua ke (giao ke), cầu vượt hoặc đường ngầm bộ hành cho hành khách khi qua đường sắt để lên xuống tàu được thuận tiện, an toàn.</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2.</w:t>
      </w:r>
      <w:r w:rsidR="0011170A" w:rsidRPr="00B24BE1">
        <w:rPr>
          <w:rFonts w:ascii="Arial" w:hAnsi="Arial" w:cs="Arial"/>
          <w:sz w:val="24"/>
          <w:szCs w:val="24"/>
        </w:rPr>
        <w:t>1.</w:t>
      </w:r>
      <w:r w:rsidRPr="00B24BE1">
        <w:rPr>
          <w:rFonts w:ascii="Arial" w:hAnsi="Arial" w:cs="Arial"/>
          <w:sz w:val="24"/>
          <w:szCs w:val="24"/>
        </w:rPr>
        <w:t>2.</w:t>
      </w:r>
      <w:r w:rsidR="004266D2" w:rsidRPr="00B24BE1">
        <w:rPr>
          <w:rFonts w:ascii="Arial" w:hAnsi="Arial" w:cs="Arial"/>
          <w:sz w:val="24"/>
          <w:szCs w:val="24"/>
        </w:rPr>
        <w:t>5</w:t>
      </w:r>
      <w:r w:rsidRPr="00B24BE1">
        <w:rPr>
          <w:rFonts w:ascii="Arial" w:hAnsi="Arial" w:cs="Arial"/>
          <w:sz w:val="24"/>
          <w:szCs w:val="24"/>
        </w:rPr>
        <w:t>.2.</w:t>
      </w:r>
      <w:r w:rsidR="007050E1" w:rsidRPr="00B24BE1">
        <w:rPr>
          <w:rFonts w:ascii="Arial" w:hAnsi="Arial" w:cs="Arial"/>
          <w:sz w:val="24"/>
          <w:szCs w:val="24"/>
        </w:rPr>
        <w:t>3</w:t>
      </w:r>
      <w:r w:rsidR="003C2E0D" w:rsidRPr="00B24BE1">
        <w:rPr>
          <w:rFonts w:ascii="Arial" w:hAnsi="Arial" w:cs="Arial"/>
          <w:sz w:val="24"/>
          <w:szCs w:val="24"/>
        </w:rPr>
        <w:t xml:space="preserve"> </w:t>
      </w:r>
      <w:r w:rsidRPr="00B24BE1">
        <w:rPr>
          <w:rFonts w:ascii="Arial" w:hAnsi="Arial" w:cs="Arial"/>
          <w:sz w:val="24"/>
          <w:szCs w:val="24"/>
        </w:rPr>
        <w:t>Ke hàng, bãi hàng phải bảo đảm đủ điều kiện bảo quản hàng hóa tốt, xếp dỡ nhanh chóng.</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w:t>
      </w:r>
      <w:r w:rsidR="004266D2" w:rsidRPr="00B24BE1">
        <w:rPr>
          <w:rFonts w:ascii="Arial" w:hAnsi="Arial" w:cs="Arial"/>
          <w:sz w:val="24"/>
          <w:szCs w:val="24"/>
        </w:rPr>
        <w:t>5</w:t>
      </w:r>
      <w:r w:rsidRPr="00B24BE1">
        <w:rPr>
          <w:rFonts w:ascii="Arial" w:hAnsi="Arial" w:cs="Arial"/>
          <w:sz w:val="24"/>
          <w:szCs w:val="24"/>
        </w:rPr>
        <w:t>.2.</w:t>
      </w:r>
      <w:r w:rsidR="007050E1" w:rsidRPr="00B24BE1">
        <w:rPr>
          <w:rFonts w:ascii="Arial" w:hAnsi="Arial" w:cs="Arial"/>
          <w:sz w:val="24"/>
          <w:szCs w:val="24"/>
        </w:rPr>
        <w:t>4</w:t>
      </w:r>
      <w:r w:rsidR="003C2E0D" w:rsidRPr="00B24BE1">
        <w:rPr>
          <w:rFonts w:ascii="Arial" w:hAnsi="Arial" w:cs="Arial"/>
          <w:sz w:val="24"/>
          <w:szCs w:val="24"/>
        </w:rPr>
        <w:t xml:space="preserve"> </w:t>
      </w:r>
      <w:r w:rsidRPr="00B24BE1">
        <w:rPr>
          <w:rFonts w:ascii="Arial" w:hAnsi="Arial" w:cs="Arial"/>
          <w:sz w:val="24"/>
          <w:szCs w:val="24"/>
        </w:rPr>
        <w:t xml:space="preserve">Ke ga phải tuân thủ khổ giới hạn tiếp giáp kiến trúc quy định tại Quy chuẩn này. </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w:t>
      </w:r>
      <w:r w:rsidR="004266D2" w:rsidRPr="00B24BE1">
        <w:rPr>
          <w:rFonts w:ascii="Arial" w:hAnsi="Arial" w:cs="Arial"/>
          <w:sz w:val="24"/>
          <w:szCs w:val="24"/>
        </w:rPr>
        <w:t>5</w:t>
      </w:r>
      <w:r w:rsidRPr="00B24BE1">
        <w:rPr>
          <w:rFonts w:ascii="Arial" w:hAnsi="Arial" w:cs="Arial"/>
          <w:sz w:val="24"/>
          <w:szCs w:val="24"/>
        </w:rPr>
        <w:t>.2.</w:t>
      </w:r>
      <w:r w:rsidR="007050E1" w:rsidRPr="00B24BE1">
        <w:rPr>
          <w:rFonts w:ascii="Arial" w:hAnsi="Arial" w:cs="Arial"/>
          <w:sz w:val="24"/>
          <w:szCs w:val="24"/>
        </w:rPr>
        <w:t>5</w:t>
      </w:r>
      <w:r w:rsidR="003C2E0D" w:rsidRPr="00B24BE1">
        <w:rPr>
          <w:rFonts w:ascii="Arial" w:hAnsi="Arial" w:cs="Arial"/>
          <w:sz w:val="24"/>
          <w:szCs w:val="24"/>
        </w:rPr>
        <w:t xml:space="preserve"> </w:t>
      </w:r>
      <w:r w:rsidRPr="00B24BE1">
        <w:rPr>
          <w:rFonts w:ascii="Arial" w:hAnsi="Arial" w:cs="Arial"/>
          <w:sz w:val="24"/>
          <w:szCs w:val="24"/>
        </w:rPr>
        <w:t>Ở những ga có ke ga đang sử dụng nếu chưa nâng cấp, cải tạo được giữ nguyên hiện trạng nhưng Doanh nghiệp kinh doanh kết cấu hạ tầng đường sắt phải có biện pháp đảm bảo an toàn, thuận tiện cho hành khách lên xuống tàu.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w:t>
      </w:r>
      <w:r w:rsidR="004266D2" w:rsidRPr="00B24BE1">
        <w:rPr>
          <w:rFonts w:ascii="Arial" w:hAnsi="Arial" w:cs="Arial"/>
          <w:sz w:val="24"/>
          <w:szCs w:val="24"/>
        </w:rPr>
        <w:t>5</w:t>
      </w:r>
      <w:r w:rsidRPr="00B24BE1">
        <w:rPr>
          <w:rFonts w:ascii="Arial" w:hAnsi="Arial" w:cs="Arial"/>
          <w:sz w:val="24"/>
          <w:szCs w:val="24"/>
        </w:rPr>
        <w:t>.3 Các công trình phục vụ hành khách và hàng hóa, quảng trường, ke khách, đường đón gửi tàu khách, bãi dồn, bãi hàng kho, ke hàng, đường cầu cân, nơi chỉnh bị sửa chữa đầu máy, toa xe, đường đi lại trong ga phải có thiết bị chiếu sáng.</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Đèn chiếu sáng ngoài trời không được làm ảnh hưởng đến việc nhìn rõ các đèn tín hiệu.</w:t>
      </w:r>
    </w:p>
    <w:p w:rsidR="0019533D" w:rsidRPr="00B24BE1" w:rsidRDefault="0019533D"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w:t>
      </w:r>
      <w:r w:rsidR="0011170A" w:rsidRPr="00B24BE1">
        <w:rPr>
          <w:rFonts w:ascii="Arial" w:hAnsi="Arial" w:cs="Arial"/>
          <w:b/>
          <w:sz w:val="24"/>
          <w:szCs w:val="24"/>
        </w:rPr>
        <w:t>1.</w:t>
      </w:r>
      <w:r w:rsidRPr="00B24BE1">
        <w:rPr>
          <w:rFonts w:ascii="Arial" w:hAnsi="Arial" w:cs="Arial"/>
          <w:b/>
          <w:sz w:val="24"/>
          <w:szCs w:val="24"/>
        </w:rPr>
        <w:t>2.</w:t>
      </w:r>
      <w:r w:rsidR="004266D2" w:rsidRPr="00B24BE1">
        <w:rPr>
          <w:rFonts w:ascii="Arial" w:hAnsi="Arial" w:cs="Arial"/>
          <w:b/>
          <w:sz w:val="24"/>
          <w:szCs w:val="24"/>
        </w:rPr>
        <w:t>6</w:t>
      </w:r>
      <w:r w:rsidRPr="00B24BE1">
        <w:rPr>
          <w:rFonts w:ascii="Arial" w:hAnsi="Arial" w:cs="Arial"/>
          <w:b/>
          <w:sz w:val="24"/>
          <w:szCs w:val="24"/>
        </w:rPr>
        <w:t xml:space="preserve"> Cầu, cống, hầm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w:t>
      </w:r>
      <w:r w:rsidR="004266D2" w:rsidRPr="00B24BE1">
        <w:rPr>
          <w:rFonts w:ascii="Arial" w:hAnsi="Arial" w:cs="Arial"/>
          <w:sz w:val="24"/>
          <w:szCs w:val="24"/>
        </w:rPr>
        <w:t>6</w:t>
      </w:r>
      <w:r w:rsidRPr="00B24BE1">
        <w:rPr>
          <w:rFonts w:ascii="Arial" w:hAnsi="Arial" w:cs="Arial"/>
          <w:sz w:val="24"/>
          <w:szCs w:val="24"/>
        </w:rPr>
        <w:t>.1 Cầu, cống, hầm phải ổn định trong quá trình khai thác theo tải trọng, tốc độ thiết kế của tuyến đường.</w:t>
      </w:r>
    </w:p>
    <w:p w:rsidR="0019533D" w:rsidRPr="00B24BE1" w:rsidRDefault="008144F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w:t>
      </w:r>
      <w:r w:rsidR="004266D2" w:rsidRPr="00B24BE1">
        <w:rPr>
          <w:rFonts w:ascii="Arial" w:hAnsi="Arial" w:cs="Arial"/>
          <w:sz w:val="24"/>
          <w:szCs w:val="24"/>
        </w:rPr>
        <w:t>6</w:t>
      </w:r>
      <w:r w:rsidR="0019533D" w:rsidRPr="00B24BE1">
        <w:rPr>
          <w:rFonts w:ascii="Arial" w:hAnsi="Arial" w:cs="Arial"/>
          <w:sz w:val="24"/>
          <w:szCs w:val="24"/>
        </w:rPr>
        <w:t>.2 Cầu</w:t>
      </w:r>
      <w:r w:rsidR="009B15E0" w:rsidRPr="00B24BE1">
        <w:rPr>
          <w:rFonts w:ascii="Arial" w:hAnsi="Arial" w:cs="Arial"/>
          <w:sz w:val="24"/>
          <w:szCs w:val="24"/>
        </w:rPr>
        <w:t>, hầm</w:t>
      </w:r>
      <w:r w:rsidR="0019533D" w:rsidRPr="00B24BE1">
        <w:rPr>
          <w:rFonts w:ascii="Arial" w:hAnsi="Arial" w:cs="Arial"/>
          <w:sz w:val="24"/>
          <w:szCs w:val="24"/>
        </w:rPr>
        <w:t xml:space="preserve"> đường sắt phải tuân thủ khổ giới hạn tiếp giáp kiến trúc trong cầu</w:t>
      </w:r>
      <w:r w:rsidR="009B15E0" w:rsidRPr="00B24BE1">
        <w:rPr>
          <w:rFonts w:ascii="Arial" w:hAnsi="Arial" w:cs="Arial"/>
          <w:sz w:val="24"/>
          <w:szCs w:val="24"/>
        </w:rPr>
        <w:t>, hầm</w:t>
      </w:r>
      <w:r w:rsidR="0019533D" w:rsidRPr="00B24BE1">
        <w:rPr>
          <w:rFonts w:ascii="Arial" w:hAnsi="Arial" w:cs="Arial"/>
          <w:sz w:val="24"/>
          <w:szCs w:val="24"/>
        </w:rPr>
        <w:t xml:space="preserve"> quy định tại Quy chuẩn này</w:t>
      </w:r>
      <w:r w:rsidR="009B15E0" w:rsidRPr="00B24BE1">
        <w:rPr>
          <w:rFonts w:ascii="Arial" w:hAnsi="Arial" w:cs="Arial"/>
          <w:sz w:val="24"/>
          <w:szCs w:val="24"/>
        </w:rPr>
        <w:t xml:space="preserve"> và các điều kiện để lắp đặt thiết bị phụ trợ, đảm bảo an toàn cho nhân viên duy tu, bảo dưỡng</w:t>
      </w:r>
      <w:r w:rsidR="0019533D" w:rsidRPr="00B24BE1">
        <w:rPr>
          <w:rFonts w:ascii="Arial" w:hAnsi="Arial" w:cs="Arial"/>
          <w:sz w:val="24"/>
          <w:szCs w:val="24"/>
        </w:rPr>
        <w:t>.</w:t>
      </w:r>
    </w:p>
    <w:p w:rsidR="0019533D" w:rsidRPr="00B24BE1" w:rsidRDefault="008144F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w:t>
      </w:r>
      <w:r w:rsidR="004266D2" w:rsidRPr="00B24BE1">
        <w:rPr>
          <w:rFonts w:ascii="Arial" w:hAnsi="Arial" w:cs="Arial"/>
          <w:sz w:val="24"/>
          <w:szCs w:val="24"/>
        </w:rPr>
        <w:t>6</w:t>
      </w:r>
      <w:r w:rsidR="0019533D" w:rsidRPr="00B24BE1">
        <w:rPr>
          <w:rFonts w:ascii="Arial" w:hAnsi="Arial" w:cs="Arial"/>
          <w:sz w:val="24"/>
          <w:szCs w:val="24"/>
        </w:rPr>
        <w:t>.3 Hầm dài, các cầu lớn, cầu trọng yếu, cầu trong thành phố, thị xã, thị trấn có nguồn điện phải lắp hệ thống chiếu sáng và bảo vệ theo quy định.</w:t>
      </w:r>
    </w:p>
    <w:p w:rsidR="0019533D" w:rsidRPr="00B24BE1" w:rsidRDefault="008144F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w:t>
      </w:r>
      <w:r w:rsidR="004266D2" w:rsidRPr="00B24BE1">
        <w:rPr>
          <w:rFonts w:ascii="Arial" w:hAnsi="Arial" w:cs="Arial"/>
          <w:sz w:val="24"/>
          <w:szCs w:val="24"/>
        </w:rPr>
        <w:t>6</w:t>
      </w:r>
      <w:r w:rsidR="0019533D" w:rsidRPr="00B24BE1">
        <w:rPr>
          <w:rFonts w:ascii="Arial" w:hAnsi="Arial" w:cs="Arial"/>
          <w:sz w:val="24"/>
          <w:szCs w:val="24"/>
        </w:rPr>
        <w:t>.4 Trong hầm phải bố trí những vị trí cần thiết để</w:t>
      </w:r>
      <w:r w:rsidR="005E69AA" w:rsidRPr="00B24BE1">
        <w:rPr>
          <w:rFonts w:ascii="Arial" w:hAnsi="Arial" w:cs="Arial"/>
          <w:sz w:val="24"/>
          <w:szCs w:val="24"/>
        </w:rPr>
        <w:t xml:space="preserve"> nhân viên đường sắt</w:t>
      </w:r>
      <w:r w:rsidR="00E11A2F" w:rsidRPr="00B24BE1">
        <w:rPr>
          <w:rFonts w:ascii="Arial" w:hAnsi="Arial" w:cs="Arial"/>
          <w:sz w:val="24"/>
          <w:szCs w:val="24"/>
        </w:rPr>
        <w:t xml:space="preserve"> </w:t>
      </w:r>
      <w:r w:rsidR="0019533D" w:rsidRPr="00B24BE1">
        <w:rPr>
          <w:rFonts w:ascii="Arial" w:hAnsi="Arial" w:cs="Arial"/>
          <w:sz w:val="24"/>
          <w:szCs w:val="24"/>
        </w:rPr>
        <w:t xml:space="preserve">tránh tàu nhằm đảm bảo an toàn </w:t>
      </w:r>
      <w:r w:rsidR="005E69AA" w:rsidRPr="00B24BE1">
        <w:rPr>
          <w:rFonts w:ascii="Arial" w:hAnsi="Arial" w:cs="Arial"/>
          <w:sz w:val="24"/>
          <w:szCs w:val="24"/>
        </w:rPr>
        <w:t xml:space="preserve">khi </w:t>
      </w:r>
      <w:r w:rsidR="0019533D" w:rsidRPr="00B24BE1">
        <w:rPr>
          <w:rFonts w:ascii="Arial" w:hAnsi="Arial" w:cs="Arial"/>
          <w:sz w:val="24"/>
          <w:szCs w:val="24"/>
        </w:rPr>
        <w:t>làm nhiệm vụ theo quy định.</w:t>
      </w:r>
    </w:p>
    <w:p w:rsidR="0019533D" w:rsidRPr="00B24BE1" w:rsidRDefault="008144F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w:t>
      </w:r>
      <w:r w:rsidR="0011170A" w:rsidRPr="00B24BE1">
        <w:rPr>
          <w:rFonts w:ascii="Arial" w:hAnsi="Arial" w:cs="Arial"/>
          <w:sz w:val="24"/>
          <w:szCs w:val="24"/>
        </w:rPr>
        <w:t>1.</w:t>
      </w:r>
      <w:r w:rsidRPr="00B24BE1">
        <w:rPr>
          <w:rFonts w:ascii="Arial" w:hAnsi="Arial" w:cs="Arial"/>
          <w:sz w:val="24"/>
          <w:szCs w:val="24"/>
        </w:rPr>
        <w:t>2.</w:t>
      </w:r>
      <w:r w:rsidR="004266D2" w:rsidRPr="00B24BE1">
        <w:rPr>
          <w:rFonts w:ascii="Arial" w:hAnsi="Arial" w:cs="Arial"/>
          <w:sz w:val="24"/>
          <w:szCs w:val="24"/>
        </w:rPr>
        <w:t>6</w:t>
      </w:r>
      <w:r w:rsidR="0019533D" w:rsidRPr="00B24BE1">
        <w:rPr>
          <w:rFonts w:ascii="Arial" w:hAnsi="Arial" w:cs="Arial"/>
          <w:sz w:val="24"/>
          <w:szCs w:val="24"/>
        </w:rPr>
        <w:t>.5 Cầu, cống, hầm phải được tổ chức kiểm định trong quá trình khai thác sử dụng theo quy đị</w:t>
      </w:r>
      <w:r w:rsidR="005E69AA" w:rsidRPr="00B24BE1">
        <w:rPr>
          <w:rFonts w:ascii="Arial" w:hAnsi="Arial" w:cs="Arial"/>
          <w:sz w:val="24"/>
          <w:szCs w:val="24"/>
        </w:rPr>
        <w:t>nh, phải phân cấp tải trọng làm cơ sở để khai thác hợp lý.</w:t>
      </w:r>
    </w:p>
    <w:p w:rsidR="00631640" w:rsidRPr="00B24BE1" w:rsidRDefault="00631640"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2.1.2.</w:t>
      </w:r>
      <w:r w:rsidR="004266D2" w:rsidRPr="00B24BE1">
        <w:rPr>
          <w:rFonts w:ascii="Arial" w:hAnsi="Arial" w:cs="Arial"/>
          <w:b/>
          <w:sz w:val="24"/>
          <w:szCs w:val="24"/>
        </w:rPr>
        <w:t>7</w:t>
      </w:r>
      <w:r w:rsidRPr="00B24BE1">
        <w:rPr>
          <w:rFonts w:ascii="Arial" w:hAnsi="Arial" w:cs="Arial"/>
          <w:b/>
          <w:sz w:val="24"/>
          <w:szCs w:val="24"/>
        </w:rPr>
        <w:t xml:space="preserve"> Thiết bị tín hiệu và thông tin</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2.1.2.</w:t>
      </w:r>
      <w:r w:rsidR="004266D2" w:rsidRPr="00B24BE1">
        <w:rPr>
          <w:rFonts w:ascii="Arial" w:hAnsi="Arial" w:cs="Arial"/>
          <w:sz w:val="24"/>
          <w:szCs w:val="24"/>
        </w:rPr>
        <w:t>7</w:t>
      </w:r>
      <w:r w:rsidRPr="00B24BE1">
        <w:rPr>
          <w:rFonts w:ascii="Arial" w:hAnsi="Arial" w:cs="Arial"/>
          <w:sz w:val="24"/>
          <w:szCs w:val="24"/>
        </w:rPr>
        <w:t xml:space="preserve">.1 Thiết bị tín hiệu </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2.1.2.</w:t>
      </w:r>
      <w:r w:rsidR="004266D2" w:rsidRPr="00B24BE1">
        <w:rPr>
          <w:rFonts w:ascii="Arial" w:hAnsi="Arial" w:cs="Arial"/>
          <w:sz w:val="24"/>
          <w:szCs w:val="24"/>
        </w:rPr>
        <w:t>7</w:t>
      </w:r>
      <w:r w:rsidRPr="00B24BE1">
        <w:rPr>
          <w:rFonts w:ascii="Arial" w:hAnsi="Arial" w:cs="Arial"/>
          <w:sz w:val="24"/>
          <w:szCs w:val="24"/>
        </w:rPr>
        <w:t>.1.1 Thiết bị tín hiệu bao gồm:</w:t>
      </w:r>
    </w:p>
    <w:p w:rsidR="00631640" w:rsidRPr="00B24BE1" w:rsidRDefault="00631640" w:rsidP="00231A56">
      <w:pPr>
        <w:spacing w:before="120" w:after="0" w:line="312" w:lineRule="auto"/>
        <w:ind w:firstLine="720"/>
        <w:jc w:val="both"/>
        <w:rPr>
          <w:rFonts w:ascii="Arial" w:hAnsi="Arial" w:cs="Arial"/>
          <w:spacing w:val="-6"/>
          <w:sz w:val="24"/>
          <w:szCs w:val="24"/>
        </w:rPr>
      </w:pPr>
      <w:r w:rsidRPr="00B24BE1">
        <w:rPr>
          <w:rFonts w:ascii="Arial" w:hAnsi="Arial" w:cs="Arial"/>
          <w:spacing w:val="-6"/>
          <w:sz w:val="24"/>
          <w:szCs w:val="24"/>
        </w:rPr>
        <w:t xml:space="preserve">a) Các loại tín hiệu: </w:t>
      </w:r>
      <w:r w:rsidR="00E637EC" w:rsidRPr="00B24BE1">
        <w:rPr>
          <w:rFonts w:ascii="Arial" w:hAnsi="Arial" w:cs="Arial"/>
          <w:spacing w:val="-6"/>
          <w:sz w:val="24"/>
          <w:szCs w:val="24"/>
        </w:rPr>
        <w:t>T</w:t>
      </w:r>
      <w:r w:rsidRPr="00B24BE1">
        <w:rPr>
          <w:rFonts w:ascii="Arial" w:hAnsi="Arial" w:cs="Arial"/>
          <w:spacing w:val="-6"/>
          <w:sz w:val="24"/>
          <w:szCs w:val="24"/>
        </w:rPr>
        <w:t xml:space="preserve">ín hiệu cố định gồm tín hiệu đèn mầu và tín hiệu cánh; </w:t>
      </w:r>
      <w:r w:rsidR="00E637EC" w:rsidRPr="00B24BE1">
        <w:rPr>
          <w:rFonts w:ascii="Arial" w:hAnsi="Arial" w:cs="Arial"/>
          <w:spacing w:val="-6"/>
          <w:sz w:val="24"/>
          <w:szCs w:val="24"/>
        </w:rPr>
        <w:t>T</w:t>
      </w:r>
      <w:r w:rsidRPr="00B24BE1">
        <w:rPr>
          <w:rFonts w:ascii="Arial" w:hAnsi="Arial" w:cs="Arial"/>
          <w:spacing w:val="-6"/>
          <w:sz w:val="24"/>
          <w:szCs w:val="24"/>
        </w:rPr>
        <w:t xml:space="preserve">ín hiệu di động; </w:t>
      </w:r>
      <w:r w:rsidR="00E637EC" w:rsidRPr="00B24BE1">
        <w:rPr>
          <w:rFonts w:ascii="Arial" w:hAnsi="Arial" w:cs="Arial"/>
          <w:spacing w:val="-6"/>
          <w:sz w:val="24"/>
          <w:szCs w:val="24"/>
        </w:rPr>
        <w:t>P</w:t>
      </w:r>
      <w:r w:rsidRPr="00B24BE1">
        <w:rPr>
          <w:rFonts w:ascii="Arial" w:hAnsi="Arial" w:cs="Arial"/>
          <w:spacing w:val="-6"/>
          <w:sz w:val="24"/>
          <w:szCs w:val="24"/>
        </w:rPr>
        <w:t xml:space="preserve">háo hiệu; </w:t>
      </w:r>
      <w:r w:rsidR="00934D6F" w:rsidRPr="00B24BE1">
        <w:rPr>
          <w:rFonts w:ascii="Arial" w:hAnsi="Arial" w:cs="Arial"/>
          <w:spacing w:val="-6"/>
          <w:sz w:val="24"/>
          <w:szCs w:val="24"/>
        </w:rPr>
        <w:t>B</w:t>
      </w:r>
      <w:r w:rsidRPr="00B24BE1">
        <w:rPr>
          <w:rFonts w:ascii="Arial" w:hAnsi="Arial" w:cs="Arial"/>
          <w:spacing w:val="-6"/>
          <w:sz w:val="24"/>
          <w:szCs w:val="24"/>
        </w:rPr>
        <w:t>iển báo hiệ</w:t>
      </w:r>
      <w:r w:rsidR="00E637EC" w:rsidRPr="00B24BE1">
        <w:rPr>
          <w:rFonts w:ascii="Arial" w:hAnsi="Arial" w:cs="Arial"/>
          <w:spacing w:val="-6"/>
          <w:sz w:val="24"/>
          <w:szCs w:val="24"/>
        </w:rPr>
        <w:t>u; Đ</w:t>
      </w:r>
      <w:r w:rsidRPr="00B24BE1">
        <w:rPr>
          <w:rFonts w:ascii="Arial" w:hAnsi="Arial" w:cs="Arial"/>
          <w:spacing w:val="-6"/>
          <w:sz w:val="24"/>
          <w:szCs w:val="24"/>
        </w:rPr>
        <w:t xml:space="preserve">èn hiệu; </w:t>
      </w:r>
      <w:r w:rsidR="00E637EC" w:rsidRPr="00B24BE1">
        <w:rPr>
          <w:rFonts w:ascii="Arial" w:hAnsi="Arial" w:cs="Arial"/>
          <w:spacing w:val="-6"/>
          <w:sz w:val="24"/>
          <w:szCs w:val="24"/>
        </w:rPr>
        <w:t>T</w:t>
      </w:r>
      <w:r w:rsidRPr="00B24BE1">
        <w:rPr>
          <w:rFonts w:ascii="Arial" w:hAnsi="Arial" w:cs="Arial"/>
          <w:spacing w:val="-6"/>
          <w:sz w:val="24"/>
          <w:szCs w:val="24"/>
        </w:rPr>
        <w:t xml:space="preserve">ín hiệu tay; </w:t>
      </w:r>
      <w:r w:rsidR="00E637EC" w:rsidRPr="00B24BE1">
        <w:rPr>
          <w:rFonts w:ascii="Arial" w:hAnsi="Arial" w:cs="Arial"/>
          <w:spacing w:val="-6"/>
          <w:sz w:val="24"/>
          <w:szCs w:val="24"/>
        </w:rPr>
        <w:t>T</w:t>
      </w:r>
      <w:r w:rsidRPr="00B24BE1">
        <w:rPr>
          <w:rFonts w:ascii="Arial" w:hAnsi="Arial" w:cs="Arial"/>
          <w:spacing w:val="-6"/>
          <w:sz w:val="24"/>
          <w:szCs w:val="24"/>
        </w:rPr>
        <w:t xml:space="preserve">ín hiệu tàu; </w:t>
      </w:r>
      <w:r w:rsidR="00E637EC" w:rsidRPr="00B24BE1">
        <w:rPr>
          <w:rFonts w:ascii="Arial" w:hAnsi="Arial" w:cs="Arial"/>
          <w:spacing w:val="-6"/>
          <w:sz w:val="24"/>
          <w:szCs w:val="24"/>
        </w:rPr>
        <w:t>T</w:t>
      </w:r>
      <w:r w:rsidRPr="00B24BE1">
        <w:rPr>
          <w:rFonts w:ascii="Arial" w:hAnsi="Arial" w:cs="Arial"/>
          <w:spacing w:val="-6"/>
          <w:sz w:val="24"/>
          <w:szCs w:val="24"/>
        </w:rPr>
        <w:t>ín hiệu tai nghe;</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b) Hệ thống thiết bị liên khóa bao gồm: </w:t>
      </w:r>
      <w:r w:rsidR="00E637EC" w:rsidRPr="00B24BE1">
        <w:rPr>
          <w:rFonts w:ascii="Arial" w:hAnsi="Arial" w:cs="Arial"/>
          <w:sz w:val="24"/>
          <w:szCs w:val="24"/>
        </w:rPr>
        <w:t>T</w:t>
      </w:r>
      <w:r w:rsidRPr="00B24BE1">
        <w:rPr>
          <w:rFonts w:ascii="Arial" w:hAnsi="Arial" w:cs="Arial"/>
          <w:sz w:val="24"/>
          <w:szCs w:val="24"/>
        </w:rPr>
        <w:t xml:space="preserve">hiết bị quay và khóa ghi; </w:t>
      </w:r>
      <w:r w:rsidR="00E637EC" w:rsidRPr="00B24BE1">
        <w:rPr>
          <w:rFonts w:ascii="Arial" w:hAnsi="Arial" w:cs="Arial"/>
          <w:sz w:val="24"/>
          <w:szCs w:val="24"/>
        </w:rPr>
        <w:t>T</w:t>
      </w:r>
      <w:r w:rsidRPr="00B24BE1">
        <w:rPr>
          <w:rFonts w:ascii="Arial" w:hAnsi="Arial" w:cs="Arial"/>
          <w:sz w:val="24"/>
          <w:szCs w:val="24"/>
        </w:rPr>
        <w:t>hiết bị kiểm tra trạng thái đường chạy và thiết bị thực hiện khóa lẫn nhau giữa các biểu thị tín hiệu, giữa trạng thái ghi, trạng thái đường chạy và biểu thị trạng thái tín hiệu;</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c) Thiết bị đóng đường bao gồm: </w:t>
      </w:r>
      <w:r w:rsidR="00E637EC" w:rsidRPr="00B24BE1">
        <w:rPr>
          <w:rFonts w:ascii="Arial" w:hAnsi="Arial" w:cs="Arial"/>
          <w:sz w:val="24"/>
          <w:szCs w:val="24"/>
        </w:rPr>
        <w:t>M</w:t>
      </w:r>
      <w:r w:rsidRPr="00B24BE1">
        <w:rPr>
          <w:rFonts w:ascii="Arial" w:hAnsi="Arial" w:cs="Arial"/>
          <w:sz w:val="24"/>
          <w:szCs w:val="24"/>
        </w:rPr>
        <w:t xml:space="preserve">áy thẻ đường; </w:t>
      </w:r>
      <w:r w:rsidR="009030C3" w:rsidRPr="00B24BE1">
        <w:rPr>
          <w:rFonts w:ascii="Arial" w:hAnsi="Arial" w:cs="Arial"/>
          <w:sz w:val="24"/>
          <w:szCs w:val="24"/>
        </w:rPr>
        <w:t>T</w:t>
      </w:r>
      <w:r w:rsidRPr="00B24BE1">
        <w:rPr>
          <w:rFonts w:ascii="Arial" w:hAnsi="Arial" w:cs="Arial"/>
          <w:sz w:val="24"/>
          <w:szCs w:val="24"/>
        </w:rPr>
        <w:t>hiết bị đóng đường nửa tự động (bao gồm cả hệ thống xin đường tự động) và thiết bị đóng đường tự động.</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2.1.2.</w:t>
      </w:r>
      <w:r w:rsidR="004266D2" w:rsidRPr="00B24BE1">
        <w:rPr>
          <w:rFonts w:ascii="Arial" w:hAnsi="Arial" w:cs="Arial"/>
          <w:sz w:val="24"/>
          <w:szCs w:val="24"/>
        </w:rPr>
        <w:t>7</w:t>
      </w:r>
      <w:r w:rsidRPr="00B24BE1">
        <w:rPr>
          <w:rFonts w:ascii="Arial" w:hAnsi="Arial" w:cs="Arial"/>
          <w:sz w:val="24"/>
          <w:szCs w:val="24"/>
        </w:rPr>
        <w:t>.1.2 Yêu cầu đối với các loại tín hiệu, hệ thống thiết bị liên khóa, thiết bị đóng đường thực hiện theo quy định tại Quy chuẩn kỹ thuật quốc gia về tín hiệu giao thông đường sắt.</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2.1.2.</w:t>
      </w:r>
      <w:r w:rsidR="004266D2" w:rsidRPr="00B24BE1">
        <w:rPr>
          <w:rFonts w:ascii="Arial" w:hAnsi="Arial" w:cs="Arial"/>
          <w:sz w:val="24"/>
          <w:szCs w:val="24"/>
        </w:rPr>
        <w:t>7</w:t>
      </w:r>
      <w:r w:rsidRPr="00B24BE1">
        <w:rPr>
          <w:rFonts w:ascii="Arial" w:hAnsi="Arial" w:cs="Arial"/>
          <w:sz w:val="24"/>
          <w:szCs w:val="24"/>
        </w:rPr>
        <w:t xml:space="preserve">.2 Thiết bị thông tin </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2.1.2.</w:t>
      </w:r>
      <w:r w:rsidR="004266D2" w:rsidRPr="00B24BE1">
        <w:rPr>
          <w:rFonts w:ascii="Arial" w:hAnsi="Arial" w:cs="Arial"/>
          <w:sz w:val="24"/>
          <w:szCs w:val="24"/>
        </w:rPr>
        <w:t>7</w:t>
      </w:r>
      <w:r w:rsidRPr="00B24BE1">
        <w:rPr>
          <w:rFonts w:ascii="Arial" w:hAnsi="Arial" w:cs="Arial"/>
          <w:sz w:val="24"/>
          <w:szCs w:val="24"/>
        </w:rPr>
        <w:t>.2.1 Thiết bị thông tin bao gồm:</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Điện thoại điều độ chạy tàu;</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Điện thoại đóng đường;</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Điện thoại đường dài;</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d) Điện thoại khu vực;</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 Điện thoại khu gian;</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e) Điện thoại ghi, chắn đường ngang, cầu, hầm;</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g) Điện thoại hành chính ga, bảo dưỡng cầu đường, thông tin tín hiệu;</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h) Điện thoại hội nghị;</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i) Truyền hình hội nghị;</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k) Điện thoại di động;</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l) Phát thanh trong ga, trên tàu;</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m) Điện thoại vô tuyến trong ga, bãi;</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n) Điện thoại điều độ hàng hóa, hành khách, đầu máy, điện sức kéo;</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o) Truyền ảnh, truyền số liệu, Fax, xác báo;</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p) Điện thoại vô tuyến đoàn tàu - mặt đất;</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q) Các trang thiết bị hướng dẫn, bảng chỉ đường, bảng thông báo và các thiết bị tương tự cung cấp thông tin cần thiết cho hành khách trong ga.</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2.1.2.</w:t>
      </w:r>
      <w:r w:rsidR="004266D2" w:rsidRPr="00B24BE1">
        <w:rPr>
          <w:rFonts w:ascii="Arial" w:hAnsi="Arial" w:cs="Arial"/>
          <w:sz w:val="24"/>
          <w:szCs w:val="24"/>
        </w:rPr>
        <w:t>7</w:t>
      </w:r>
      <w:r w:rsidRPr="00B24BE1">
        <w:rPr>
          <w:rFonts w:ascii="Arial" w:hAnsi="Arial" w:cs="Arial"/>
          <w:sz w:val="24"/>
          <w:szCs w:val="24"/>
        </w:rPr>
        <w:t>.2.2 Không được phép mắc máy điện thoại và các thiết bị khác vào đường dây điện thoại đóng đường và các đường điện thoại ghi, gác chắn đường ngang, gác cầu, gác hầm.</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Trên đường dây điện thoại điều độ chạy tàu chỉ được mắc máy điện thoại của nhân viên điều độ chạy tàu, Trực ban chạy tàu ga, phái ban trạm công tác trên tàu, </w:t>
      </w:r>
      <w:r w:rsidR="009510EB" w:rsidRPr="00B24BE1">
        <w:rPr>
          <w:rFonts w:ascii="Arial" w:hAnsi="Arial" w:cs="Arial"/>
          <w:sz w:val="24"/>
          <w:szCs w:val="24"/>
        </w:rPr>
        <w:t>T</w:t>
      </w:r>
      <w:r w:rsidRPr="00B24BE1">
        <w:rPr>
          <w:rFonts w:ascii="Arial" w:hAnsi="Arial" w:cs="Arial"/>
          <w:sz w:val="24"/>
          <w:szCs w:val="24"/>
        </w:rPr>
        <w:t>rực ban trạm đầu máy.</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Đối với các khu gian chưa có đường điện thoại cứu viện, điện thoại thi công thì cho phép người chỉ huy cứu viện, người lãnh đạo thi công, trưởng tàu của tàu bị dừng được tạm thời mắc máy điện thoại chuyên dùng vào đường dây điện thoại điều độ chạy tàu trong thời gian cứu viện.</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Không được phép mắc máy điện thoại vào đường dây trung kế đường dài trừ trường hợp mắc tạm thời để giải quyết trở ngại thông tin khi không còn đường thông tin nào khác.</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2.1.2.</w:t>
      </w:r>
      <w:r w:rsidR="004266D2" w:rsidRPr="00B24BE1">
        <w:rPr>
          <w:rFonts w:ascii="Arial" w:hAnsi="Arial" w:cs="Arial"/>
          <w:sz w:val="24"/>
          <w:szCs w:val="24"/>
        </w:rPr>
        <w:t>7</w:t>
      </w:r>
      <w:r w:rsidRPr="00B24BE1">
        <w:rPr>
          <w:rFonts w:ascii="Arial" w:hAnsi="Arial" w:cs="Arial"/>
          <w:sz w:val="24"/>
          <w:szCs w:val="24"/>
        </w:rPr>
        <w:t>.2.3 Khoảng cách từ điểm thấp nhất của dây thông tin tín hiệu mắc trên không đến mặt đất, mặt ray quy định như sau:</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 Trên đồng ruộng, đất bãi, đất đồi: </w:t>
      </w:r>
      <w:r w:rsidR="00E637EC" w:rsidRPr="00B24BE1">
        <w:rPr>
          <w:rFonts w:ascii="Arial" w:hAnsi="Arial" w:cs="Arial"/>
          <w:sz w:val="24"/>
          <w:szCs w:val="24"/>
        </w:rPr>
        <w:t>K</w:t>
      </w:r>
      <w:r w:rsidRPr="00B24BE1">
        <w:rPr>
          <w:rFonts w:ascii="Arial" w:hAnsi="Arial" w:cs="Arial"/>
          <w:sz w:val="24"/>
          <w:szCs w:val="24"/>
        </w:rPr>
        <w:t>hông nhỏ</w:t>
      </w:r>
      <w:r w:rsidR="00236C15" w:rsidRPr="00B24BE1">
        <w:rPr>
          <w:rFonts w:ascii="Arial" w:hAnsi="Arial" w:cs="Arial"/>
          <w:sz w:val="24"/>
          <w:szCs w:val="24"/>
        </w:rPr>
        <w:t xml:space="preserve"> hơn 2,5</w:t>
      </w:r>
      <w:r w:rsidRPr="00B24BE1">
        <w:rPr>
          <w:rFonts w:ascii="Arial" w:hAnsi="Arial" w:cs="Arial"/>
          <w:sz w:val="24"/>
          <w:szCs w:val="24"/>
        </w:rPr>
        <w:t xml:space="preserve"> m;</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 Trong ga: </w:t>
      </w:r>
      <w:r w:rsidR="00E637EC" w:rsidRPr="00B24BE1">
        <w:rPr>
          <w:rFonts w:ascii="Arial" w:hAnsi="Arial" w:cs="Arial"/>
          <w:sz w:val="24"/>
          <w:szCs w:val="24"/>
        </w:rPr>
        <w:t>K</w:t>
      </w:r>
      <w:r w:rsidRPr="00B24BE1">
        <w:rPr>
          <w:rFonts w:ascii="Arial" w:hAnsi="Arial" w:cs="Arial"/>
          <w:sz w:val="24"/>
          <w:szCs w:val="24"/>
        </w:rPr>
        <w:t>hông nhỏ</w:t>
      </w:r>
      <w:r w:rsidR="00236C15" w:rsidRPr="00B24BE1">
        <w:rPr>
          <w:rFonts w:ascii="Arial" w:hAnsi="Arial" w:cs="Arial"/>
          <w:sz w:val="24"/>
          <w:szCs w:val="24"/>
        </w:rPr>
        <w:t xml:space="preserve"> hơn 3,0</w:t>
      </w:r>
      <w:r w:rsidRPr="00B24BE1">
        <w:rPr>
          <w:rFonts w:ascii="Arial" w:hAnsi="Arial" w:cs="Arial"/>
          <w:sz w:val="24"/>
          <w:szCs w:val="24"/>
        </w:rPr>
        <w:t xml:space="preserve"> m;</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Vượt đường bộ</w:t>
      </w:r>
      <w:r w:rsidR="00E637EC" w:rsidRPr="00B24BE1">
        <w:rPr>
          <w:rFonts w:ascii="Arial" w:hAnsi="Arial" w:cs="Arial"/>
          <w:sz w:val="24"/>
          <w:szCs w:val="24"/>
        </w:rPr>
        <w:t>: T</w:t>
      </w:r>
      <w:r w:rsidRPr="00B24BE1">
        <w:rPr>
          <w:rFonts w:ascii="Arial" w:hAnsi="Arial" w:cs="Arial"/>
          <w:sz w:val="24"/>
          <w:szCs w:val="24"/>
        </w:rPr>
        <w:t>uân thủ quy định của pháp luật về quản lý và bảo vệ kết cấu hạ tầng giao thông đường bộ.</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2.1.2.</w:t>
      </w:r>
      <w:r w:rsidR="004266D2" w:rsidRPr="00B24BE1">
        <w:rPr>
          <w:rFonts w:ascii="Arial" w:hAnsi="Arial" w:cs="Arial"/>
          <w:sz w:val="24"/>
          <w:szCs w:val="24"/>
        </w:rPr>
        <w:t>7</w:t>
      </w:r>
      <w:r w:rsidRPr="00B24BE1">
        <w:rPr>
          <w:rFonts w:ascii="Arial" w:hAnsi="Arial" w:cs="Arial"/>
          <w:sz w:val="24"/>
          <w:szCs w:val="24"/>
        </w:rPr>
        <w:t>.2.4 Khoảng cách từ điểm thấp nhất của dây thông tin tín hiệu mắc trên không đến đỉnh ray tuân thủ theo quy định của pháp luật về quản lý, bảo vệ kết cấu hạ tầng giao thông đường sắt.</w:t>
      </w:r>
    </w:p>
    <w:p w:rsidR="00631640" w:rsidRPr="00B24BE1" w:rsidRDefault="00631640" w:rsidP="00231A56">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2.1.2.</w:t>
      </w:r>
      <w:r w:rsidR="004266D2" w:rsidRPr="00B24BE1">
        <w:rPr>
          <w:rFonts w:ascii="Arial" w:hAnsi="Arial" w:cs="Arial"/>
          <w:spacing w:val="2"/>
          <w:sz w:val="24"/>
          <w:szCs w:val="24"/>
        </w:rPr>
        <w:t>7</w:t>
      </w:r>
      <w:r w:rsidRPr="00B24BE1">
        <w:rPr>
          <w:rFonts w:ascii="Arial" w:hAnsi="Arial" w:cs="Arial"/>
          <w:spacing w:val="2"/>
          <w:sz w:val="24"/>
          <w:szCs w:val="24"/>
        </w:rPr>
        <w:t xml:space="preserve">.3 Thiết bị tín hiệu và thông tin phải bảo đảm: </w:t>
      </w:r>
      <w:r w:rsidR="00E637EC" w:rsidRPr="00B24BE1">
        <w:rPr>
          <w:rFonts w:ascii="Arial" w:hAnsi="Arial" w:cs="Arial"/>
          <w:spacing w:val="2"/>
          <w:sz w:val="24"/>
          <w:szCs w:val="24"/>
        </w:rPr>
        <w:t>T</w:t>
      </w:r>
      <w:r w:rsidRPr="00B24BE1">
        <w:rPr>
          <w:rFonts w:ascii="Arial" w:hAnsi="Arial" w:cs="Arial"/>
          <w:spacing w:val="2"/>
          <w:sz w:val="24"/>
          <w:szCs w:val="24"/>
        </w:rPr>
        <w:t xml:space="preserve">ổ chức chỉ huy chạy tàu và dồn tàu được kịp thời, chính xác, an toàn và nâng cao hiệu suất chạy tàu; </w:t>
      </w:r>
      <w:r w:rsidR="00E637EC" w:rsidRPr="00B24BE1">
        <w:rPr>
          <w:rFonts w:ascii="Arial" w:hAnsi="Arial" w:cs="Arial"/>
          <w:spacing w:val="2"/>
          <w:sz w:val="24"/>
          <w:szCs w:val="24"/>
        </w:rPr>
        <w:t>V</w:t>
      </w:r>
      <w:r w:rsidRPr="00B24BE1">
        <w:rPr>
          <w:rFonts w:ascii="Arial" w:hAnsi="Arial" w:cs="Arial"/>
          <w:spacing w:val="2"/>
          <w:sz w:val="24"/>
          <w:szCs w:val="24"/>
        </w:rPr>
        <w:t>iệc liên hệ công tác giữa các nhân viên trong ngành được nhanh chóng, thuận tiện. Trên đường sắt, chỉ được dùng những loại thiết bị tín hiệu và thông tin theo đúng thiết kế đã được phê duyệt. Khi thay mới khẩn cấp phải thay thiết bị có tính năng, công suất và tiêu chuẩn kỹ thuật bằng hoặc cao hơn tiêu chuẩn kỹ thuật của thiết bị tương ứng đang sử dụng.</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2.1.2.</w:t>
      </w:r>
      <w:r w:rsidR="004266D2" w:rsidRPr="00B24BE1">
        <w:rPr>
          <w:rFonts w:ascii="Arial" w:hAnsi="Arial" w:cs="Arial"/>
          <w:sz w:val="24"/>
          <w:szCs w:val="24"/>
        </w:rPr>
        <w:t>7</w:t>
      </w:r>
      <w:r w:rsidRPr="00B24BE1">
        <w:rPr>
          <w:rFonts w:ascii="Arial" w:hAnsi="Arial" w:cs="Arial"/>
          <w:sz w:val="24"/>
          <w:szCs w:val="24"/>
        </w:rPr>
        <w:t xml:space="preserve">.4 Các thiết bị và hệ thống đường dây thiết bị nói trên phải được bảo đảm đúng tiêu chuẩn kỹ thuật quy định; </w:t>
      </w:r>
      <w:r w:rsidR="00E637EC" w:rsidRPr="00B24BE1">
        <w:rPr>
          <w:rFonts w:ascii="Arial" w:hAnsi="Arial" w:cs="Arial"/>
          <w:sz w:val="24"/>
          <w:szCs w:val="24"/>
        </w:rPr>
        <w:t>P</w:t>
      </w:r>
      <w:r w:rsidRPr="00B24BE1">
        <w:rPr>
          <w:rFonts w:ascii="Arial" w:hAnsi="Arial" w:cs="Arial"/>
          <w:sz w:val="24"/>
          <w:szCs w:val="24"/>
        </w:rPr>
        <w:t>hòng chống được ảnh hưởng nguy hiểm của điện, sét và các tác động cơ học khác.</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2.1.2.</w:t>
      </w:r>
      <w:r w:rsidR="004266D2" w:rsidRPr="00B24BE1">
        <w:rPr>
          <w:rFonts w:ascii="Arial" w:hAnsi="Arial" w:cs="Arial"/>
          <w:sz w:val="24"/>
          <w:szCs w:val="24"/>
        </w:rPr>
        <w:t>7</w:t>
      </w:r>
      <w:r w:rsidRPr="00B24BE1">
        <w:rPr>
          <w:rFonts w:ascii="Arial" w:hAnsi="Arial" w:cs="Arial"/>
          <w:sz w:val="24"/>
          <w:szCs w:val="24"/>
        </w:rPr>
        <w:t>.5 Tất cả các thiết bị tín hiệu và thông tin phải được duy trì hoạt động thường xuyên đạt các yêu cầu kỹ thuật theo tiêu chuẩn của hệ thống. Người không có trách nhiệm không được phép vào các phòng máy thông tin, tín hiệu.</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Nhân viên trực tiếp quản lý và sử dụng các thiết bị nói trên phải tiến hành công tác theo đúng quy định hiện hành.</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2.1.2.</w:t>
      </w:r>
      <w:r w:rsidR="004266D2" w:rsidRPr="00B24BE1">
        <w:rPr>
          <w:rFonts w:ascii="Arial" w:hAnsi="Arial" w:cs="Arial"/>
          <w:sz w:val="24"/>
          <w:szCs w:val="24"/>
        </w:rPr>
        <w:t>7</w:t>
      </w:r>
      <w:r w:rsidRPr="00B24BE1">
        <w:rPr>
          <w:rFonts w:ascii="Arial" w:hAnsi="Arial" w:cs="Arial"/>
          <w:sz w:val="24"/>
          <w:szCs w:val="24"/>
        </w:rPr>
        <w:t>.6 Thiết bị tín hiệu và thông tin dùng trong việc chạy tàu phải được khóa hoặc cặp chì niêm phong theo quy định ở những bộ phận chủ yếu và quan trọng nhằm bảo đảm thiết bị sử dụng được an toàn.</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Nhân viên trực tiếp sử dụng các thiết bị đó có trách nhiệm giữ toàn vẹn khóa và niêm phong.</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Việc bảo quản khóa, niêm phong thiết bị tín hiệu và thông tin ở trong khu gian do doanh nghiệp kinh doanh kết cấu hạ tầng đường sắt quyết định.</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Khi kiểm tra, duy tu, sửa đổi, di chuyển, thay thế, thử nghiệm các thiết bị tín hiệu và thông tin chạy tàu trong ga phải ghi vào sổ kiểm tra thiết bị chạy tàu và chỉ sau khi </w:t>
      </w:r>
      <w:r w:rsidRPr="00B24BE1">
        <w:rPr>
          <w:rFonts w:ascii="Arial" w:hAnsi="Arial" w:cs="Arial"/>
          <w:sz w:val="24"/>
          <w:szCs w:val="24"/>
        </w:rPr>
        <w:lastRenderedPageBreak/>
        <w:t>Trực ban chạy tàu ga đồng ý, ký tên, đóng dấu mới được tiến hành. Sau khi làm xong, phải được Trực ban chạy tàu ga thử và ký nhận thiết bị mới được sử dụng lại.</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Biện pháp tiến hành những công tác nói trên đây đối với thiết bị tín hiệu và thông tin trong khu gian do Doanh nghiệp kinh doanh kết cấu hạ tầng đường sắt quy định. Nội dung cải tạo kỹ thuật, sửa đổi, thử nghiệm các thiết bị tín hiệu và thông tin phải được người có thẩm quyền theo quy định của pháp luật phê duyệt rồi mới được thực hiện và sử dụng.</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2.1.2.</w:t>
      </w:r>
      <w:r w:rsidR="004266D2" w:rsidRPr="00B24BE1">
        <w:rPr>
          <w:rFonts w:ascii="Arial" w:hAnsi="Arial" w:cs="Arial"/>
          <w:sz w:val="24"/>
          <w:szCs w:val="24"/>
        </w:rPr>
        <w:t>7</w:t>
      </w:r>
      <w:r w:rsidRPr="00B24BE1">
        <w:rPr>
          <w:rFonts w:ascii="Arial" w:hAnsi="Arial" w:cs="Arial"/>
          <w:sz w:val="24"/>
          <w:szCs w:val="24"/>
        </w:rPr>
        <w:t>.7 Chỉ khi nào được Doanh nghiệp kinh doanh kết cấu hạ tầng đường sắt cho phép mới có thể thay đổi quan hệ liên khóa của thiết bị tín hiệu.</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2.1.2.</w:t>
      </w:r>
      <w:r w:rsidR="004266D2" w:rsidRPr="00B24BE1">
        <w:rPr>
          <w:rFonts w:ascii="Arial" w:hAnsi="Arial" w:cs="Arial"/>
          <w:sz w:val="24"/>
          <w:szCs w:val="24"/>
        </w:rPr>
        <w:t>7</w:t>
      </w:r>
      <w:r w:rsidRPr="00B24BE1">
        <w:rPr>
          <w:rFonts w:ascii="Arial" w:hAnsi="Arial" w:cs="Arial"/>
          <w:sz w:val="24"/>
          <w:szCs w:val="24"/>
        </w:rPr>
        <w:t>.8 Khi nhiều dây thông tin cùng hỏng phải sửa chữa theo thứ tự sau đây:</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Dây điện thoại điều độ chạy tàu;</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Dây điện thoại đóng đường và dây điện thoại ghi, gác cầu, gác hầm, gác đường ngang;</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Dây thông tin đường dài;</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d) Các dây thông tin và tín hiệu khác.</w:t>
      </w:r>
    </w:p>
    <w:p w:rsidR="00631640" w:rsidRPr="00B24BE1" w:rsidRDefault="00631640"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2.1.2.</w:t>
      </w:r>
      <w:r w:rsidR="004266D2" w:rsidRPr="00B24BE1">
        <w:rPr>
          <w:rFonts w:ascii="Arial" w:hAnsi="Arial" w:cs="Arial"/>
          <w:sz w:val="24"/>
          <w:szCs w:val="24"/>
        </w:rPr>
        <w:t>7</w:t>
      </w:r>
      <w:r w:rsidRPr="00B24BE1">
        <w:rPr>
          <w:rFonts w:ascii="Arial" w:hAnsi="Arial" w:cs="Arial"/>
          <w:sz w:val="24"/>
          <w:szCs w:val="24"/>
        </w:rPr>
        <w:t>.9 Khi có tai nạn hoặc trở ngại chạy tàu làm hỏng thiết bị tín hiệu hoặc rối loạn trạng thái hoạt động của thiết bị tín hiệu ở bộ phận thuộc doanh nghiệp thông tin tín hiệu nào quản lý, thủ trưởng đơn vị phải khẩn trương, kịp thời khôi phục trạng thái bình thường của thiết bị tín hiệu.</w:t>
      </w:r>
    </w:p>
    <w:p w:rsidR="0019533D" w:rsidRPr="00B24BE1" w:rsidRDefault="0011170A" w:rsidP="00231A56">
      <w:pPr>
        <w:pStyle w:val="Heading2"/>
        <w:spacing w:before="120" w:line="312" w:lineRule="auto"/>
        <w:ind w:firstLine="720"/>
        <w:jc w:val="both"/>
        <w:rPr>
          <w:rFonts w:ascii="Arial" w:hAnsi="Arial" w:cs="Arial"/>
          <w:color w:val="auto"/>
          <w:sz w:val="24"/>
          <w:szCs w:val="24"/>
        </w:rPr>
      </w:pPr>
      <w:bookmarkStart w:id="7" w:name="_Toc516499111"/>
      <w:r w:rsidRPr="00B24BE1">
        <w:rPr>
          <w:rFonts w:ascii="Arial" w:hAnsi="Arial" w:cs="Arial"/>
          <w:color w:val="auto"/>
          <w:sz w:val="24"/>
          <w:szCs w:val="24"/>
        </w:rPr>
        <w:t>2.2</w:t>
      </w:r>
      <w:r w:rsidR="0019533D" w:rsidRPr="00B24BE1">
        <w:rPr>
          <w:rFonts w:ascii="Arial" w:hAnsi="Arial" w:cs="Arial"/>
          <w:color w:val="auto"/>
          <w:sz w:val="24"/>
          <w:szCs w:val="24"/>
        </w:rPr>
        <w:t xml:space="preserve"> Phương tiện giao thông đường sắt</w:t>
      </w:r>
      <w:bookmarkEnd w:id="7"/>
    </w:p>
    <w:p w:rsidR="0019533D" w:rsidRPr="00B24BE1" w:rsidRDefault="0011170A" w:rsidP="00231A56">
      <w:pPr>
        <w:pStyle w:val="Heading3"/>
        <w:spacing w:before="120" w:line="312" w:lineRule="auto"/>
        <w:ind w:firstLine="720"/>
        <w:jc w:val="both"/>
        <w:rPr>
          <w:rFonts w:ascii="Arial" w:hAnsi="Arial" w:cs="Arial"/>
          <w:b w:val="0"/>
          <w:color w:val="auto"/>
          <w:sz w:val="24"/>
          <w:szCs w:val="24"/>
        </w:rPr>
      </w:pPr>
      <w:bookmarkStart w:id="8" w:name="_Toc516499112"/>
      <w:r w:rsidRPr="00B24BE1">
        <w:rPr>
          <w:rFonts w:ascii="Arial" w:hAnsi="Arial" w:cs="Arial"/>
          <w:color w:val="auto"/>
          <w:sz w:val="24"/>
          <w:szCs w:val="24"/>
        </w:rPr>
        <w:t>2.2</w:t>
      </w:r>
      <w:r w:rsidR="0019533D" w:rsidRPr="00B24BE1">
        <w:rPr>
          <w:rFonts w:ascii="Arial" w:hAnsi="Arial" w:cs="Arial"/>
          <w:color w:val="auto"/>
          <w:sz w:val="24"/>
          <w:szCs w:val="24"/>
        </w:rPr>
        <w:t>.1 Quy định chung</w:t>
      </w:r>
      <w:bookmarkEnd w:id="8"/>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2.2</w:t>
      </w:r>
      <w:r w:rsidR="0019533D" w:rsidRPr="00B24BE1">
        <w:rPr>
          <w:rFonts w:ascii="Arial" w:hAnsi="Arial" w:cs="Arial"/>
          <w:b/>
          <w:sz w:val="24"/>
          <w:szCs w:val="24"/>
        </w:rPr>
        <w:t>.1.1</w:t>
      </w:r>
      <w:r w:rsidR="0019533D" w:rsidRPr="00B24BE1">
        <w:rPr>
          <w:rFonts w:ascii="Arial" w:hAnsi="Arial" w:cs="Arial"/>
          <w:sz w:val="24"/>
          <w:szCs w:val="24"/>
        </w:rPr>
        <w:t xml:space="preserve"> Không được tự ý thay đổi cấu tạo và tính năng của các bộ phận chủ yếu hoặc lắp thêm các thiết bị mới đối với phương tiện giao thông đường sắt khí tham gia giao thông. Trường hợp cần thay đổi thì phải đảm bảo an toàn chạy tàu và tuân theo các quy định của Bộ trưởng Bộ Giao thông vận tải.</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2.2</w:t>
      </w:r>
      <w:r w:rsidR="0019533D" w:rsidRPr="00B24BE1">
        <w:rPr>
          <w:rFonts w:ascii="Arial" w:hAnsi="Arial" w:cs="Arial"/>
          <w:b/>
          <w:sz w:val="24"/>
          <w:szCs w:val="24"/>
        </w:rPr>
        <w:t>.1.2</w:t>
      </w:r>
      <w:r w:rsidR="0019533D" w:rsidRPr="00B24BE1">
        <w:rPr>
          <w:rFonts w:ascii="Arial" w:hAnsi="Arial" w:cs="Arial"/>
          <w:sz w:val="24"/>
          <w:szCs w:val="24"/>
        </w:rPr>
        <w:t xml:space="preserve"> Khổ giới hạn đầu máy, toa xe là đường bao của mặt cắt ngang lớn nhất của đầu máy, toa xe đặt thẳng đứng với tim đường. Bất kỳ bộ phận nào trên các phương tiện giao thông đường sắt ở trạng thái tĩnh, rỗng, có tải, mới, cũ đã tới tiêu chuẩn hạn độ cuối cùng đặt trên mặt đoạn đường bằng, thẳng đều không được vượt ra khỏi khổ giới hạn đầu máy, toa xe ghi trong các bản vẽ </w:t>
      </w:r>
      <w:r w:rsidR="00BB2BDA" w:rsidRPr="00B24BE1">
        <w:rPr>
          <w:rFonts w:ascii="Arial" w:hAnsi="Arial" w:cs="Arial"/>
          <w:sz w:val="24"/>
          <w:szCs w:val="24"/>
        </w:rPr>
        <w:t>B</w:t>
      </w:r>
      <w:r w:rsidR="00895F4F" w:rsidRPr="00B24BE1">
        <w:rPr>
          <w:rFonts w:ascii="Arial" w:hAnsi="Arial" w:cs="Arial"/>
          <w:sz w:val="24"/>
          <w:szCs w:val="24"/>
        </w:rPr>
        <w:t>.</w:t>
      </w:r>
      <w:r w:rsidR="0019533D" w:rsidRPr="00B24BE1">
        <w:rPr>
          <w:rFonts w:ascii="Arial" w:hAnsi="Arial" w:cs="Arial"/>
          <w:sz w:val="24"/>
          <w:szCs w:val="24"/>
        </w:rPr>
        <w:t xml:space="preserve">1 và </w:t>
      </w:r>
      <w:r w:rsidR="00BB2BDA" w:rsidRPr="00B24BE1">
        <w:rPr>
          <w:rFonts w:ascii="Arial" w:hAnsi="Arial" w:cs="Arial"/>
          <w:sz w:val="24"/>
          <w:szCs w:val="24"/>
        </w:rPr>
        <w:t>B</w:t>
      </w:r>
      <w:r w:rsidR="00895F4F" w:rsidRPr="00B24BE1">
        <w:rPr>
          <w:rFonts w:ascii="Arial" w:hAnsi="Arial" w:cs="Arial"/>
          <w:sz w:val="24"/>
          <w:szCs w:val="24"/>
        </w:rPr>
        <w:t>.</w:t>
      </w:r>
      <w:r w:rsidR="0019533D" w:rsidRPr="00B24BE1">
        <w:rPr>
          <w:rFonts w:ascii="Arial" w:hAnsi="Arial" w:cs="Arial"/>
          <w:sz w:val="24"/>
          <w:szCs w:val="24"/>
        </w:rPr>
        <w:t>2 của Phụ lụ</w:t>
      </w:r>
      <w:r w:rsidR="00895F4F" w:rsidRPr="00B24BE1">
        <w:rPr>
          <w:rFonts w:ascii="Arial" w:hAnsi="Arial" w:cs="Arial"/>
          <w:sz w:val="24"/>
          <w:szCs w:val="24"/>
        </w:rPr>
        <w:t xml:space="preserve">c </w:t>
      </w:r>
      <w:r w:rsidR="00BB2BDA" w:rsidRPr="00B24BE1">
        <w:rPr>
          <w:rFonts w:ascii="Arial" w:hAnsi="Arial" w:cs="Arial"/>
          <w:sz w:val="24"/>
          <w:szCs w:val="24"/>
        </w:rPr>
        <w:t>B</w:t>
      </w:r>
      <w:r w:rsidR="0019533D" w:rsidRPr="00B24BE1">
        <w:rPr>
          <w:rFonts w:ascii="Arial" w:hAnsi="Arial" w:cs="Arial"/>
          <w:sz w:val="24"/>
          <w:szCs w:val="24"/>
        </w:rPr>
        <w:t xml:space="preserve"> ban hành kèm theo Quy chuẩn này.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Những phương tiện giao thông đường sắt đang sử dụng có một số bộ phận nằm ngoài khổ giới hạn đầu máy, toa xe đã được kiểm toán và có quyết định cho vận dụng vẫn tiếp tục được sử dụng.</w:t>
      </w:r>
    </w:p>
    <w:p w:rsidR="0019533D" w:rsidRPr="00B24BE1" w:rsidRDefault="0011170A" w:rsidP="00231A56">
      <w:pPr>
        <w:pStyle w:val="Heading3"/>
        <w:spacing w:before="120" w:line="312" w:lineRule="auto"/>
        <w:ind w:firstLine="720"/>
        <w:jc w:val="both"/>
        <w:rPr>
          <w:rFonts w:ascii="Arial" w:hAnsi="Arial" w:cs="Arial"/>
          <w:b w:val="0"/>
          <w:color w:val="auto"/>
          <w:sz w:val="24"/>
          <w:szCs w:val="24"/>
        </w:rPr>
      </w:pPr>
      <w:bookmarkStart w:id="9" w:name="_Toc516499113"/>
      <w:r w:rsidRPr="00B24BE1">
        <w:rPr>
          <w:rFonts w:ascii="Arial" w:hAnsi="Arial" w:cs="Arial"/>
          <w:color w:val="auto"/>
          <w:sz w:val="24"/>
          <w:szCs w:val="24"/>
        </w:rPr>
        <w:lastRenderedPageBreak/>
        <w:t>2.2.2</w:t>
      </w:r>
      <w:r w:rsidR="0019533D" w:rsidRPr="00B24BE1">
        <w:rPr>
          <w:rFonts w:ascii="Arial" w:hAnsi="Arial" w:cs="Arial"/>
          <w:color w:val="auto"/>
          <w:sz w:val="24"/>
          <w:szCs w:val="24"/>
        </w:rPr>
        <w:t xml:space="preserve"> Quy định về đăng ký, số hiệu, thông tin của phương tiện</w:t>
      </w:r>
      <w:bookmarkEnd w:id="9"/>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2.2.2.1</w:t>
      </w:r>
      <w:r w:rsidRPr="00B24BE1">
        <w:rPr>
          <w:rFonts w:ascii="Arial" w:hAnsi="Arial" w:cs="Arial"/>
          <w:sz w:val="24"/>
          <w:szCs w:val="24"/>
        </w:rPr>
        <w:t xml:space="preserve"> </w:t>
      </w:r>
      <w:r w:rsidR="0019533D" w:rsidRPr="00B24BE1">
        <w:rPr>
          <w:rFonts w:ascii="Arial" w:hAnsi="Arial" w:cs="Arial"/>
          <w:sz w:val="24"/>
          <w:szCs w:val="24"/>
        </w:rPr>
        <w:t>Trên phương tiện giao thông đường sắt ngoài việc phải ghi số đăng ký, dán tem kiểm định theo quy định của Bộ trưởng Bộ Giao thông vận tải còn phải ghi số hiệu, tên của chủ phương tiện, nơi và ngày tháng năm chế tạo, sửa chữa định kỳ. Ngoài ra:</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Đầu máy phải ghi ký hiệu thể hiện được kiểu loại, công suất, kiểu truyền động, số hiệu, tự trọng. Riêng ô tô ray phải có ghi số chỗ ngồi;</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Toa xe phải ghi ký hiệu và số hiệu toa xe, tự trọng, trọng tải, loại ghế, loại giường, chiều dài, chiều rộng, chiều cao, dung tích, thời gian, nơi làm dầu, khám hãm và các ký hiệu riêng khác.</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2.2.2.2</w:t>
      </w:r>
      <w:r w:rsidR="0019533D" w:rsidRPr="00B24BE1">
        <w:rPr>
          <w:rFonts w:ascii="Arial" w:hAnsi="Arial" w:cs="Arial"/>
          <w:sz w:val="24"/>
          <w:szCs w:val="24"/>
        </w:rPr>
        <w:t xml:space="preserve"> Toa xe khách và toa trưởng tàu phải có móc ở hai bên thành toa và hai xà đầu để đặt tín hiệu đuôi tàu. Móc ở hai bên thành toa phải bảo đảm khi lắp đèn loại tiêu chuẩn không vượt quá khổ giới hạn đầu máy, toa xe.</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Trường hợp đoàn tàu hàng sử dụng Thiết bị tín hiệu đuôi tàu thay cho toa trưởng tàu, Bộ phận tại đuôi tàu thay thế tín hiệu tàu của toa xe cuối đoàn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2.2.2.3</w:t>
      </w:r>
      <w:r w:rsidR="0019533D" w:rsidRPr="00B24BE1">
        <w:rPr>
          <w:rFonts w:ascii="Arial" w:hAnsi="Arial" w:cs="Arial"/>
          <w:sz w:val="24"/>
          <w:szCs w:val="24"/>
        </w:rPr>
        <w:t xml:space="preserve"> Tất cả các toa xe đều phải qua kiểm tra hợp tiêu chuẩn mới được lắp vào đoàn tàu.</w:t>
      </w:r>
    </w:p>
    <w:p w:rsidR="0019533D" w:rsidRPr="00B24BE1" w:rsidRDefault="0011170A" w:rsidP="00231A56">
      <w:pPr>
        <w:pStyle w:val="Heading3"/>
        <w:spacing w:before="120" w:line="312" w:lineRule="auto"/>
        <w:ind w:firstLine="720"/>
        <w:jc w:val="both"/>
        <w:rPr>
          <w:rFonts w:ascii="Arial" w:hAnsi="Arial" w:cs="Arial"/>
          <w:b w:val="0"/>
          <w:color w:val="auto"/>
          <w:sz w:val="24"/>
          <w:szCs w:val="24"/>
        </w:rPr>
      </w:pPr>
      <w:bookmarkStart w:id="10" w:name="_Toc516499114"/>
      <w:r w:rsidRPr="00B24BE1">
        <w:rPr>
          <w:rFonts w:ascii="Arial" w:hAnsi="Arial" w:cs="Arial"/>
          <w:color w:val="auto"/>
          <w:sz w:val="24"/>
          <w:szCs w:val="24"/>
        </w:rPr>
        <w:t>2.2.3</w:t>
      </w:r>
      <w:r w:rsidR="0019533D" w:rsidRPr="00B24BE1">
        <w:rPr>
          <w:rFonts w:ascii="Arial" w:hAnsi="Arial" w:cs="Arial"/>
          <w:color w:val="auto"/>
          <w:sz w:val="24"/>
          <w:szCs w:val="24"/>
        </w:rPr>
        <w:t xml:space="preserve"> Đôi bánh xe của phương tiện giao thông đường sắt</w:t>
      </w:r>
      <w:bookmarkEnd w:id="10"/>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2.2.3.1</w:t>
      </w:r>
      <w:r w:rsidR="0019533D" w:rsidRPr="00B24BE1">
        <w:rPr>
          <w:rFonts w:ascii="Arial" w:hAnsi="Arial" w:cs="Arial"/>
          <w:sz w:val="24"/>
          <w:szCs w:val="24"/>
        </w:rPr>
        <w:t xml:space="preserve"> Khoảng cách phía trong giữa hai đai bánh hoặc vành bánh của đôi bánh xe phải phù hợp với quy định sau: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Khổ đường 1000 mm: 924 ± 3 mm;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Khổ đường 1435 mm: 1353 ± 3 mm.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Chiều rộng và chiều dày đai bánh xe, vành bánh phải phù hợp với kích thước quy định đối với từng loại phương tiện giao thông đường sắt.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2.2.3</w:t>
      </w:r>
      <w:r w:rsidR="0019533D" w:rsidRPr="00B24BE1">
        <w:rPr>
          <w:rFonts w:ascii="Arial" w:hAnsi="Arial" w:cs="Arial"/>
          <w:b/>
          <w:sz w:val="24"/>
          <w:szCs w:val="24"/>
        </w:rPr>
        <w:t>.2</w:t>
      </w:r>
      <w:r w:rsidR="0019533D" w:rsidRPr="00B24BE1">
        <w:rPr>
          <w:rFonts w:ascii="Arial" w:hAnsi="Arial" w:cs="Arial"/>
          <w:sz w:val="24"/>
          <w:szCs w:val="24"/>
        </w:rPr>
        <w:t xml:space="preserve"> Không được phép đưa phương tiện giao thông đường sắt ra vận dụng và nối vào đoàn tàu khi đôi bánh xe có một trong những khuyết tật dưới đây:</w:t>
      </w:r>
    </w:p>
    <w:p w:rsidR="00E85313" w:rsidRPr="00B24BE1" w:rsidRDefault="00E8531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Thân trục có vết nứt ngang hoặc chéo lớn hơn 30° so với đường tâm dọc;</w:t>
      </w:r>
    </w:p>
    <w:p w:rsidR="00E85313" w:rsidRPr="00B24BE1" w:rsidRDefault="00E8531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Thân trục có vết nứt dọc hoặc bị ngậm than chiều dài quá 20 mm;</w:t>
      </w:r>
    </w:p>
    <w:p w:rsidR="00E85313" w:rsidRPr="00B24BE1" w:rsidRDefault="00E8531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Thân trục có vết mòn sâu quá 4 mm đối với đầu máy và phương tiện động lực chuyên dùng đường sắt, quá 2,5 mm đối với toa xe và xe than nước;</w:t>
      </w:r>
    </w:p>
    <w:p w:rsidR="00E85313" w:rsidRPr="00B24BE1" w:rsidRDefault="00E8531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d) Đai bánh xe, bánh xe hoặc ổ trục bị hỏng;</w:t>
      </w:r>
    </w:p>
    <w:p w:rsidR="00E85313" w:rsidRPr="00B24BE1" w:rsidRDefault="00E8531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 Mặt lăn bánh xe mòn lõm sâu quá:</w:t>
      </w:r>
    </w:p>
    <w:p w:rsidR="00E85313" w:rsidRPr="00B24BE1" w:rsidRDefault="00E85313" w:rsidP="00231A56">
      <w:pPr>
        <w:spacing w:before="120" w:after="0" w:line="312" w:lineRule="auto"/>
        <w:ind w:left="1701" w:hanging="261"/>
        <w:jc w:val="both"/>
        <w:rPr>
          <w:rFonts w:ascii="Arial" w:hAnsi="Arial" w:cs="Arial"/>
          <w:sz w:val="24"/>
          <w:szCs w:val="24"/>
        </w:rPr>
      </w:pPr>
      <w:r w:rsidRPr="00B24BE1">
        <w:rPr>
          <w:rFonts w:ascii="Arial" w:hAnsi="Arial" w:cs="Arial"/>
          <w:sz w:val="24"/>
          <w:szCs w:val="24"/>
        </w:rPr>
        <w:t>1) Đầu máy, ô tô ray, toa xe động lực, phương tiện động lực chuyên dùng đường sắt, xe than nước khổ 1000 mm và 1435 mm: 7 mm;</w:t>
      </w:r>
    </w:p>
    <w:p w:rsidR="00E85313" w:rsidRPr="00B24BE1" w:rsidRDefault="00E85313" w:rsidP="00231A56">
      <w:pPr>
        <w:spacing w:before="120" w:after="0" w:line="312" w:lineRule="auto"/>
        <w:ind w:left="1701" w:hanging="261"/>
        <w:jc w:val="both"/>
        <w:rPr>
          <w:rFonts w:ascii="Arial" w:hAnsi="Arial" w:cs="Arial"/>
          <w:sz w:val="24"/>
          <w:szCs w:val="24"/>
        </w:rPr>
      </w:pPr>
      <w:r w:rsidRPr="00B24BE1">
        <w:rPr>
          <w:rFonts w:ascii="Arial" w:hAnsi="Arial" w:cs="Arial"/>
          <w:sz w:val="24"/>
          <w:szCs w:val="24"/>
        </w:rPr>
        <w:lastRenderedPageBreak/>
        <w:t>2) Toa xe khổ đường 1000 mm: 7 mm;</w:t>
      </w:r>
    </w:p>
    <w:p w:rsidR="00E85313" w:rsidRPr="00B24BE1" w:rsidRDefault="00E85313" w:rsidP="00231A56">
      <w:pPr>
        <w:spacing w:before="120" w:after="0" w:line="312" w:lineRule="auto"/>
        <w:ind w:left="1701" w:hanging="261"/>
        <w:jc w:val="both"/>
        <w:rPr>
          <w:rFonts w:ascii="Arial" w:hAnsi="Arial" w:cs="Arial"/>
          <w:sz w:val="24"/>
          <w:szCs w:val="24"/>
        </w:rPr>
      </w:pPr>
      <w:r w:rsidRPr="00B24BE1">
        <w:rPr>
          <w:rFonts w:ascii="Arial" w:hAnsi="Arial" w:cs="Arial"/>
          <w:sz w:val="24"/>
          <w:szCs w:val="24"/>
        </w:rPr>
        <w:t>3) Toa xe khách khổ đường 1435 mm: 8 mm;</w:t>
      </w:r>
    </w:p>
    <w:p w:rsidR="00E85313" w:rsidRPr="00B24BE1" w:rsidRDefault="00E85313" w:rsidP="00231A56">
      <w:pPr>
        <w:spacing w:before="120" w:after="0" w:line="312" w:lineRule="auto"/>
        <w:ind w:left="1701" w:hanging="261"/>
        <w:jc w:val="both"/>
        <w:rPr>
          <w:rFonts w:ascii="Arial" w:hAnsi="Arial" w:cs="Arial"/>
          <w:sz w:val="24"/>
          <w:szCs w:val="24"/>
        </w:rPr>
      </w:pPr>
      <w:r w:rsidRPr="00B24BE1">
        <w:rPr>
          <w:rFonts w:ascii="Arial" w:hAnsi="Arial" w:cs="Arial"/>
          <w:sz w:val="24"/>
          <w:szCs w:val="24"/>
        </w:rPr>
        <w:t>4) Toa xe hàng khổ đường 1435 mm: 9 mm.</w:t>
      </w:r>
    </w:p>
    <w:p w:rsidR="00E85313" w:rsidRPr="00B24BE1" w:rsidRDefault="00E8531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e) Mặt lăn bánh xe mòn vẹt sâu quá:</w:t>
      </w:r>
    </w:p>
    <w:p w:rsidR="00E85313" w:rsidRPr="00B24BE1" w:rsidRDefault="00E85313" w:rsidP="00231A56">
      <w:pPr>
        <w:spacing w:before="120" w:after="0" w:line="312" w:lineRule="auto"/>
        <w:ind w:left="1701" w:hanging="261"/>
        <w:jc w:val="both"/>
        <w:rPr>
          <w:rFonts w:ascii="Arial" w:hAnsi="Arial" w:cs="Arial"/>
          <w:sz w:val="24"/>
          <w:szCs w:val="24"/>
        </w:rPr>
      </w:pPr>
      <w:r w:rsidRPr="00B24BE1">
        <w:rPr>
          <w:rFonts w:ascii="Arial" w:hAnsi="Arial" w:cs="Arial"/>
          <w:sz w:val="24"/>
          <w:szCs w:val="24"/>
        </w:rPr>
        <w:t>1) Đầu máy diesel, ô tô ray, toa xe động lực, phương tiện động lực chuyên dùng đường sắt: 0,7 mm;</w:t>
      </w:r>
    </w:p>
    <w:p w:rsidR="00E85313" w:rsidRPr="00B24BE1" w:rsidRDefault="00E85313" w:rsidP="00231A56">
      <w:pPr>
        <w:spacing w:before="120" w:after="0" w:line="312" w:lineRule="auto"/>
        <w:ind w:left="720" w:firstLine="720"/>
        <w:jc w:val="both"/>
        <w:rPr>
          <w:rFonts w:ascii="Arial" w:hAnsi="Arial" w:cs="Arial"/>
          <w:sz w:val="24"/>
          <w:szCs w:val="24"/>
        </w:rPr>
      </w:pPr>
      <w:r w:rsidRPr="00B24BE1">
        <w:rPr>
          <w:rFonts w:ascii="Arial" w:hAnsi="Arial" w:cs="Arial"/>
          <w:sz w:val="24"/>
          <w:szCs w:val="24"/>
        </w:rPr>
        <w:t>2) Đầu máy hơi nước, xe than nước, toa xe ổ lăn: 1,0 mm;</w:t>
      </w:r>
    </w:p>
    <w:p w:rsidR="00E85313" w:rsidRPr="00B24BE1" w:rsidRDefault="00E85313" w:rsidP="00231A56">
      <w:pPr>
        <w:spacing w:before="120" w:after="0" w:line="312" w:lineRule="auto"/>
        <w:ind w:left="720" w:firstLine="720"/>
        <w:jc w:val="both"/>
        <w:rPr>
          <w:rFonts w:ascii="Arial" w:hAnsi="Arial" w:cs="Arial"/>
          <w:sz w:val="24"/>
          <w:szCs w:val="24"/>
        </w:rPr>
      </w:pPr>
      <w:r w:rsidRPr="00B24BE1">
        <w:rPr>
          <w:rFonts w:ascii="Arial" w:hAnsi="Arial" w:cs="Arial"/>
          <w:sz w:val="24"/>
          <w:szCs w:val="24"/>
        </w:rPr>
        <w:t>3) Toa xe ổ trượt: 2,0 mm.</w:t>
      </w:r>
    </w:p>
    <w:p w:rsidR="00E85313" w:rsidRPr="00B24BE1" w:rsidRDefault="00E8531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g) Lợi bánh xe đo bằng thước chuyên dùng:</w:t>
      </w:r>
    </w:p>
    <w:p w:rsidR="00E85313" w:rsidRPr="00B24BE1" w:rsidRDefault="00E85313" w:rsidP="00231A56">
      <w:pPr>
        <w:spacing w:before="120" w:after="0" w:line="312" w:lineRule="auto"/>
        <w:ind w:left="1701" w:hanging="261"/>
        <w:jc w:val="both"/>
        <w:rPr>
          <w:rFonts w:ascii="Arial" w:hAnsi="Arial" w:cs="Arial"/>
          <w:sz w:val="24"/>
          <w:szCs w:val="24"/>
        </w:rPr>
      </w:pPr>
      <w:r w:rsidRPr="00B24BE1">
        <w:rPr>
          <w:rFonts w:ascii="Arial" w:hAnsi="Arial" w:cs="Arial"/>
          <w:sz w:val="24"/>
          <w:szCs w:val="24"/>
        </w:rPr>
        <w:t>1) Đo chiều dày:</w:t>
      </w:r>
    </w:p>
    <w:p w:rsidR="00E85313" w:rsidRPr="00B24BE1" w:rsidRDefault="00E85313" w:rsidP="00231A56">
      <w:pPr>
        <w:spacing w:before="120" w:after="0" w:line="312" w:lineRule="auto"/>
        <w:ind w:left="1560" w:hanging="120"/>
        <w:jc w:val="both"/>
        <w:rPr>
          <w:rFonts w:ascii="Arial" w:hAnsi="Arial" w:cs="Arial"/>
          <w:sz w:val="24"/>
          <w:szCs w:val="24"/>
        </w:rPr>
      </w:pPr>
      <w:r w:rsidRPr="00B24BE1">
        <w:rPr>
          <w:rFonts w:ascii="Arial" w:hAnsi="Arial" w:cs="Arial"/>
          <w:sz w:val="24"/>
          <w:szCs w:val="24"/>
        </w:rPr>
        <w:t>- Khổ đường 1000 mm: Tại vị trí đo cách mặt lăn 10 mm thì không được nhỏ hơn 18 mm và lớn quá 30 mm;</w:t>
      </w:r>
    </w:p>
    <w:p w:rsidR="00E85313" w:rsidRPr="00B24BE1" w:rsidRDefault="00E85313" w:rsidP="00231A56">
      <w:pPr>
        <w:spacing w:before="120" w:after="0" w:line="312" w:lineRule="auto"/>
        <w:ind w:left="1560" w:hanging="120"/>
        <w:jc w:val="both"/>
        <w:rPr>
          <w:rFonts w:ascii="Arial" w:hAnsi="Arial" w:cs="Arial"/>
          <w:sz w:val="24"/>
          <w:szCs w:val="24"/>
        </w:rPr>
      </w:pPr>
      <w:r w:rsidRPr="00B24BE1">
        <w:rPr>
          <w:rFonts w:ascii="Arial" w:hAnsi="Arial" w:cs="Arial"/>
          <w:sz w:val="24"/>
          <w:szCs w:val="24"/>
        </w:rPr>
        <w:t>- Khổ đường 1435 mm: Tại vị trí đo cách mặt lăn 10 mm thì không được nhỏ hơn 22 mm và lớn quá 34 mm.</w:t>
      </w:r>
    </w:p>
    <w:p w:rsidR="00E85313" w:rsidRPr="00B24BE1" w:rsidRDefault="00E85313" w:rsidP="00231A56">
      <w:pPr>
        <w:spacing w:before="120" w:after="0" w:line="312" w:lineRule="auto"/>
        <w:ind w:left="720" w:firstLine="720"/>
        <w:jc w:val="both"/>
        <w:rPr>
          <w:rFonts w:ascii="Arial" w:hAnsi="Arial" w:cs="Arial"/>
          <w:sz w:val="24"/>
          <w:szCs w:val="24"/>
        </w:rPr>
      </w:pPr>
      <w:r w:rsidRPr="00B24BE1">
        <w:rPr>
          <w:rFonts w:ascii="Arial" w:hAnsi="Arial" w:cs="Arial"/>
          <w:sz w:val="24"/>
          <w:szCs w:val="24"/>
        </w:rPr>
        <w:t>2) Chiều cao của vết mòn thẳng đứng:</w:t>
      </w:r>
    </w:p>
    <w:p w:rsidR="00E85313" w:rsidRPr="00B24BE1" w:rsidRDefault="00E85313" w:rsidP="00231A56">
      <w:pPr>
        <w:spacing w:before="120" w:after="0" w:line="312" w:lineRule="auto"/>
        <w:ind w:left="720" w:firstLine="720"/>
        <w:jc w:val="both"/>
        <w:rPr>
          <w:rFonts w:ascii="Arial" w:hAnsi="Arial" w:cs="Arial"/>
          <w:sz w:val="24"/>
          <w:szCs w:val="24"/>
        </w:rPr>
      </w:pPr>
      <w:r w:rsidRPr="00B24BE1">
        <w:rPr>
          <w:rFonts w:ascii="Arial" w:hAnsi="Arial" w:cs="Arial"/>
          <w:sz w:val="24"/>
          <w:szCs w:val="24"/>
        </w:rPr>
        <w:t>- Khổ đường 1000 mm: quá 22 mm;</w:t>
      </w:r>
    </w:p>
    <w:p w:rsidR="00E85313" w:rsidRPr="00B24BE1" w:rsidRDefault="00E85313" w:rsidP="00231A56">
      <w:pPr>
        <w:spacing w:before="120" w:after="0" w:line="312" w:lineRule="auto"/>
        <w:ind w:left="720" w:firstLine="720"/>
        <w:jc w:val="both"/>
        <w:rPr>
          <w:rFonts w:ascii="Arial" w:hAnsi="Arial" w:cs="Arial"/>
          <w:sz w:val="24"/>
          <w:szCs w:val="24"/>
        </w:rPr>
      </w:pPr>
      <w:r w:rsidRPr="00B24BE1">
        <w:rPr>
          <w:rFonts w:ascii="Arial" w:hAnsi="Arial" w:cs="Arial"/>
          <w:sz w:val="24"/>
          <w:szCs w:val="24"/>
        </w:rPr>
        <w:t>- Khổ đường 1435 mm: quá 18 mm.</w:t>
      </w:r>
    </w:p>
    <w:p w:rsidR="00E85313" w:rsidRPr="00B24BE1" w:rsidRDefault="00E85313" w:rsidP="00231A56">
      <w:pPr>
        <w:spacing w:before="120" w:after="0" w:line="312" w:lineRule="auto"/>
        <w:ind w:left="720" w:firstLine="720"/>
        <w:jc w:val="both"/>
        <w:rPr>
          <w:rFonts w:ascii="Arial" w:hAnsi="Arial" w:cs="Arial"/>
          <w:sz w:val="24"/>
          <w:szCs w:val="24"/>
        </w:rPr>
      </w:pPr>
      <w:r w:rsidRPr="00B24BE1">
        <w:rPr>
          <w:rFonts w:ascii="Arial" w:hAnsi="Arial" w:cs="Arial"/>
          <w:sz w:val="24"/>
          <w:szCs w:val="24"/>
        </w:rPr>
        <w:t>3) Lợi bánh xe bị mòn đùn thành gờ.</w:t>
      </w:r>
    </w:p>
    <w:p w:rsidR="00122DBE" w:rsidRPr="00B24BE1" w:rsidRDefault="00E85313" w:rsidP="00A50486">
      <w:pPr>
        <w:spacing w:before="120" w:after="0" w:line="312" w:lineRule="auto"/>
        <w:ind w:firstLine="720"/>
        <w:jc w:val="both"/>
        <w:rPr>
          <w:rFonts w:ascii="Arial" w:hAnsi="Arial" w:cs="Arial"/>
          <w:b/>
          <w:sz w:val="24"/>
          <w:szCs w:val="24"/>
        </w:rPr>
      </w:pPr>
      <w:r w:rsidRPr="00B24BE1">
        <w:rPr>
          <w:rFonts w:ascii="Arial" w:hAnsi="Arial" w:cs="Arial"/>
          <w:sz w:val="24"/>
          <w:szCs w:val="24"/>
        </w:rPr>
        <w:t xml:space="preserve">h) Chiều dày đai bánh xe hoặc vành bánh toa xe nhỏ hơn quy định tại Bảng </w:t>
      </w:r>
      <w:r w:rsidR="00D45188" w:rsidRPr="00B24BE1">
        <w:rPr>
          <w:rFonts w:ascii="Arial" w:hAnsi="Arial" w:cs="Arial"/>
          <w:sz w:val="24"/>
          <w:szCs w:val="24"/>
        </w:rPr>
        <w:t>2</w:t>
      </w:r>
      <w:r w:rsidRPr="00B24BE1">
        <w:rPr>
          <w:rFonts w:ascii="Arial" w:hAnsi="Arial" w:cs="Arial"/>
          <w:sz w:val="24"/>
          <w:szCs w:val="24"/>
        </w:rPr>
        <w:t>.</w:t>
      </w:r>
    </w:p>
    <w:p w:rsidR="0019533D" w:rsidRPr="00B24BE1" w:rsidRDefault="0019533D" w:rsidP="00150934">
      <w:pPr>
        <w:spacing w:before="120" w:after="0" w:line="312" w:lineRule="auto"/>
        <w:ind w:firstLine="720"/>
        <w:jc w:val="center"/>
        <w:rPr>
          <w:rFonts w:ascii="Arial" w:hAnsi="Arial" w:cs="Arial"/>
          <w:b/>
          <w:sz w:val="24"/>
          <w:szCs w:val="24"/>
        </w:rPr>
      </w:pPr>
      <w:r w:rsidRPr="00B24BE1">
        <w:rPr>
          <w:rFonts w:ascii="Arial" w:hAnsi="Arial" w:cs="Arial"/>
          <w:b/>
          <w:sz w:val="24"/>
          <w:szCs w:val="24"/>
        </w:rPr>
        <w:t xml:space="preserve">Bảng </w:t>
      </w:r>
      <w:r w:rsidR="00D45188" w:rsidRPr="00B24BE1">
        <w:rPr>
          <w:rFonts w:ascii="Arial" w:hAnsi="Arial" w:cs="Arial"/>
          <w:b/>
          <w:sz w:val="24"/>
          <w:szCs w:val="24"/>
        </w:rPr>
        <w:t>2</w:t>
      </w:r>
      <w:r w:rsidRPr="00B24BE1">
        <w:rPr>
          <w:rFonts w:ascii="Arial" w:hAnsi="Arial" w:cs="Arial"/>
          <w:b/>
          <w:sz w:val="24"/>
          <w:szCs w:val="24"/>
        </w:rPr>
        <w:t xml:space="preserve"> - Chiều dày đai bánh xe hoặc vành bánh xe</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2093"/>
        <w:gridCol w:w="1840"/>
        <w:gridCol w:w="2672"/>
        <w:gridCol w:w="2756"/>
      </w:tblGrid>
      <w:tr w:rsidR="00B24BE1" w:rsidRPr="00B24BE1" w:rsidTr="0096565C">
        <w:trPr>
          <w:trHeight w:val="415"/>
        </w:trPr>
        <w:tc>
          <w:tcPr>
            <w:tcW w:w="1118" w:type="pct"/>
            <w:shd w:val="clear" w:color="auto" w:fill="auto"/>
          </w:tcPr>
          <w:p w:rsidR="0096565C" w:rsidRPr="00B24BE1" w:rsidRDefault="00E85313" w:rsidP="0096565C">
            <w:pPr>
              <w:spacing w:before="120" w:after="120" w:line="288" w:lineRule="auto"/>
              <w:jc w:val="center"/>
              <w:rPr>
                <w:rFonts w:ascii="Arial" w:hAnsi="Arial" w:cs="Arial"/>
                <w:b/>
              </w:rPr>
            </w:pPr>
            <w:r w:rsidRPr="00B24BE1">
              <w:rPr>
                <w:rFonts w:ascii="Arial" w:hAnsi="Arial" w:cs="Arial"/>
                <w:b/>
              </w:rPr>
              <w:t>Khổ đường</w:t>
            </w:r>
          </w:p>
          <w:p w:rsidR="00E85313" w:rsidRPr="00B24BE1" w:rsidRDefault="00E85313" w:rsidP="0096565C">
            <w:pPr>
              <w:spacing w:before="120" w:after="120" w:line="288" w:lineRule="auto"/>
              <w:jc w:val="center"/>
              <w:rPr>
                <w:rFonts w:ascii="Arial" w:hAnsi="Arial" w:cs="Arial"/>
                <w:i/>
              </w:rPr>
            </w:pPr>
            <w:r w:rsidRPr="00B24BE1">
              <w:rPr>
                <w:rFonts w:ascii="Arial" w:hAnsi="Arial" w:cs="Arial"/>
                <w:i/>
              </w:rPr>
              <w:t>(mm)</w:t>
            </w:r>
          </w:p>
        </w:tc>
        <w:tc>
          <w:tcPr>
            <w:tcW w:w="983" w:type="pct"/>
            <w:tcBorders>
              <w:bottom w:val="single" w:sz="2" w:space="0" w:color="auto"/>
            </w:tcBorders>
            <w:shd w:val="clear" w:color="auto" w:fill="auto"/>
          </w:tcPr>
          <w:p w:rsidR="00E85313" w:rsidRPr="00B24BE1" w:rsidRDefault="00E85313" w:rsidP="0096565C">
            <w:pPr>
              <w:spacing w:before="120" w:after="120" w:line="288" w:lineRule="auto"/>
              <w:jc w:val="center"/>
              <w:rPr>
                <w:rFonts w:ascii="Arial" w:hAnsi="Arial" w:cs="Arial"/>
                <w:b/>
              </w:rPr>
            </w:pPr>
            <w:r w:rsidRPr="00B24BE1">
              <w:rPr>
                <w:rFonts w:ascii="Arial" w:hAnsi="Arial" w:cs="Arial"/>
                <w:b/>
              </w:rPr>
              <w:t>Loại toa xe</w:t>
            </w:r>
          </w:p>
        </w:tc>
        <w:tc>
          <w:tcPr>
            <w:tcW w:w="1427" w:type="pct"/>
            <w:tcBorders>
              <w:bottom w:val="single" w:sz="2" w:space="0" w:color="auto"/>
            </w:tcBorders>
            <w:shd w:val="clear" w:color="auto" w:fill="auto"/>
          </w:tcPr>
          <w:p w:rsidR="0096565C" w:rsidRPr="00B24BE1" w:rsidRDefault="00E85313" w:rsidP="0096565C">
            <w:pPr>
              <w:spacing w:before="120" w:after="120" w:line="288" w:lineRule="auto"/>
              <w:jc w:val="center"/>
              <w:rPr>
                <w:rFonts w:ascii="Arial" w:hAnsi="Arial" w:cs="Arial"/>
                <w:b/>
                <w:i/>
              </w:rPr>
            </w:pPr>
            <w:r w:rsidRPr="00B24BE1">
              <w:rPr>
                <w:rFonts w:ascii="Arial" w:hAnsi="Arial" w:cs="Arial"/>
                <w:b/>
                <w:i/>
              </w:rPr>
              <w:t>Chiều dày đai bánh</w:t>
            </w:r>
          </w:p>
          <w:p w:rsidR="00E85313" w:rsidRPr="00B24BE1" w:rsidRDefault="00E85313" w:rsidP="0096565C">
            <w:pPr>
              <w:spacing w:before="120" w:after="120" w:line="288" w:lineRule="auto"/>
              <w:jc w:val="center"/>
              <w:rPr>
                <w:rFonts w:ascii="Arial" w:hAnsi="Arial" w:cs="Arial"/>
                <w:i/>
              </w:rPr>
            </w:pPr>
            <w:r w:rsidRPr="00B24BE1">
              <w:rPr>
                <w:rFonts w:ascii="Arial" w:hAnsi="Arial" w:cs="Arial"/>
                <w:i/>
              </w:rPr>
              <w:t>(mm)</w:t>
            </w:r>
          </w:p>
        </w:tc>
        <w:tc>
          <w:tcPr>
            <w:tcW w:w="1472" w:type="pct"/>
            <w:tcBorders>
              <w:bottom w:val="single" w:sz="2" w:space="0" w:color="auto"/>
            </w:tcBorders>
            <w:shd w:val="clear" w:color="auto" w:fill="auto"/>
          </w:tcPr>
          <w:p w:rsidR="0096565C" w:rsidRPr="00B24BE1" w:rsidRDefault="00E85313" w:rsidP="0096565C">
            <w:pPr>
              <w:spacing w:before="120" w:after="120" w:line="288" w:lineRule="auto"/>
              <w:jc w:val="center"/>
              <w:rPr>
                <w:rFonts w:ascii="Arial" w:hAnsi="Arial" w:cs="Arial"/>
                <w:b/>
              </w:rPr>
            </w:pPr>
            <w:r w:rsidRPr="00B24BE1">
              <w:rPr>
                <w:rFonts w:ascii="Arial" w:hAnsi="Arial" w:cs="Arial"/>
                <w:b/>
              </w:rPr>
              <w:t>Chiều dày vành bánh</w:t>
            </w:r>
          </w:p>
          <w:p w:rsidR="00E85313" w:rsidRPr="00B24BE1" w:rsidRDefault="00E85313" w:rsidP="0096565C">
            <w:pPr>
              <w:spacing w:before="120" w:after="120" w:line="288" w:lineRule="auto"/>
              <w:jc w:val="center"/>
              <w:rPr>
                <w:rFonts w:ascii="Arial" w:hAnsi="Arial" w:cs="Arial"/>
                <w:i/>
              </w:rPr>
            </w:pPr>
            <w:r w:rsidRPr="00B24BE1">
              <w:rPr>
                <w:rFonts w:ascii="Arial" w:hAnsi="Arial" w:cs="Arial"/>
                <w:i/>
              </w:rPr>
              <w:t>(mm)</w:t>
            </w:r>
          </w:p>
        </w:tc>
      </w:tr>
      <w:tr w:rsidR="00B24BE1" w:rsidRPr="00B24BE1" w:rsidTr="0011170A">
        <w:trPr>
          <w:trHeight w:val="400"/>
        </w:trPr>
        <w:tc>
          <w:tcPr>
            <w:tcW w:w="1118" w:type="pct"/>
            <w:vMerge w:val="restart"/>
            <w:shd w:val="clear" w:color="auto" w:fill="auto"/>
            <w:vAlign w:val="center"/>
          </w:tcPr>
          <w:p w:rsidR="00E85313" w:rsidRPr="00B24BE1" w:rsidRDefault="00E85313" w:rsidP="00794454">
            <w:pPr>
              <w:spacing w:before="120" w:after="120" w:line="288" w:lineRule="auto"/>
              <w:jc w:val="center"/>
              <w:rPr>
                <w:rFonts w:ascii="Arial" w:hAnsi="Arial" w:cs="Arial"/>
              </w:rPr>
            </w:pPr>
            <w:r w:rsidRPr="00B24BE1">
              <w:rPr>
                <w:rFonts w:ascii="Arial" w:hAnsi="Arial" w:cs="Arial"/>
              </w:rPr>
              <w:t>10</w:t>
            </w:r>
            <w:r w:rsidR="008A50E4" w:rsidRPr="00B24BE1">
              <w:rPr>
                <w:rFonts w:ascii="Arial" w:hAnsi="Arial" w:cs="Arial"/>
              </w:rPr>
              <w:t>0</w:t>
            </w:r>
            <w:r w:rsidRPr="00B24BE1">
              <w:rPr>
                <w:rFonts w:ascii="Arial" w:hAnsi="Arial" w:cs="Arial"/>
              </w:rPr>
              <w:t>0</w:t>
            </w:r>
          </w:p>
        </w:tc>
        <w:tc>
          <w:tcPr>
            <w:tcW w:w="983" w:type="pct"/>
            <w:tcBorders>
              <w:bottom w:val="nil"/>
            </w:tcBorders>
            <w:shd w:val="clear" w:color="auto" w:fill="auto"/>
            <w:vAlign w:val="center"/>
          </w:tcPr>
          <w:p w:rsidR="00E85313" w:rsidRPr="00B24BE1" w:rsidRDefault="00E85313" w:rsidP="00794454">
            <w:pPr>
              <w:spacing w:before="120" w:after="120" w:line="288" w:lineRule="auto"/>
              <w:jc w:val="center"/>
              <w:rPr>
                <w:rFonts w:ascii="Arial" w:hAnsi="Arial" w:cs="Arial"/>
              </w:rPr>
            </w:pPr>
            <w:r w:rsidRPr="00B24BE1">
              <w:rPr>
                <w:rFonts w:ascii="Arial" w:hAnsi="Arial" w:cs="Arial"/>
              </w:rPr>
              <w:t>Toa xe khách</w:t>
            </w:r>
          </w:p>
        </w:tc>
        <w:tc>
          <w:tcPr>
            <w:tcW w:w="1427" w:type="pct"/>
            <w:tcBorders>
              <w:bottom w:val="nil"/>
            </w:tcBorders>
            <w:shd w:val="clear" w:color="auto" w:fill="auto"/>
            <w:vAlign w:val="center"/>
          </w:tcPr>
          <w:p w:rsidR="00E85313" w:rsidRPr="00B24BE1" w:rsidRDefault="00E85313" w:rsidP="00794454">
            <w:pPr>
              <w:spacing w:before="120" w:after="120" w:line="288" w:lineRule="auto"/>
              <w:jc w:val="center"/>
              <w:rPr>
                <w:rFonts w:ascii="Arial" w:hAnsi="Arial" w:cs="Arial"/>
              </w:rPr>
            </w:pPr>
            <w:r w:rsidRPr="00B24BE1">
              <w:rPr>
                <w:rFonts w:ascii="Arial" w:hAnsi="Arial" w:cs="Arial"/>
              </w:rPr>
              <w:t>30</w:t>
            </w:r>
          </w:p>
        </w:tc>
        <w:tc>
          <w:tcPr>
            <w:tcW w:w="1472" w:type="pct"/>
            <w:tcBorders>
              <w:bottom w:val="nil"/>
            </w:tcBorders>
            <w:shd w:val="clear" w:color="auto" w:fill="auto"/>
            <w:vAlign w:val="center"/>
          </w:tcPr>
          <w:p w:rsidR="00E85313" w:rsidRPr="00B24BE1" w:rsidRDefault="00E85313" w:rsidP="00794454">
            <w:pPr>
              <w:spacing w:before="120" w:after="120" w:line="288" w:lineRule="auto"/>
              <w:jc w:val="center"/>
              <w:rPr>
                <w:rFonts w:ascii="Arial" w:hAnsi="Arial" w:cs="Arial"/>
              </w:rPr>
            </w:pPr>
            <w:r w:rsidRPr="00B24BE1">
              <w:rPr>
                <w:rFonts w:ascii="Arial" w:hAnsi="Arial" w:cs="Arial"/>
              </w:rPr>
              <w:t>25</w:t>
            </w:r>
          </w:p>
        </w:tc>
      </w:tr>
      <w:tr w:rsidR="00B24BE1" w:rsidRPr="00B24BE1" w:rsidTr="0011170A">
        <w:trPr>
          <w:trHeight w:val="137"/>
        </w:trPr>
        <w:tc>
          <w:tcPr>
            <w:tcW w:w="1118" w:type="pct"/>
            <w:vMerge/>
            <w:shd w:val="clear" w:color="auto" w:fill="auto"/>
            <w:vAlign w:val="center"/>
          </w:tcPr>
          <w:p w:rsidR="00E85313" w:rsidRPr="00B24BE1" w:rsidRDefault="00E85313" w:rsidP="00794454">
            <w:pPr>
              <w:spacing w:before="120" w:after="120" w:line="288" w:lineRule="auto"/>
              <w:jc w:val="center"/>
              <w:rPr>
                <w:rFonts w:ascii="Arial" w:hAnsi="Arial" w:cs="Arial"/>
              </w:rPr>
            </w:pPr>
          </w:p>
        </w:tc>
        <w:tc>
          <w:tcPr>
            <w:tcW w:w="983" w:type="pct"/>
            <w:tcBorders>
              <w:top w:val="nil"/>
              <w:bottom w:val="single" w:sz="2" w:space="0" w:color="auto"/>
            </w:tcBorders>
            <w:shd w:val="clear" w:color="auto" w:fill="auto"/>
            <w:vAlign w:val="center"/>
          </w:tcPr>
          <w:p w:rsidR="00E85313" w:rsidRPr="00B24BE1" w:rsidRDefault="00E85313" w:rsidP="00794454">
            <w:pPr>
              <w:spacing w:before="120" w:after="120" w:line="288" w:lineRule="auto"/>
              <w:jc w:val="center"/>
              <w:rPr>
                <w:rFonts w:ascii="Arial" w:hAnsi="Arial" w:cs="Arial"/>
              </w:rPr>
            </w:pPr>
            <w:r w:rsidRPr="00B24BE1">
              <w:rPr>
                <w:rFonts w:ascii="Arial" w:hAnsi="Arial" w:cs="Arial"/>
              </w:rPr>
              <w:t>Toa</w:t>
            </w:r>
            <w:r w:rsidR="00DE22CF" w:rsidRPr="00B24BE1">
              <w:rPr>
                <w:rFonts w:ascii="Arial" w:hAnsi="Arial" w:cs="Arial"/>
              </w:rPr>
              <w:t xml:space="preserve"> xe</w:t>
            </w:r>
            <w:r w:rsidRPr="00B24BE1">
              <w:rPr>
                <w:rFonts w:ascii="Arial" w:hAnsi="Arial" w:cs="Arial"/>
              </w:rPr>
              <w:t xml:space="preserve"> hàng</w:t>
            </w:r>
          </w:p>
        </w:tc>
        <w:tc>
          <w:tcPr>
            <w:tcW w:w="1427" w:type="pct"/>
            <w:tcBorders>
              <w:top w:val="nil"/>
              <w:bottom w:val="single" w:sz="2" w:space="0" w:color="auto"/>
            </w:tcBorders>
            <w:shd w:val="clear" w:color="auto" w:fill="auto"/>
            <w:vAlign w:val="center"/>
          </w:tcPr>
          <w:p w:rsidR="00E85313" w:rsidRPr="00B24BE1" w:rsidRDefault="008A50E4" w:rsidP="00794454">
            <w:pPr>
              <w:spacing w:before="120" w:after="120" w:line="288" w:lineRule="auto"/>
              <w:jc w:val="center"/>
              <w:rPr>
                <w:rFonts w:ascii="Arial" w:hAnsi="Arial" w:cs="Arial"/>
              </w:rPr>
            </w:pPr>
            <w:r w:rsidRPr="00B24BE1">
              <w:rPr>
                <w:rFonts w:ascii="Arial" w:hAnsi="Arial" w:cs="Arial"/>
              </w:rPr>
              <w:t>2</w:t>
            </w:r>
            <w:r w:rsidR="00E85313" w:rsidRPr="00B24BE1">
              <w:rPr>
                <w:rFonts w:ascii="Arial" w:hAnsi="Arial" w:cs="Arial"/>
              </w:rPr>
              <w:t>5</w:t>
            </w:r>
          </w:p>
        </w:tc>
        <w:tc>
          <w:tcPr>
            <w:tcW w:w="1472" w:type="pct"/>
            <w:tcBorders>
              <w:top w:val="nil"/>
              <w:bottom w:val="single" w:sz="2" w:space="0" w:color="auto"/>
            </w:tcBorders>
            <w:shd w:val="clear" w:color="auto" w:fill="auto"/>
            <w:vAlign w:val="center"/>
          </w:tcPr>
          <w:p w:rsidR="00E85313" w:rsidRPr="00B24BE1" w:rsidRDefault="00E85313" w:rsidP="00794454">
            <w:pPr>
              <w:spacing w:before="120" w:after="120" w:line="288" w:lineRule="auto"/>
              <w:jc w:val="center"/>
              <w:rPr>
                <w:rFonts w:ascii="Arial" w:hAnsi="Arial" w:cs="Arial"/>
              </w:rPr>
            </w:pPr>
            <w:r w:rsidRPr="00B24BE1">
              <w:rPr>
                <w:rFonts w:ascii="Arial" w:hAnsi="Arial" w:cs="Arial"/>
              </w:rPr>
              <w:t>25</w:t>
            </w:r>
          </w:p>
        </w:tc>
      </w:tr>
      <w:tr w:rsidR="00B24BE1" w:rsidRPr="00B24BE1" w:rsidTr="0011170A">
        <w:trPr>
          <w:trHeight w:val="415"/>
        </w:trPr>
        <w:tc>
          <w:tcPr>
            <w:tcW w:w="1118" w:type="pct"/>
            <w:vMerge w:val="restart"/>
            <w:shd w:val="clear" w:color="auto" w:fill="auto"/>
            <w:vAlign w:val="center"/>
          </w:tcPr>
          <w:p w:rsidR="00E85313" w:rsidRPr="00B24BE1" w:rsidRDefault="00E85313" w:rsidP="00794454">
            <w:pPr>
              <w:spacing w:before="120" w:after="120" w:line="288" w:lineRule="auto"/>
              <w:jc w:val="center"/>
              <w:rPr>
                <w:rFonts w:ascii="Arial" w:hAnsi="Arial" w:cs="Arial"/>
              </w:rPr>
            </w:pPr>
            <w:r w:rsidRPr="00B24BE1">
              <w:rPr>
                <w:rFonts w:ascii="Arial" w:hAnsi="Arial" w:cs="Arial"/>
              </w:rPr>
              <w:t>1435</w:t>
            </w:r>
          </w:p>
        </w:tc>
        <w:tc>
          <w:tcPr>
            <w:tcW w:w="983" w:type="pct"/>
            <w:tcBorders>
              <w:bottom w:val="nil"/>
            </w:tcBorders>
            <w:shd w:val="clear" w:color="auto" w:fill="auto"/>
            <w:vAlign w:val="center"/>
          </w:tcPr>
          <w:p w:rsidR="00E85313" w:rsidRPr="00B24BE1" w:rsidRDefault="00DE22CF" w:rsidP="00794454">
            <w:pPr>
              <w:spacing w:before="120" w:after="120" w:line="288" w:lineRule="auto"/>
              <w:jc w:val="center"/>
              <w:rPr>
                <w:rFonts w:ascii="Arial" w:hAnsi="Arial" w:cs="Arial"/>
              </w:rPr>
            </w:pPr>
            <w:r w:rsidRPr="00B24BE1">
              <w:rPr>
                <w:rFonts w:ascii="Arial" w:hAnsi="Arial" w:cs="Arial"/>
              </w:rPr>
              <w:t xml:space="preserve">Toa xe </w:t>
            </w:r>
            <w:r w:rsidR="00E85313" w:rsidRPr="00B24BE1">
              <w:rPr>
                <w:rFonts w:ascii="Arial" w:hAnsi="Arial" w:cs="Arial"/>
              </w:rPr>
              <w:t>khách</w:t>
            </w:r>
          </w:p>
        </w:tc>
        <w:tc>
          <w:tcPr>
            <w:tcW w:w="1427" w:type="pct"/>
            <w:tcBorders>
              <w:bottom w:val="nil"/>
            </w:tcBorders>
            <w:shd w:val="clear" w:color="auto" w:fill="auto"/>
            <w:vAlign w:val="center"/>
          </w:tcPr>
          <w:p w:rsidR="00E85313" w:rsidRPr="00B24BE1" w:rsidRDefault="00E85313" w:rsidP="00794454">
            <w:pPr>
              <w:spacing w:before="120" w:after="120" w:line="288" w:lineRule="auto"/>
              <w:jc w:val="center"/>
              <w:rPr>
                <w:rFonts w:ascii="Arial" w:hAnsi="Arial" w:cs="Arial"/>
              </w:rPr>
            </w:pPr>
            <w:r w:rsidRPr="00B24BE1">
              <w:rPr>
                <w:rFonts w:ascii="Arial" w:hAnsi="Arial" w:cs="Arial"/>
              </w:rPr>
              <w:t>33</w:t>
            </w:r>
          </w:p>
        </w:tc>
        <w:tc>
          <w:tcPr>
            <w:tcW w:w="1472" w:type="pct"/>
            <w:tcBorders>
              <w:bottom w:val="nil"/>
            </w:tcBorders>
            <w:shd w:val="clear" w:color="auto" w:fill="auto"/>
            <w:vAlign w:val="center"/>
          </w:tcPr>
          <w:p w:rsidR="00E85313" w:rsidRPr="00B24BE1" w:rsidRDefault="008A50E4" w:rsidP="00794454">
            <w:pPr>
              <w:spacing w:before="120" w:after="120" w:line="288" w:lineRule="auto"/>
              <w:jc w:val="center"/>
              <w:rPr>
                <w:rFonts w:ascii="Arial" w:hAnsi="Arial" w:cs="Arial"/>
              </w:rPr>
            </w:pPr>
            <w:r w:rsidRPr="00B24BE1">
              <w:rPr>
                <w:rFonts w:ascii="Arial" w:hAnsi="Arial" w:cs="Arial"/>
              </w:rPr>
              <w:t>2</w:t>
            </w:r>
            <w:r w:rsidR="00E85313" w:rsidRPr="00B24BE1">
              <w:rPr>
                <w:rFonts w:ascii="Arial" w:hAnsi="Arial" w:cs="Arial"/>
              </w:rPr>
              <w:t>5</w:t>
            </w:r>
          </w:p>
        </w:tc>
      </w:tr>
      <w:tr w:rsidR="00B24BE1" w:rsidRPr="00B24BE1" w:rsidTr="0011170A">
        <w:trPr>
          <w:trHeight w:val="137"/>
        </w:trPr>
        <w:tc>
          <w:tcPr>
            <w:tcW w:w="1118" w:type="pct"/>
            <w:vMerge/>
            <w:shd w:val="clear" w:color="auto" w:fill="auto"/>
            <w:vAlign w:val="center"/>
          </w:tcPr>
          <w:p w:rsidR="00E85313" w:rsidRPr="00B24BE1" w:rsidRDefault="00E85313" w:rsidP="00794454">
            <w:pPr>
              <w:spacing w:before="120" w:after="120" w:line="288" w:lineRule="auto"/>
              <w:jc w:val="center"/>
              <w:rPr>
                <w:rFonts w:ascii="Arial" w:hAnsi="Arial" w:cs="Arial"/>
              </w:rPr>
            </w:pPr>
          </w:p>
        </w:tc>
        <w:tc>
          <w:tcPr>
            <w:tcW w:w="983" w:type="pct"/>
            <w:tcBorders>
              <w:top w:val="nil"/>
            </w:tcBorders>
            <w:shd w:val="clear" w:color="auto" w:fill="auto"/>
            <w:vAlign w:val="center"/>
          </w:tcPr>
          <w:p w:rsidR="00E85313" w:rsidRPr="00B24BE1" w:rsidRDefault="00E85313" w:rsidP="00794454">
            <w:pPr>
              <w:spacing w:before="120" w:after="120" w:line="288" w:lineRule="auto"/>
              <w:jc w:val="center"/>
              <w:rPr>
                <w:rFonts w:ascii="Arial" w:hAnsi="Arial" w:cs="Arial"/>
              </w:rPr>
            </w:pPr>
            <w:r w:rsidRPr="00B24BE1">
              <w:rPr>
                <w:rFonts w:ascii="Arial" w:hAnsi="Arial" w:cs="Arial"/>
              </w:rPr>
              <w:t>Toa xe hàng</w:t>
            </w:r>
          </w:p>
        </w:tc>
        <w:tc>
          <w:tcPr>
            <w:tcW w:w="1427" w:type="pct"/>
            <w:tcBorders>
              <w:top w:val="nil"/>
            </w:tcBorders>
            <w:shd w:val="clear" w:color="auto" w:fill="auto"/>
            <w:vAlign w:val="center"/>
          </w:tcPr>
          <w:p w:rsidR="00E85313" w:rsidRPr="00B24BE1" w:rsidRDefault="008A50E4" w:rsidP="00794454">
            <w:pPr>
              <w:spacing w:before="120" w:after="120" w:line="288" w:lineRule="auto"/>
              <w:jc w:val="center"/>
              <w:rPr>
                <w:rFonts w:ascii="Arial" w:hAnsi="Arial" w:cs="Arial"/>
              </w:rPr>
            </w:pPr>
            <w:r w:rsidRPr="00B24BE1">
              <w:rPr>
                <w:rFonts w:ascii="Arial" w:hAnsi="Arial" w:cs="Arial"/>
              </w:rPr>
              <w:t>2</w:t>
            </w:r>
            <w:r w:rsidR="00E85313" w:rsidRPr="00B24BE1">
              <w:rPr>
                <w:rFonts w:ascii="Arial" w:hAnsi="Arial" w:cs="Arial"/>
              </w:rPr>
              <w:t>5</w:t>
            </w:r>
          </w:p>
        </w:tc>
        <w:tc>
          <w:tcPr>
            <w:tcW w:w="1472" w:type="pct"/>
            <w:tcBorders>
              <w:top w:val="nil"/>
            </w:tcBorders>
            <w:shd w:val="clear" w:color="auto" w:fill="auto"/>
            <w:vAlign w:val="center"/>
          </w:tcPr>
          <w:p w:rsidR="00E85313" w:rsidRPr="00B24BE1" w:rsidRDefault="00E85313" w:rsidP="00794454">
            <w:pPr>
              <w:spacing w:before="120" w:after="120" w:line="288" w:lineRule="auto"/>
              <w:jc w:val="center"/>
              <w:rPr>
                <w:rFonts w:ascii="Arial" w:hAnsi="Arial" w:cs="Arial"/>
              </w:rPr>
            </w:pPr>
            <w:r w:rsidRPr="00B24BE1">
              <w:rPr>
                <w:rFonts w:ascii="Arial" w:hAnsi="Arial" w:cs="Arial"/>
              </w:rPr>
              <w:t>25</w:t>
            </w:r>
          </w:p>
        </w:tc>
      </w:tr>
    </w:tbl>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2.2.3</w:t>
      </w:r>
      <w:r w:rsidR="0019533D" w:rsidRPr="00B24BE1">
        <w:rPr>
          <w:rFonts w:ascii="Arial" w:hAnsi="Arial" w:cs="Arial"/>
          <w:b/>
          <w:sz w:val="24"/>
          <w:szCs w:val="24"/>
        </w:rPr>
        <w:t>.3</w:t>
      </w:r>
      <w:r w:rsidR="0019533D" w:rsidRPr="00B24BE1">
        <w:rPr>
          <w:rFonts w:ascii="Arial" w:hAnsi="Arial" w:cs="Arial"/>
          <w:sz w:val="24"/>
          <w:szCs w:val="24"/>
        </w:rPr>
        <w:t xml:space="preserve"> Khi nối toa xe hàng vào tàu khách thì chiều dày </w:t>
      </w:r>
      <w:r w:rsidR="002F1056" w:rsidRPr="00B24BE1">
        <w:rPr>
          <w:rFonts w:ascii="Arial" w:hAnsi="Arial" w:cs="Arial"/>
          <w:sz w:val="24"/>
          <w:szCs w:val="24"/>
        </w:rPr>
        <w:t xml:space="preserve">đai, </w:t>
      </w:r>
      <w:r w:rsidR="0019533D" w:rsidRPr="00B24BE1">
        <w:rPr>
          <w:rFonts w:ascii="Arial" w:hAnsi="Arial" w:cs="Arial"/>
          <w:sz w:val="24"/>
          <w:szCs w:val="24"/>
        </w:rPr>
        <w:t>vành bánh xe cũng như các tiêu chuẩn khác của đôi bánh toa xe đó phải phù hợp với tiêu chuẩn quy định của đôi bánh toa xe khách.</w:t>
      </w:r>
    </w:p>
    <w:p w:rsidR="0019533D" w:rsidRPr="00B24BE1" w:rsidRDefault="0011170A" w:rsidP="00231A56">
      <w:pPr>
        <w:pStyle w:val="Heading3"/>
        <w:spacing w:before="120" w:line="312" w:lineRule="auto"/>
        <w:ind w:firstLine="720"/>
        <w:jc w:val="both"/>
        <w:rPr>
          <w:rFonts w:ascii="Arial" w:hAnsi="Arial" w:cs="Arial"/>
          <w:b w:val="0"/>
          <w:color w:val="auto"/>
          <w:sz w:val="24"/>
          <w:szCs w:val="24"/>
        </w:rPr>
      </w:pPr>
      <w:bookmarkStart w:id="11" w:name="_Toc516499115"/>
      <w:r w:rsidRPr="00B24BE1">
        <w:rPr>
          <w:rFonts w:ascii="Arial" w:hAnsi="Arial" w:cs="Arial"/>
          <w:color w:val="auto"/>
          <w:sz w:val="24"/>
          <w:szCs w:val="24"/>
        </w:rPr>
        <w:lastRenderedPageBreak/>
        <w:t>2.2.4</w:t>
      </w:r>
      <w:r w:rsidR="0019533D" w:rsidRPr="00B24BE1">
        <w:rPr>
          <w:rFonts w:ascii="Arial" w:hAnsi="Arial" w:cs="Arial"/>
          <w:color w:val="auto"/>
          <w:sz w:val="24"/>
          <w:szCs w:val="24"/>
        </w:rPr>
        <w:t xml:space="preserve"> Thiết bị hãm và móc nối, đỡ đấm</w:t>
      </w:r>
      <w:bookmarkEnd w:id="11"/>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2.2.4</w:t>
      </w:r>
      <w:r w:rsidR="0019533D" w:rsidRPr="00B24BE1">
        <w:rPr>
          <w:rFonts w:ascii="Arial" w:hAnsi="Arial" w:cs="Arial"/>
          <w:b/>
          <w:sz w:val="24"/>
          <w:szCs w:val="24"/>
        </w:rPr>
        <w:t>.1</w:t>
      </w:r>
      <w:r w:rsidR="0019533D" w:rsidRPr="00B24BE1">
        <w:rPr>
          <w:rFonts w:ascii="Arial" w:hAnsi="Arial" w:cs="Arial"/>
          <w:sz w:val="24"/>
          <w:szCs w:val="24"/>
        </w:rPr>
        <w:t xml:space="preserve"> Đầu máy, toa xe, ô tô ray phải có hãm gió ép. Hãm gió ép phải thường xuyên tốt, thao tác thuận tiện, bảo đảm độ tin cậy trong các điều kiện làm việc khác nhau, bảo đảm tác dụng hãm linh hoạt và khi ống gió đoàn tàu bị đứt, vỡ hoặc khi giật van hãm khẩn cấp phải lập tức phát sinh tác dụng hãm đối vớ</w:t>
      </w:r>
      <w:r w:rsidR="008D6F30" w:rsidRPr="00B24BE1">
        <w:rPr>
          <w:rFonts w:ascii="Arial" w:hAnsi="Arial" w:cs="Arial"/>
          <w:sz w:val="24"/>
          <w:szCs w:val="24"/>
        </w:rPr>
        <w:t>i hãm gió ép.</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2.2.4</w:t>
      </w:r>
      <w:r w:rsidR="0019533D" w:rsidRPr="00B24BE1">
        <w:rPr>
          <w:rFonts w:ascii="Arial" w:hAnsi="Arial" w:cs="Arial"/>
          <w:b/>
          <w:sz w:val="24"/>
          <w:szCs w:val="24"/>
        </w:rPr>
        <w:t>.2</w:t>
      </w:r>
      <w:r w:rsidR="0019533D" w:rsidRPr="00B24BE1">
        <w:rPr>
          <w:rFonts w:ascii="Arial" w:hAnsi="Arial" w:cs="Arial"/>
          <w:sz w:val="24"/>
          <w:szCs w:val="24"/>
        </w:rPr>
        <w:t xml:space="preserve"> Phương tiện giao thông đường sắt phải có hệ thống hãm tay hoạt động tốt, trừ những phương tiện mà thiết kế đã được phê duyệt không có.</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Hãm tay phải được bảo dưỡng thường xuyên theo tiêu chuẩn hiện hành. </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2.2.4</w:t>
      </w:r>
      <w:r w:rsidR="00AA65DF" w:rsidRPr="00B24BE1">
        <w:rPr>
          <w:rFonts w:ascii="Arial" w:hAnsi="Arial" w:cs="Arial"/>
          <w:b/>
          <w:sz w:val="24"/>
          <w:szCs w:val="24"/>
        </w:rPr>
        <w:t>.3</w:t>
      </w:r>
      <w:r w:rsidR="0019533D" w:rsidRPr="00B24BE1">
        <w:rPr>
          <w:rFonts w:ascii="Arial" w:hAnsi="Arial" w:cs="Arial"/>
          <w:sz w:val="24"/>
          <w:szCs w:val="24"/>
        </w:rPr>
        <w:t xml:space="preserve"> Móc nối và đỡ đấm phải lắp đúng kiểu loại và hoạt động tốt. Khoảng cách từ đường tâm móc nối đến mặt ray quy định tại Bảng </w:t>
      </w:r>
      <w:r w:rsidR="00122DBE" w:rsidRPr="00B24BE1">
        <w:rPr>
          <w:rFonts w:ascii="Arial" w:hAnsi="Arial" w:cs="Arial"/>
          <w:sz w:val="24"/>
          <w:szCs w:val="24"/>
        </w:rPr>
        <w:t>3</w:t>
      </w:r>
      <w:r w:rsidR="0019533D" w:rsidRPr="00B24BE1">
        <w:rPr>
          <w:rFonts w:ascii="Arial" w:hAnsi="Arial" w:cs="Arial"/>
          <w:sz w:val="24"/>
          <w:szCs w:val="24"/>
        </w:rPr>
        <w:t>.</w:t>
      </w:r>
    </w:p>
    <w:p w:rsidR="0019533D" w:rsidRPr="00B24BE1" w:rsidRDefault="0019533D" w:rsidP="00150934">
      <w:pPr>
        <w:spacing w:before="120" w:after="0" w:line="312" w:lineRule="auto"/>
        <w:ind w:firstLine="720"/>
        <w:jc w:val="center"/>
        <w:rPr>
          <w:rFonts w:ascii="Arial" w:hAnsi="Arial" w:cs="Arial"/>
          <w:b/>
          <w:sz w:val="24"/>
          <w:szCs w:val="24"/>
        </w:rPr>
      </w:pPr>
      <w:r w:rsidRPr="00B24BE1">
        <w:rPr>
          <w:rFonts w:ascii="Arial" w:hAnsi="Arial" w:cs="Arial"/>
          <w:b/>
          <w:sz w:val="24"/>
          <w:szCs w:val="24"/>
        </w:rPr>
        <w:t xml:space="preserve">Bảng </w:t>
      </w:r>
      <w:r w:rsidR="00122DBE" w:rsidRPr="00B24BE1">
        <w:rPr>
          <w:rFonts w:ascii="Arial" w:hAnsi="Arial" w:cs="Arial"/>
          <w:b/>
          <w:sz w:val="24"/>
          <w:szCs w:val="24"/>
        </w:rPr>
        <w:t>3</w:t>
      </w:r>
      <w:r w:rsidRPr="00B24BE1">
        <w:rPr>
          <w:rFonts w:ascii="Arial" w:hAnsi="Arial" w:cs="Arial"/>
          <w:b/>
          <w:sz w:val="24"/>
          <w:szCs w:val="24"/>
        </w:rPr>
        <w:t xml:space="preserve"> - Khoảng cách từ đường tâm móc nối đến mặt ray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1358"/>
        <w:gridCol w:w="3040"/>
        <w:gridCol w:w="2552"/>
        <w:gridCol w:w="2411"/>
      </w:tblGrid>
      <w:tr w:rsidR="00B24BE1" w:rsidRPr="00B24BE1" w:rsidTr="00B630CF">
        <w:trPr>
          <w:trHeight w:val="564"/>
        </w:trPr>
        <w:tc>
          <w:tcPr>
            <w:tcW w:w="725" w:type="pct"/>
            <w:vMerge w:val="restart"/>
            <w:shd w:val="clear" w:color="auto" w:fill="auto"/>
            <w:vAlign w:val="center"/>
          </w:tcPr>
          <w:p w:rsidR="00E85313" w:rsidRPr="00B24BE1" w:rsidRDefault="00E85313" w:rsidP="00B630CF">
            <w:pPr>
              <w:spacing w:before="120" w:after="0" w:line="288" w:lineRule="auto"/>
              <w:jc w:val="center"/>
              <w:rPr>
                <w:rFonts w:ascii="Arial" w:hAnsi="Arial" w:cs="Arial"/>
                <w:b/>
              </w:rPr>
            </w:pPr>
            <w:r w:rsidRPr="00B24BE1">
              <w:rPr>
                <w:rFonts w:ascii="Arial" w:hAnsi="Arial" w:cs="Arial"/>
                <w:b/>
              </w:rPr>
              <w:t>Cho phép</w:t>
            </w:r>
          </w:p>
        </w:tc>
        <w:tc>
          <w:tcPr>
            <w:tcW w:w="1623" w:type="pct"/>
            <w:vMerge w:val="restart"/>
            <w:shd w:val="clear" w:color="auto" w:fill="auto"/>
            <w:vAlign w:val="center"/>
          </w:tcPr>
          <w:p w:rsidR="00E85313" w:rsidRPr="00B24BE1" w:rsidRDefault="00E85313" w:rsidP="00B630CF">
            <w:pPr>
              <w:spacing w:before="120" w:after="0" w:line="288" w:lineRule="auto"/>
              <w:ind w:left="63" w:right="142"/>
              <w:jc w:val="center"/>
              <w:rPr>
                <w:rFonts w:ascii="Arial" w:hAnsi="Arial" w:cs="Arial"/>
                <w:b/>
              </w:rPr>
            </w:pPr>
            <w:r w:rsidRPr="00B24BE1">
              <w:rPr>
                <w:rFonts w:ascii="Arial" w:hAnsi="Arial" w:cs="Arial"/>
                <w:b/>
              </w:rPr>
              <w:t>Loại  phương tiện giao thông đường sắt</w:t>
            </w:r>
          </w:p>
        </w:tc>
        <w:tc>
          <w:tcPr>
            <w:tcW w:w="2651" w:type="pct"/>
            <w:gridSpan w:val="2"/>
            <w:shd w:val="clear" w:color="auto" w:fill="auto"/>
            <w:vAlign w:val="center"/>
          </w:tcPr>
          <w:p w:rsidR="00E85313" w:rsidRPr="00B24BE1" w:rsidRDefault="00E85313" w:rsidP="00B630CF">
            <w:pPr>
              <w:spacing w:before="120" w:after="0" w:line="288" w:lineRule="auto"/>
              <w:jc w:val="center"/>
              <w:rPr>
                <w:rFonts w:ascii="Arial" w:hAnsi="Arial" w:cs="Arial"/>
                <w:b/>
              </w:rPr>
            </w:pPr>
            <w:r w:rsidRPr="00B24BE1">
              <w:rPr>
                <w:rFonts w:ascii="Arial" w:hAnsi="Arial" w:cs="Arial"/>
                <w:b/>
              </w:rPr>
              <w:t>Khoảng cách (mm</w:t>
            </w:r>
            <w:r w:rsidR="008D6F30" w:rsidRPr="00B24BE1">
              <w:rPr>
                <w:rFonts w:ascii="Arial" w:hAnsi="Arial" w:cs="Arial"/>
                <w:b/>
              </w:rPr>
              <w:t>)</w:t>
            </w:r>
          </w:p>
        </w:tc>
      </w:tr>
      <w:tr w:rsidR="00B24BE1" w:rsidRPr="00B24BE1" w:rsidTr="00EF1D56">
        <w:trPr>
          <w:trHeight w:val="702"/>
        </w:trPr>
        <w:tc>
          <w:tcPr>
            <w:tcW w:w="725" w:type="pct"/>
            <w:vMerge/>
            <w:shd w:val="clear" w:color="auto" w:fill="auto"/>
            <w:vAlign w:val="center"/>
          </w:tcPr>
          <w:p w:rsidR="00E85313" w:rsidRPr="00B24BE1" w:rsidRDefault="00E85313" w:rsidP="00B630CF">
            <w:pPr>
              <w:spacing w:before="120" w:after="0" w:line="288" w:lineRule="auto"/>
              <w:jc w:val="center"/>
              <w:rPr>
                <w:rFonts w:ascii="Arial" w:hAnsi="Arial" w:cs="Arial"/>
                <w:i/>
              </w:rPr>
            </w:pPr>
          </w:p>
        </w:tc>
        <w:tc>
          <w:tcPr>
            <w:tcW w:w="1623" w:type="pct"/>
            <w:vMerge/>
            <w:shd w:val="clear" w:color="auto" w:fill="auto"/>
            <w:vAlign w:val="center"/>
          </w:tcPr>
          <w:p w:rsidR="00E85313" w:rsidRPr="00B24BE1" w:rsidRDefault="00E85313" w:rsidP="00B630CF">
            <w:pPr>
              <w:spacing w:before="120" w:after="0" w:line="288" w:lineRule="auto"/>
              <w:jc w:val="center"/>
              <w:rPr>
                <w:rFonts w:ascii="Arial" w:hAnsi="Arial" w:cs="Arial"/>
                <w:i/>
              </w:rPr>
            </w:pPr>
          </w:p>
        </w:tc>
        <w:tc>
          <w:tcPr>
            <w:tcW w:w="1363" w:type="pct"/>
            <w:shd w:val="clear" w:color="auto" w:fill="auto"/>
            <w:vAlign w:val="center"/>
          </w:tcPr>
          <w:p w:rsidR="00E85313" w:rsidRPr="00B24BE1" w:rsidRDefault="00E85313" w:rsidP="00B630CF">
            <w:pPr>
              <w:spacing w:before="120" w:after="0" w:line="288" w:lineRule="auto"/>
              <w:jc w:val="center"/>
              <w:rPr>
                <w:rFonts w:ascii="Arial" w:hAnsi="Arial" w:cs="Arial"/>
                <w:b/>
              </w:rPr>
            </w:pPr>
            <w:r w:rsidRPr="00B24BE1">
              <w:rPr>
                <w:rFonts w:ascii="Arial" w:hAnsi="Arial" w:cs="Arial"/>
                <w:b/>
              </w:rPr>
              <w:t>Khổ đường 1000 mm</w:t>
            </w:r>
          </w:p>
        </w:tc>
        <w:tc>
          <w:tcPr>
            <w:tcW w:w="1288" w:type="pct"/>
            <w:shd w:val="clear" w:color="auto" w:fill="auto"/>
            <w:vAlign w:val="center"/>
          </w:tcPr>
          <w:p w:rsidR="00E85313" w:rsidRPr="00B24BE1" w:rsidRDefault="00E85313" w:rsidP="00B630CF">
            <w:pPr>
              <w:spacing w:before="120" w:after="0" w:line="288" w:lineRule="auto"/>
              <w:jc w:val="center"/>
              <w:rPr>
                <w:rFonts w:ascii="Arial" w:hAnsi="Arial" w:cs="Arial"/>
                <w:b/>
              </w:rPr>
            </w:pPr>
            <w:r w:rsidRPr="00B24BE1">
              <w:rPr>
                <w:rFonts w:ascii="Arial" w:hAnsi="Arial" w:cs="Arial"/>
                <w:b/>
              </w:rPr>
              <w:t>Khổ đường 1435 mm</w:t>
            </w:r>
          </w:p>
        </w:tc>
      </w:tr>
      <w:tr w:rsidR="00B24BE1" w:rsidRPr="00B24BE1" w:rsidTr="008D6F30">
        <w:trPr>
          <w:trHeight w:val="1285"/>
        </w:trPr>
        <w:tc>
          <w:tcPr>
            <w:tcW w:w="725" w:type="pct"/>
            <w:shd w:val="clear" w:color="auto" w:fill="auto"/>
            <w:vAlign w:val="center"/>
          </w:tcPr>
          <w:p w:rsidR="00E85313" w:rsidRPr="00B24BE1" w:rsidRDefault="00E85313" w:rsidP="00B630CF">
            <w:pPr>
              <w:spacing w:before="120" w:after="0" w:line="288" w:lineRule="auto"/>
              <w:jc w:val="center"/>
              <w:rPr>
                <w:rFonts w:ascii="Arial" w:hAnsi="Arial" w:cs="Arial"/>
              </w:rPr>
            </w:pPr>
            <w:r w:rsidRPr="00B24BE1">
              <w:rPr>
                <w:rFonts w:ascii="Arial" w:hAnsi="Arial" w:cs="Arial"/>
              </w:rPr>
              <w:t>Lớn nhất</w:t>
            </w:r>
          </w:p>
        </w:tc>
        <w:tc>
          <w:tcPr>
            <w:tcW w:w="1623" w:type="pct"/>
            <w:shd w:val="clear" w:color="auto" w:fill="auto"/>
            <w:vAlign w:val="center"/>
          </w:tcPr>
          <w:p w:rsidR="00E85313" w:rsidRPr="00B24BE1" w:rsidRDefault="00E85313" w:rsidP="00B630CF">
            <w:pPr>
              <w:spacing w:before="120" w:after="0" w:line="288" w:lineRule="auto"/>
              <w:ind w:left="162" w:right="52"/>
              <w:jc w:val="center"/>
              <w:rPr>
                <w:rFonts w:ascii="Arial" w:hAnsi="Arial" w:cs="Arial"/>
              </w:rPr>
            </w:pPr>
            <w:r w:rsidRPr="00B24BE1">
              <w:rPr>
                <w:rFonts w:ascii="Arial" w:hAnsi="Arial" w:cs="Arial"/>
              </w:rPr>
              <w:t>- Đầu máy, ô tô ray, toa xe động lực, xe than nước</w:t>
            </w:r>
          </w:p>
          <w:p w:rsidR="00E85313" w:rsidRPr="00B24BE1" w:rsidRDefault="00DE22CF" w:rsidP="00B630CF">
            <w:pPr>
              <w:spacing w:before="120" w:after="0" w:line="288" w:lineRule="auto"/>
              <w:ind w:left="162" w:right="52"/>
              <w:jc w:val="center"/>
              <w:rPr>
                <w:rFonts w:ascii="Arial" w:hAnsi="Arial" w:cs="Arial"/>
              </w:rPr>
            </w:pPr>
            <w:r w:rsidRPr="00B24BE1">
              <w:rPr>
                <w:rFonts w:ascii="Arial" w:hAnsi="Arial" w:cs="Arial"/>
              </w:rPr>
              <w:t>- Toa xe khác</w:t>
            </w:r>
            <w:r w:rsidR="00E85313" w:rsidRPr="00B24BE1">
              <w:rPr>
                <w:rFonts w:ascii="Arial" w:hAnsi="Arial" w:cs="Arial"/>
              </w:rPr>
              <w:t>h và hàn</w:t>
            </w:r>
            <w:r w:rsidRPr="00B24BE1">
              <w:rPr>
                <w:rFonts w:ascii="Arial" w:hAnsi="Arial" w:cs="Arial"/>
              </w:rPr>
              <w:t>g</w:t>
            </w:r>
          </w:p>
        </w:tc>
        <w:tc>
          <w:tcPr>
            <w:tcW w:w="1363" w:type="pct"/>
            <w:shd w:val="clear" w:color="auto" w:fill="auto"/>
            <w:vAlign w:val="center"/>
          </w:tcPr>
          <w:p w:rsidR="00E85313" w:rsidRPr="00B24BE1" w:rsidRDefault="00E85313" w:rsidP="00B630CF">
            <w:pPr>
              <w:spacing w:before="120" w:after="0" w:line="288" w:lineRule="auto"/>
              <w:jc w:val="center"/>
              <w:rPr>
                <w:rFonts w:ascii="Arial" w:hAnsi="Arial" w:cs="Arial"/>
              </w:rPr>
            </w:pPr>
            <w:r w:rsidRPr="00B24BE1">
              <w:rPr>
                <w:rFonts w:ascii="Arial" w:hAnsi="Arial" w:cs="Arial"/>
              </w:rPr>
              <w:t>825</w:t>
            </w:r>
          </w:p>
        </w:tc>
        <w:tc>
          <w:tcPr>
            <w:tcW w:w="1288" w:type="pct"/>
            <w:shd w:val="clear" w:color="auto" w:fill="auto"/>
            <w:vAlign w:val="center"/>
          </w:tcPr>
          <w:p w:rsidR="00E85313" w:rsidRPr="00B24BE1" w:rsidRDefault="00E85313" w:rsidP="00B630CF">
            <w:pPr>
              <w:spacing w:before="120" w:after="0" w:line="288" w:lineRule="auto"/>
              <w:jc w:val="center"/>
              <w:rPr>
                <w:rFonts w:ascii="Arial" w:hAnsi="Arial" w:cs="Arial"/>
              </w:rPr>
            </w:pPr>
            <w:r w:rsidRPr="00B24BE1">
              <w:rPr>
                <w:rFonts w:ascii="Arial" w:hAnsi="Arial" w:cs="Arial"/>
              </w:rPr>
              <w:t>890</w:t>
            </w:r>
          </w:p>
        </w:tc>
      </w:tr>
      <w:tr w:rsidR="00B24BE1" w:rsidRPr="00B24BE1" w:rsidTr="008D6F30">
        <w:trPr>
          <w:trHeight w:val="1059"/>
        </w:trPr>
        <w:tc>
          <w:tcPr>
            <w:tcW w:w="725" w:type="pct"/>
            <w:vMerge w:val="restart"/>
            <w:shd w:val="clear" w:color="auto" w:fill="auto"/>
            <w:vAlign w:val="center"/>
          </w:tcPr>
          <w:p w:rsidR="00E85313" w:rsidRPr="00B24BE1" w:rsidRDefault="00E85313" w:rsidP="00B630CF">
            <w:pPr>
              <w:spacing w:before="120" w:after="0" w:line="288" w:lineRule="auto"/>
              <w:jc w:val="center"/>
              <w:rPr>
                <w:rFonts w:ascii="Arial" w:hAnsi="Arial" w:cs="Arial"/>
              </w:rPr>
            </w:pPr>
            <w:r w:rsidRPr="00B24BE1">
              <w:rPr>
                <w:rFonts w:ascii="Arial" w:hAnsi="Arial" w:cs="Arial"/>
              </w:rPr>
              <w:t>Nhỏ nhất</w:t>
            </w:r>
          </w:p>
        </w:tc>
        <w:tc>
          <w:tcPr>
            <w:tcW w:w="1623" w:type="pct"/>
            <w:shd w:val="clear" w:color="auto" w:fill="auto"/>
            <w:vAlign w:val="center"/>
          </w:tcPr>
          <w:p w:rsidR="00E85313" w:rsidRPr="00B24BE1" w:rsidRDefault="00E85313" w:rsidP="00B630CF">
            <w:pPr>
              <w:spacing w:before="120" w:after="0" w:line="288" w:lineRule="auto"/>
              <w:ind w:left="162" w:right="52"/>
              <w:jc w:val="center"/>
              <w:rPr>
                <w:rFonts w:ascii="Arial" w:hAnsi="Arial" w:cs="Arial"/>
              </w:rPr>
            </w:pPr>
            <w:r w:rsidRPr="00B24BE1">
              <w:rPr>
                <w:rFonts w:ascii="Arial" w:hAnsi="Arial" w:cs="Arial"/>
              </w:rPr>
              <w:t>- Đầu máy, ô tô ray, toa xe động lực, xe than</w:t>
            </w:r>
            <w:r w:rsidR="00231A56" w:rsidRPr="00B24BE1">
              <w:rPr>
                <w:rFonts w:ascii="Arial" w:hAnsi="Arial" w:cs="Arial"/>
              </w:rPr>
              <w:t xml:space="preserve"> </w:t>
            </w:r>
            <w:r w:rsidRPr="00B24BE1">
              <w:rPr>
                <w:rFonts w:ascii="Arial" w:hAnsi="Arial" w:cs="Arial"/>
              </w:rPr>
              <w:t xml:space="preserve">nước, toa xe </w:t>
            </w:r>
            <w:r w:rsidR="00EE6F6E" w:rsidRPr="00B24BE1">
              <w:rPr>
                <w:rFonts w:ascii="Arial" w:hAnsi="Arial" w:cs="Arial"/>
              </w:rPr>
              <w:t>k</w:t>
            </w:r>
            <w:r w:rsidRPr="00B24BE1">
              <w:rPr>
                <w:rFonts w:ascii="Arial" w:hAnsi="Arial" w:cs="Arial"/>
              </w:rPr>
              <w:t>hác</w:t>
            </w:r>
            <w:r w:rsidR="00A4084A" w:rsidRPr="00B24BE1">
              <w:rPr>
                <w:rFonts w:ascii="Arial" w:hAnsi="Arial" w:cs="Arial"/>
              </w:rPr>
              <w:t xml:space="preserve">h và </w:t>
            </w:r>
            <w:r w:rsidRPr="00B24BE1">
              <w:rPr>
                <w:rFonts w:ascii="Arial" w:hAnsi="Arial" w:cs="Arial"/>
              </w:rPr>
              <w:t>hàng nặn</w:t>
            </w:r>
            <w:r w:rsidR="00A4084A" w:rsidRPr="00B24BE1">
              <w:rPr>
                <w:rFonts w:ascii="Arial" w:hAnsi="Arial" w:cs="Arial"/>
              </w:rPr>
              <w:t>g</w:t>
            </w:r>
          </w:p>
        </w:tc>
        <w:tc>
          <w:tcPr>
            <w:tcW w:w="1363" w:type="pct"/>
            <w:shd w:val="clear" w:color="auto" w:fill="auto"/>
            <w:vAlign w:val="center"/>
          </w:tcPr>
          <w:p w:rsidR="00E85313" w:rsidRPr="00B24BE1" w:rsidRDefault="00E85313" w:rsidP="00B630CF">
            <w:pPr>
              <w:spacing w:before="120" w:after="0" w:line="288" w:lineRule="auto"/>
              <w:jc w:val="center"/>
              <w:rPr>
                <w:rFonts w:ascii="Arial" w:hAnsi="Arial" w:cs="Arial"/>
              </w:rPr>
            </w:pPr>
            <w:r w:rsidRPr="00B24BE1">
              <w:rPr>
                <w:rFonts w:ascii="Arial" w:hAnsi="Arial" w:cs="Arial"/>
              </w:rPr>
              <w:t>755</w:t>
            </w:r>
          </w:p>
        </w:tc>
        <w:tc>
          <w:tcPr>
            <w:tcW w:w="1288" w:type="pct"/>
            <w:shd w:val="clear" w:color="auto" w:fill="auto"/>
            <w:vAlign w:val="center"/>
          </w:tcPr>
          <w:p w:rsidR="00E85313" w:rsidRPr="00B24BE1" w:rsidRDefault="00E85313" w:rsidP="00B630CF">
            <w:pPr>
              <w:spacing w:before="120" w:after="0" w:line="288" w:lineRule="auto"/>
              <w:jc w:val="center"/>
              <w:rPr>
                <w:rFonts w:ascii="Arial" w:hAnsi="Arial" w:cs="Arial"/>
              </w:rPr>
            </w:pPr>
            <w:r w:rsidRPr="00B24BE1">
              <w:rPr>
                <w:rFonts w:ascii="Arial" w:hAnsi="Arial" w:cs="Arial"/>
              </w:rPr>
              <w:t>815</w:t>
            </w:r>
          </w:p>
        </w:tc>
      </w:tr>
      <w:tr w:rsidR="00B24BE1" w:rsidRPr="00B24BE1" w:rsidTr="008D6F30">
        <w:trPr>
          <w:trHeight w:val="430"/>
        </w:trPr>
        <w:tc>
          <w:tcPr>
            <w:tcW w:w="725" w:type="pct"/>
            <w:vMerge/>
            <w:shd w:val="clear" w:color="auto" w:fill="auto"/>
            <w:vAlign w:val="center"/>
          </w:tcPr>
          <w:p w:rsidR="00E85313" w:rsidRPr="00B24BE1" w:rsidRDefault="00E85313" w:rsidP="00B630CF">
            <w:pPr>
              <w:spacing w:before="120" w:after="0" w:line="288" w:lineRule="auto"/>
              <w:jc w:val="center"/>
              <w:rPr>
                <w:rFonts w:ascii="Arial" w:hAnsi="Arial" w:cs="Arial"/>
              </w:rPr>
            </w:pPr>
          </w:p>
        </w:tc>
        <w:tc>
          <w:tcPr>
            <w:tcW w:w="1623" w:type="pct"/>
            <w:shd w:val="clear" w:color="auto" w:fill="auto"/>
            <w:vAlign w:val="center"/>
          </w:tcPr>
          <w:p w:rsidR="00E85313" w:rsidRPr="00B24BE1" w:rsidRDefault="00E85313" w:rsidP="00B630CF">
            <w:pPr>
              <w:spacing w:before="120" w:after="0" w:line="288" w:lineRule="auto"/>
              <w:ind w:left="162" w:right="52"/>
              <w:jc w:val="center"/>
              <w:rPr>
                <w:rFonts w:ascii="Arial" w:hAnsi="Arial" w:cs="Arial"/>
              </w:rPr>
            </w:pPr>
            <w:r w:rsidRPr="00B24BE1">
              <w:rPr>
                <w:rFonts w:ascii="Arial" w:hAnsi="Arial" w:cs="Arial"/>
              </w:rPr>
              <w:t>- Toa xe khách rỗng, toa xe động lự</w:t>
            </w:r>
            <w:r w:rsidR="00EE6F6E" w:rsidRPr="00B24BE1">
              <w:rPr>
                <w:rFonts w:ascii="Arial" w:hAnsi="Arial" w:cs="Arial"/>
              </w:rPr>
              <w:t>c</w:t>
            </w:r>
            <w:r w:rsidRPr="00B24BE1">
              <w:rPr>
                <w:rFonts w:ascii="Arial" w:hAnsi="Arial" w:cs="Arial"/>
              </w:rPr>
              <w:t xml:space="preserve"> rỗng</w:t>
            </w:r>
          </w:p>
        </w:tc>
        <w:tc>
          <w:tcPr>
            <w:tcW w:w="1363" w:type="pct"/>
            <w:shd w:val="clear" w:color="auto" w:fill="auto"/>
            <w:vAlign w:val="center"/>
          </w:tcPr>
          <w:p w:rsidR="00E85313" w:rsidRPr="00B24BE1" w:rsidRDefault="00E85313" w:rsidP="00B630CF">
            <w:pPr>
              <w:spacing w:before="120" w:after="0" w:line="288" w:lineRule="auto"/>
              <w:jc w:val="center"/>
              <w:rPr>
                <w:rFonts w:ascii="Arial" w:hAnsi="Arial" w:cs="Arial"/>
              </w:rPr>
            </w:pPr>
            <w:r w:rsidRPr="00B24BE1">
              <w:rPr>
                <w:rFonts w:ascii="Arial" w:hAnsi="Arial" w:cs="Arial"/>
              </w:rPr>
              <w:t>795</w:t>
            </w:r>
          </w:p>
        </w:tc>
        <w:tc>
          <w:tcPr>
            <w:tcW w:w="1288" w:type="pct"/>
            <w:shd w:val="clear" w:color="auto" w:fill="auto"/>
            <w:vAlign w:val="center"/>
          </w:tcPr>
          <w:p w:rsidR="00E85313" w:rsidRPr="00B24BE1" w:rsidRDefault="00E85313" w:rsidP="00B630CF">
            <w:pPr>
              <w:spacing w:before="120" w:after="0" w:line="288" w:lineRule="auto"/>
              <w:jc w:val="center"/>
              <w:rPr>
                <w:rFonts w:ascii="Arial" w:hAnsi="Arial" w:cs="Arial"/>
              </w:rPr>
            </w:pPr>
            <w:r w:rsidRPr="00B24BE1">
              <w:rPr>
                <w:rFonts w:ascii="Arial" w:hAnsi="Arial" w:cs="Arial"/>
              </w:rPr>
              <w:t>85</w:t>
            </w:r>
            <w:r w:rsidR="008A50E4" w:rsidRPr="00B24BE1">
              <w:rPr>
                <w:rFonts w:ascii="Arial" w:hAnsi="Arial" w:cs="Arial"/>
              </w:rPr>
              <w:t>5</w:t>
            </w:r>
          </w:p>
        </w:tc>
      </w:tr>
      <w:tr w:rsidR="00B24BE1" w:rsidRPr="00B24BE1" w:rsidTr="008D6F30">
        <w:trPr>
          <w:trHeight w:val="790"/>
        </w:trPr>
        <w:tc>
          <w:tcPr>
            <w:tcW w:w="725" w:type="pct"/>
            <w:vMerge/>
            <w:shd w:val="clear" w:color="auto" w:fill="auto"/>
            <w:vAlign w:val="center"/>
          </w:tcPr>
          <w:p w:rsidR="00E85313" w:rsidRPr="00B24BE1" w:rsidRDefault="00E85313" w:rsidP="00B630CF">
            <w:pPr>
              <w:spacing w:before="120" w:after="0" w:line="288" w:lineRule="auto"/>
              <w:jc w:val="center"/>
              <w:rPr>
                <w:rFonts w:ascii="Arial" w:hAnsi="Arial" w:cs="Arial"/>
              </w:rPr>
            </w:pPr>
          </w:p>
        </w:tc>
        <w:tc>
          <w:tcPr>
            <w:tcW w:w="1623" w:type="pct"/>
            <w:shd w:val="clear" w:color="auto" w:fill="auto"/>
            <w:vAlign w:val="center"/>
          </w:tcPr>
          <w:p w:rsidR="00E85313" w:rsidRPr="00B24BE1" w:rsidRDefault="00E85313" w:rsidP="00B630CF">
            <w:pPr>
              <w:spacing w:before="120" w:after="0" w:line="288" w:lineRule="auto"/>
              <w:ind w:left="162" w:right="52"/>
              <w:jc w:val="center"/>
              <w:rPr>
                <w:rFonts w:ascii="Arial" w:hAnsi="Arial" w:cs="Arial"/>
              </w:rPr>
            </w:pPr>
            <w:r w:rsidRPr="00B24BE1">
              <w:rPr>
                <w:rFonts w:ascii="Arial" w:hAnsi="Arial" w:cs="Arial"/>
              </w:rPr>
              <w:t xml:space="preserve">- Toa xe hàng rỗng, toa trưởng </w:t>
            </w:r>
            <w:r w:rsidR="00A4084A" w:rsidRPr="00B24BE1">
              <w:rPr>
                <w:rFonts w:ascii="Arial" w:hAnsi="Arial" w:cs="Arial"/>
              </w:rPr>
              <w:t>t</w:t>
            </w:r>
            <w:r w:rsidRPr="00B24BE1">
              <w:rPr>
                <w:rFonts w:ascii="Arial" w:hAnsi="Arial" w:cs="Arial"/>
              </w:rPr>
              <w:t>àu</w:t>
            </w:r>
          </w:p>
        </w:tc>
        <w:tc>
          <w:tcPr>
            <w:tcW w:w="1363" w:type="pct"/>
            <w:shd w:val="clear" w:color="auto" w:fill="auto"/>
            <w:vAlign w:val="center"/>
          </w:tcPr>
          <w:p w:rsidR="00E85313" w:rsidRPr="00B24BE1" w:rsidRDefault="00E85313" w:rsidP="00B630CF">
            <w:pPr>
              <w:spacing w:before="120" w:after="0" w:line="288" w:lineRule="auto"/>
              <w:jc w:val="center"/>
              <w:rPr>
                <w:rFonts w:ascii="Arial" w:hAnsi="Arial" w:cs="Arial"/>
              </w:rPr>
            </w:pPr>
            <w:r w:rsidRPr="00B24BE1">
              <w:rPr>
                <w:rFonts w:ascii="Arial" w:hAnsi="Arial" w:cs="Arial"/>
              </w:rPr>
              <w:t>795</w:t>
            </w:r>
          </w:p>
        </w:tc>
        <w:tc>
          <w:tcPr>
            <w:tcW w:w="1288" w:type="pct"/>
            <w:shd w:val="clear" w:color="auto" w:fill="auto"/>
            <w:vAlign w:val="center"/>
          </w:tcPr>
          <w:p w:rsidR="00E85313" w:rsidRPr="00B24BE1" w:rsidRDefault="00E85313" w:rsidP="00B630CF">
            <w:pPr>
              <w:spacing w:before="120" w:after="0" w:line="288" w:lineRule="auto"/>
              <w:jc w:val="center"/>
              <w:rPr>
                <w:rFonts w:ascii="Arial" w:hAnsi="Arial" w:cs="Arial"/>
              </w:rPr>
            </w:pPr>
            <w:r w:rsidRPr="00B24BE1">
              <w:rPr>
                <w:rFonts w:ascii="Arial" w:hAnsi="Arial" w:cs="Arial"/>
              </w:rPr>
              <w:t>83</w:t>
            </w:r>
            <w:r w:rsidR="008A50E4" w:rsidRPr="00B24BE1">
              <w:rPr>
                <w:rFonts w:ascii="Arial" w:hAnsi="Arial" w:cs="Arial"/>
              </w:rPr>
              <w:t>5</w:t>
            </w:r>
          </w:p>
        </w:tc>
      </w:tr>
    </w:tbl>
    <w:p w:rsidR="0019533D" w:rsidRPr="00B24BE1" w:rsidRDefault="0011170A" w:rsidP="00231A56">
      <w:pPr>
        <w:pStyle w:val="Heading3"/>
        <w:spacing w:before="120" w:line="312" w:lineRule="auto"/>
        <w:ind w:firstLine="720"/>
        <w:jc w:val="both"/>
        <w:rPr>
          <w:rFonts w:ascii="Arial" w:hAnsi="Arial" w:cs="Arial"/>
          <w:b w:val="0"/>
          <w:color w:val="auto"/>
          <w:spacing w:val="-2"/>
          <w:sz w:val="24"/>
          <w:szCs w:val="24"/>
        </w:rPr>
      </w:pPr>
      <w:bookmarkStart w:id="12" w:name="_Toc516499116"/>
      <w:r w:rsidRPr="00B24BE1">
        <w:rPr>
          <w:rFonts w:ascii="Arial" w:hAnsi="Arial" w:cs="Arial"/>
          <w:color w:val="auto"/>
          <w:spacing w:val="-2"/>
          <w:sz w:val="24"/>
          <w:szCs w:val="24"/>
        </w:rPr>
        <w:t>2.2.5</w:t>
      </w:r>
      <w:r w:rsidR="0019533D" w:rsidRPr="00B24BE1">
        <w:rPr>
          <w:rFonts w:ascii="Arial" w:hAnsi="Arial" w:cs="Arial"/>
          <w:color w:val="auto"/>
          <w:spacing w:val="-2"/>
          <w:sz w:val="24"/>
          <w:szCs w:val="24"/>
        </w:rPr>
        <w:t xml:space="preserve"> Bảo dưỡng, sửa chữa và vận dụng phương tiện giao thông đường sắt</w:t>
      </w:r>
      <w:bookmarkEnd w:id="12"/>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2.2.5</w:t>
      </w:r>
      <w:r w:rsidR="0019533D" w:rsidRPr="00B24BE1">
        <w:rPr>
          <w:rFonts w:ascii="Arial" w:hAnsi="Arial" w:cs="Arial"/>
          <w:b/>
          <w:sz w:val="24"/>
          <w:szCs w:val="24"/>
        </w:rPr>
        <w:t>.1 Quy định chung</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2.2.5</w:t>
      </w:r>
      <w:r w:rsidR="0019533D" w:rsidRPr="00B24BE1">
        <w:rPr>
          <w:rFonts w:ascii="Arial" w:hAnsi="Arial" w:cs="Arial"/>
          <w:sz w:val="24"/>
          <w:szCs w:val="24"/>
        </w:rPr>
        <w:t>.1.1 Không được phép đưa vào khai thác các phương tiện giao thông đường sắt có những khuyết tật uy hiếp đến an toàn chạy tàu.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Chủ phương tiện có trách nhiệm quy định danh mục các khuyết tật uy hiếp đến an toàn chạy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2.2.5</w:t>
      </w:r>
      <w:r w:rsidR="0019533D" w:rsidRPr="00B24BE1">
        <w:rPr>
          <w:rFonts w:ascii="Arial" w:hAnsi="Arial" w:cs="Arial"/>
          <w:sz w:val="24"/>
          <w:szCs w:val="24"/>
        </w:rPr>
        <w:t>.1.2 Việc sửa chữa, bảo dưỡng phương tiện giao thông đường sắt phải thực hiện theo đúng quy trình bảo dưỡng, sửa chữa do Chủ phương tiện ban hành.</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2.2.5</w:t>
      </w:r>
      <w:r w:rsidR="0019533D" w:rsidRPr="00B24BE1">
        <w:rPr>
          <w:rFonts w:ascii="Arial" w:hAnsi="Arial" w:cs="Arial"/>
          <w:b/>
          <w:sz w:val="24"/>
          <w:szCs w:val="24"/>
        </w:rPr>
        <w:t>.2</w:t>
      </w:r>
      <w:r w:rsidR="0019533D" w:rsidRPr="00B24BE1">
        <w:rPr>
          <w:rFonts w:ascii="Arial" w:hAnsi="Arial" w:cs="Arial"/>
          <w:sz w:val="24"/>
          <w:szCs w:val="24"/>
        </w:rPr>
        <w:t xml:space="preserve"> Doanh nghiệp kinh doanh kết cấu hạ tầng đường sắt quy định hình thức và số định </w:t>
      </w:r>
      <w:r w:rsidR="00D804F7" w:rsidRPr="00B24BE1">
        <w:rPr>
          <w:rFonts w:ascii="Arial" w:hAnsi="Arial" w:cs="Arial"/>
          <w:sz w:val="24"/>
          <w:szCs w:val="24"/>
        </w:rPr>
        <w:t>b</w:t>
      </w:r>
      <w:r w:rsidR="0019533D" w:rsidRPr="00B24BE1">
        <w:rPr>
          <w:rFonts w:ascii="Arial" w:hAnsi="Arial" w:cs="Arial"/>
          <w:sz w:val="24"/>
          <w:szCs w:val="24"/>
        </w:rPr>
        <w:t xml:space="preserve">iên của ban lái tàu trên đầu máy, ô tô ray, toa xe động lực, phương tiện </w:t>
      </w:r>
      <w:r w:rsidR="0019533D" w:rsidRPr="00B24BE1">
        <w:rPr>
          <w:rFonts w:ascii="Arial" w:hAnsi="Arial" w:cs="Arial"/>
          <w:sz w:val="24"/>
          <w:szCs w:val="24"/>
        </w:rPr>
        <w:lastRenderedPageBreak/>
        <w:t>động lực chuyên dùng đường sắt chạy trên đường sắt và phải bảo đảm an toàn trong vận dụng.</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Đối với đầu máy diesel có thiết bị ghép đôi hoàn chỉnh cho phép chỉ có một ban lái tàu điều khiển nhiều đầu máy ghép liền từ một buồng lái.</w:t>
      </w:r>
    </w:p>
    <w:p w:rsidR="0019533D" w:rsidRPr="00B24BE1" w:rsidRDefault="0011170A" w:rsidP="00231A56">
      <w:pPr>
        <w:pStyle w:val="Heading3"/>
        <w:spacing w:before="120" w:line="312" w:lineRule="auto"/>
        <w:ind w:firstLine="720"/>
        <w:jc w:val="both"/>
        <w:rPr>
          <w:rFonts w:ascii="Arial" w:hAnsi="Arial" w:cs="Arial"/>
          <w:b w:val="0"/>
          <w:color w:val="auto"/>
          <w:sz w:val="24"/>
          <w:szCs w:val="24"/>
        </w:rPr>
      </w:pPr>
      <w:bookmarkStart w:id="13" w:name="_Toc516499117"/>
      <w:r w:rsidRPr="00B24BE1">
        <w:rPr>
          <w:rFonts w:ascii="Arial" w:hAnsi="Arial" w:cs="Arial"/>
          <w:color w:val="auto"/>
          <w:sz w:val="24"/>
          <w:szCs w:val="24"/>
        </w:rPr>
        <w:t>2.2.6</w:t>
      </w:r>
      <w:r w:rsidR="0019533D" w:rsidRPr="00B24BE1">
        <w:rPr>
          <w:rFonts w:ascii="Arial" w:hAnsi="Arial" w:cs="Arial"/>
          <w:color w:val="auto"/>
          <w:sz w:val="24"/>
          <w:szCs w:val="24"/>
        </w:rPr>
        <w:t xml:space="preserve"> Goòng thủ công</w:t>
      </w:r>
      <w:bookmarkEnd w:id="13"/>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Yêu cầu kỹ thuật, biện pháp bảo dưỡng và sử dụng các loại goòng thủ công (goòng bàn, goòng đẩy tay, goòng kiểm tra đường, goòng dò vết nứt ray...) do doanh nghiệp kinh doanh kết cấu hạ tầng đường sắt quyết định.</w:t>
      </w:r>
    </w:p>
    <w:p w:rsidR="0019533D" w:rsidRPr="00B24BE1" w:rsidRDefault="0011170A" w:rsidP="00231A56">
      <w:pPr>
        <w:pStyle w:val="Heading2"/>
        <w:spacing w:before="120" w:line="312" w:lineRule="auto"/>
        <w:ind w:firstLine="720"/>
        <w:jc w:val="both"/>
        <w:rPr>
          <w:rFonts w:ascii="Arial" w:hAnsi="Arial" w:cs="Arial"/>
          <w:color w:val="auto"/>
          <w:sz w:val="24"/>
          <w:szCs w:val="24"/>
        </w:rPr>
      </w:pPr>
      <w:bookmarkStart w:id="14" w:name="_Toc516499118"/>
      <w:r w:rsidRPr="00B24BE1">
        <w:rPr>
          <w:rFonts w:ascii="Arial" w:hAnsi="Arial" w:cs="Arial"/>
          <w:color w:val="auto"/>
          <w:sz w:val="24"/>
          <w:szCs w:val="24"/>
        </w:rPr>
        <w:t>2.3</w:t>
      </w:r>
      <w:r w:rsidR="0019533D" w:rsidRPr="00B24BE1">
        <w:rPr>
          <w:rFonts w:ascii="Arial" w:hAnsi="Arial" w:cs="Arial"/>
          <w:color w:val="auto"/>
          <w:sz w:val="24"/>
          <w:szCs w:val="24"/>
        </w:rPr>
        <w:t xml:space="preserve"> Tổ chức chạy tàu</w:t>
      </w:r>
      <w:bookmarkEnd w:id="14"/>
    </w:p>
    <w:p w:rsidR="0019533D" w:rsidRPr="00B24BE1" w:rsidRDefault="0011170A" w:rsidP="00231A56">
      <w:pPr>
        <w:pStyle w:val="Heading3"/>
        <w:spacing w:before="120" w:line="312" w:lineRule="auto"/>
        <w:ind w:firstLine="720"/>
        <w:jc w:val="both"/>
        <w:rPr>
          <w:rFonts w:ascii="Arial" w:hAnsi="Arial" w:cs="Arial"/>
          <w:b w:val="0"/>
          <w:color w:val="auto"/>
          <w:sz w:val="24"/>
          <w:szCs w:val="24"/>
        </w:rPr>
      </w:pPr>
      <w:bookmarkStart w:id="15" w:name="_Toc516499119"/>
      <w:r w:rsidRPr="00B24BE1">
        <w:rPr>
          <w:rFonts w:ascii="Arial" w:hAnsi="Arial" w:cs="Arial"/>
          <w:color w:val="auto"/>
          <w:sz w:val="24"/>
          <w:szCs w:val="24"/>
        </w:rPr>
        <w:t>2.3</w:t>
      </w:r>
      <w:r w:rsidR="0019533D" w:rsidRPr="00B24BE1">
        <w:rPr>
          <w:rFonts w:ascii="Arial" w:hAnsi="Arial" w:cs="Arial"/>
          <w:color w:val="auto"/>
          <w:sz w:val="24"/>
          <w:szCs w:val="24"/>
        </w:rPr>
        <w:t>.1 Biểu đồ chạy tàu</w:t>
      </w:r>
      <w:bookmarkEnd w:id="15"/>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2.3</w:t>
      </w:r>
      <w:r w:rsidR="0019533D" w:rsidRPr="00B24BE1">
        <w:rPr>
          <w:rFonts w:ascii="Arial" w:hAnsi="Arial" w:cs="Arial"/>
          <w:b/>
          <w:sz w:val="24"/>
          <w:szCs w:val="24"/>
        </w:rPr>
        <w:t>.1.1</w:t>
      </w:r>
      <w:r w:rsidR="002907BC" w:rsidRPr="00B24BE1">
        <w:rPr>
          <w:rFonts w:ascii="Arial" w:hAnsi="Arial" w:cs="Arial"/>
          <w:sz w:val="24"/>
          <w:szCs w:val="24"/>
        </w:rPr>
        <w:t xml:space="preserve"> </w:t>
      </w:r>
      <w:r w:rsidR="0019533D" w:rsidRPr="00B24BE1">
        <w:rPr>
          <w:rFonts w:ascii="Arial" w:hAnsi="Arial" w:cs="Arial"/>
          <w:sz w:val="24"/>
          <w:szCs w:val="24"/>
        </w:rPr>
        <w:t>Cơ sở của việc tổ chức chạy tàu là Biểu đồ chạy tàu. Biểu đồ chạy tàu là mệnh lệnh đối với tổ chức, cá nhân có liên quan đến hoặt động giao thông vận tải đường sắt</w:t>
      </w:r>
      <w:r w:rsidR="008D2335" w:rsidRPr="00B24BE1">
        <w:rPr>
          <w:rFonts w:ascii="Arial" w:hAnsi="Arial" w:cs="Arial"/>
          <w:sz w:val="24"/>
          <w:szCs w:val="24"/>
        </w:rPr>
        <w: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2.3</w:t>
      </w:r>
      <w:r w:rsidR="0019533D" w:rsidRPr="00B24BE1">
        <w:rPr>
          <w:rFonts w:ascii="Arial" w:hAnsi="Arial" w:cs="Arial"/>
          <w:b/>
          <w:sz w:val="24"/>
          <w:szCs w:val="24"/>
        </w:rPr>
        <w:t>.1.2</w:t>
      </w:r>
      <w:r w:rsidR="0019533D" w:rsidRPr="00B24BE1">
        <w:rPr>
          <w:rFonts w:ascii="Arial" w:hAnsi="Arial" w:cs="Arial"/>
          <w:sz w:val="24"/>
          <w:szCs w:val="24"/>
        </w:rPr>
        <w:t xml:space="preserve"> Các quy định về: </w:t>
      </w:r>
      <w:r w:rsidR="00FF73F4" w:rsidRPr="00B24BE1">
        <w:rPr>
          <w:rFonts w:ascii="Arial" w:hAnsi="Arial" w:cs="Arial"/>
          <w:sz w:val="24"/>
          <w:szCs w:val="24"/>
        </w:rPr>
        <w:t>L</w:t>
      </w:r>
      <w:r w:rsidR="0019533D" w:rsidRPr="00B24BE1">
        <w:rPr>
          <w:rFonts w:ascii="Arial" w:hAnsi="Arial" w:cs="Arial"/>
          <w:sz w:val="24"/>
          <w:szCs w:val="24"/>
        </w:rPr>
        <w:t xml:space="preserve">oại tàu và thứ tự ưu tiên các tàu; </w:t>
      </w:r>
      <w:r w:rsidR="00FF73F4" w:rsidRPr="00B24BE1">
        <w:rPr>
          <w:rFonts w:ascii="Arial" w:hAnsi="Arial" w:cs="Arial"/>
          <w:sz w:val="24"/>
          <w:szCs w:val="24"/>
        </w:rPr>
        <w:t>S</w:t>
      </w:r>
      <w:r w:rsidR="0019533D" w:rsidRPr="00B24BE1">
        <w:rPr>
          <w:rFonts w:ascii="Arial" w:hAnsi="Arial" w:cs="Arial"/>
          <w:sz w:val="24"/>
          <w:szCs w:val="24"/>
        </w:rPr>
        <w:t xml:space="preserve">ố hiệu tàu; </w:t>
      </w:r>
      <w:r w:rsidR="00FF73F4" w:rsidRPr="00B24BE1">
        <w:rPr>
          <w:rFonts w:ascii="Arial" w:hAnsi="Arial" w:cs="Arial"/>
          <w:sz w:val="24"/>
          <w:szCs w:val="24"/>
        </w:rPr>
        <w:t>N</w:t>
      </w:r>
      <w:r w:rsidR="0019533D" w:rsidRPr="00B24BE1">
        <w:rPr>
          <w:rFonts w:ascii="Arial" w:hAnsi="Arial" w:cs="Arial"/>
          <w:sz w:val="24"/>
          <w:szCs w:val="24"/>
        </w:rPr>
        <w:t xml:space="preserve">ội dung cơ bản của biểu đồ chạy tàu; </w:t>
      </w:r>
      <w:r w:rsidR="00FF73F4" w:rsidRPr="00B24BE1">
        <w:rPr>
          <w:rFonts w:ascii="Arial" w:hAnsi="Arial" w:cs="Arial"/>
          <w:sz w:val="24"/>
          <w:szCs w:val="24"/>
        </w:rPr>
        <w:t>Y</w:t>
      </w:r>
      <w:r w:rsidR="0019533D" w:rsidRPr="00B24BE1">
        <w:rPr>
          <w:rFonts w:ascii="Arial" w:hAnsi="Arial" w:cs="Arial"/>
          <w:sz w:val="24"/>
          <w:szCs w:val="24"/>
        </w:rPr>
        <w:t xml:space="preserve">êu cầu khi xây dựng, điều chỉnh biểu đồ chạy tàu; </w:t>
      </w:r>
      <w:r w:rsidR="00FF73F4" w:rsidRPr="00B24BE1">
        <w:rPr>
          <w:rFonts w:ascii="Arial" w:hAnsi="Arial" w:cs="Arial"/>
          <w:sz w:val="24"/>
          <w:szCs w:val="24"/>
        </w:rPr>
        <w:t>T</w:t>
      </w:r>
      <w:r w:rsidR="0019533D" w:rsidRPr="00B24BE1">
        <w:rPr>
          <w:rFonts w:ascii="Arial" w:hAnsi="Arial" w:cs="Arial"/>
          <w:sz w:val="24"/>
          <w:szCs w:val="24"/>
        </w:rPr>
        <w:t xml:space="preserve">rình tự </w:t>
      </w:r>
      <w:r w:rsidR="00FF73F4" w:rsidRPr="00B24BE1">
        <w:rPr>
          <w:rFonts w:ascii="Arial" w:hAnsi="Arial" w:cs="Arial"/>
          <w:sz w:val="24"/>
          <w:szCs w:val="24"/>
        </w:rPr>
        <w:t xml:space="preserve">xây dựng </w:t>
      </w:r>
      <w:r w:rsidR="0019533D" w:rsidRPr="00B24BE1">
        <w:rPr>
          <w:rFonts w:ascii="Arial" w:hAnsi="Arial" w:cs="Arial"/>
          <w:sz w:val="24"/>
          <w:szCs w:val="24"/>
        </w:rPr>
        <w:t xml:space="preserve">công bố biểu đồ chạy tàu; </w:t>
      </w:r>
      <w:r w:rsidR="00FF73F4" w:rsidRPr="00B24BE1">
        <w:rPr>
          <w:rFonts w:ascii="Arial" w:hAnsi="Arial" w:cs="Arial"/>
          <w:sz w:val="24"/>
          <w:szCs w:val="24"/>
        </w:rPr>
        <w:t>Đ</w:t>
      </w:r>
      <w:r w:rsidR="0019533D" w:rsidRPr="00B24BE1">
        <w:rPr>
          <w:rFonts w:ascii="Arial" w:hAnsi="Arial" w:cs="Arial"/>
          <w:sz w:val="24"/>
          <w:szCs w:val="24"/>
        </w:rPr>
        <w:t xml:space="preserve">iều chỉnh biểu đồ chạy tàu và chạy thêm tàu thực hiện </w:t>
      </w:r>
      <w:r w:rsidR="002D453F" w:rsidRPr="00B24BE1">
        <w:rPr>
          <w:rFonts w:ascii="Arial" w:hAnsi="Arial" w:cs="Arial"/>
          <w:sz w:val="24"/>
          <w:szCs w:val="24"/>
        </w:rPr>
        <w:t xml:space="preserve">theo </w:t>
      </w:r>
      <w:r w:rsidR="0019533D" w:rsidRPr="00B24BE1">
        <w:rPr>
          <w:rFonts w:ascii="Arial" w:hAnsi="Arial" w:cs="Arial"/>
          <w:sz w:val="24"/>
          <w:szCs w:val="24"/>
        </w:rPr>
        <w:t>quy định của Bộ trưởng Bộ Giao thông vận tải</w:t>
      </w:r>
      <w:r w:rsidR="002D453F" w:rsidRPr="00B24BE1">
        <w:rPr>
          <w:rFonts w:ascii="Arial" w:hAnsi="Arial" w:cs="Arial"/>
          <w:sz w:val="24"/>
          <w:szCs w:val="24"/>
        </w:rPr>
        <w:t xml:space="preserve"> về xây dựng biểu đồ chạy tàu và điều hành giao thông vận tải đường sắt</w:t>
      </w:r>
      <w:r w:rsidR="0019533D" w:rsidRPr="00B24BE1">
        <w:rPr>
          <w:rFonts w:ascii="Arial" w:hAnsi="Arial" w:cs="Arial"/>
          <w:sz w:val="24"/>
          <w:szCs w:val="24"/>
        </w:rPr>
        <w:t>.</w:t>
      </w:r>
    </w:p>
    <w:p w:rsidR="00FF73F4" w:rsidRPr="00B24BE1" w:rsidRDefault="00FF73F4"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2.3.1.3</w:t>
      </w:r>
      <w:r w:rsidRPr="00B24BE1">
        <w:rPr>
          <w:rFonts w:ascii="Arial" w:hAnsi="Arial" w:cs="Arial"/>
          <w:sz w:val="24"/>
          <w:szCs w:val="24"/>
        </w:rPr>
        <w:t xml:space="preserve"> Quy định về giờ chạy tàu: Giờ chạy tàu lấy theo múi giờ Hà Nội, mỗi ngày là 24</w:t>
      </w:r>
      <w:r w:rsidR="00EF1D56" w:rsidRPr="00B24BE1">
        <w:rPr>
          <w:rFonts w:ascii="Arial" w:hAnsi="Arial" w:cs="Arial"/>
          <w:sz w:val="24"/>
          <w:szCs w:val="24"/>
        </w:rPr>
        <w:t xml:space="preserve"> giờ</w:t>
      </w:r>
      <w:r w:rsidRPr="00B24BE1">
        <w:rPr>
          <w:rFonts w:ascii="Arial" w:hAnsi="Arial" w:cs="Arial"/>
          <w:sz w:val="24"/>
          <w:szCs w:val="24"/>
        </w:rPr>
        <w:t xml:space="preserve"> tính từ 18</w:t>
      </w:r>
      <w:r w:rsidR="00EF1D56" w:rsidRPr="00B24BE1">
        <w:rPr>
          <w:rFonts w:ascii="Arial" w:hAnsi="Arial" w:cs="Arial"/>
          <w:sz w:val="24"/>
          <w:szCs w:val="24"/>
        </w:rPr>
        <w:t xml:space="preserve"> giờ</w:t>
      </w:r>
      <w:r w:rsidRPr="00B24BE1">
        <w:rPr>
          <w:rFonts w:ascii="Arial" w:hAnsi="Arial" w:cs="Arial"/>
          <w:sz w:val="24"/>
          <w:szCs w:val="24"/>
        </w:rPr>
        <w:t xml:space="preserve"> ngày hôm trước đế</w:t>
      </w:r>
      <w:r w:rsidR="00EF1D56" w:rsidRPr="00B24BE1">
        <w:rPr>
          <w:rFonts w:ascii="Arial" w:hAnsi="Arial" w:cs="Arial"/>
          <w:sz w:val="24"/>
          <w:szCs w:val="24"/>
        </w:rPr>
        <w:t>n 18 giờ</w:t>
      </w:r>
      <w:r w:rsidRPr="00B24BE1">
        <w:rPr>
          <w:rFonts w:ascii="Arial" w:hAnsi="Arial" w:cs="Arial"/>
          <w:sz w:val="24"/>
          <w:szCs w:val="24"/>
        </w:rPr>
        <w:t xml:space="preserve"> ngày hôm sau.</w:t>
      </w:r>
    </w:p>
    <w:p w:rsidR="0019533D" w:rsidRPr="00B24BE1" w:rsidRDefault="0011170A" w:rsidP="00231A56">
      <w:pPr>
        <w:pStyle w:val="Heading3"/>
        <w:spacing w:before="120" w:line="312" w:lineRule="auto"/>
        <w:ind w:firstLine="720"/>
        <w:jc w:val="both"/>
        <w:rPr>
          <w:rFonts w:ascii="Arial" w:hAnsi="Arial" w:cs="Arial"/>
          <w:b w:val="0"/>
          <w:color w:val="auto"/>
          <w:sz w:val="24"/>
          <w:szCs w:val="24"/>
        </w:rPr>
      </w:pPr>
      <w:bookmarkStart w:id="16" w:name="_Toc516499120"/>
      <w:r w:rsidRPr="00B24BE1">
        <w:rPr>
          <w:rFonts w:ascii="Arial" w:hAnsi="Arial" w:cs="Arial"/>
          <w:color w:val="auto"/>
          <w:sz w:val="24"/>
          <w:szCs w:val="24"/>
        </w:rPr>
        <w:t>2.3</w:t>
      </w:r>
      <w:r w:rsidR="0019533D" w:rsidRPr="00B24BE1">
        <w:rPr>
          <w:rFonts w:ascii="Arial" w:hAnsi="Arial" w:cs="Arial"/>
          <w:color w:val="auto"/>
          <w:sz w:val="24"/>
          <w:szCs w:val="24"/>
        </w:rPr>
        <w:t>.2 Điểm phân giới</w:t>
      </w:r>
      <w:bookmarkEnd w:id="16"/>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.2.1 Quy định chung</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.2.1.1 Việc chạy tàu được thực hiện với giãn cách bằng các điểm phân giới, trường hợp đặc biệt thì thực hiện bằng giãn cách thời gian.</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.2.1.2 Điểm phân giới là ga, trạm đóng đường và cột tín hiệu đèn màu thông qua của khu gian đóng đường tự động.</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.2.1.3 Các điểm phân giới chia tuyến đường thành những khu gian hoặc phân khu để đóng đường cho tàu chạy.</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.2.1.4 Trạm đóng đường là điểm phân giới không có đường phụ.</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.2.1.5 Trạm bổ trợ (quản lý ghi trong khu gian), trạm hành khách và trạm hàng hóa không phải là điểm phân giới.</w:t>
      </w:r>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w:t>
      </w:r>
      <w:r w:rsidR="0019533D" w:rsidRPr="00B24BE1">
        <w:rPr>
          <w:rFonts w:ascii="Arial" w:hAnsi="Arial" w:cs="Arial"/>
          <w:b/>
          <w:sz w:val="24"/>
          <w:szCs w:val="24"/>
        </w:rPr>
        <w:t>.</w:t>
      </w:r>
      <w:r w:rsidRPr="00B24BE1">
        <w:rPr>
          <w:rFonts w:ascii="Arial" w:hAnsi="Arial" w:cs="Arial"/>
          <w:b/>
          <w:sz w:val="24"/>
          <w:szCs w:val="24"/>
        </w:rPr>
        <w:t>3.2</w:t>
      </w:r>
      <w:r w:rsidR="0019533D" w:rsidRPr="00B24BE1">
        <w:rPr>
          <w:rFonts w:ascii="Arial" w:hAnsi="Arial" w:cs="Arial"/>
          <w:b/>
          <w:sz w:val="24"/>
          <w:szCs w:val="24"/>
        </w:rPr>
        <w:t>.2 Quy định về giới hạn của ga, trạm</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2.3.2</w:t>
      </w:r>
      <w:r w:rsidR="0019533D" w:rsidRPr="00B24BE1">
        <w:rPr>
          <w:rFonts w:ascii="Arial" w:hAnsi="Arial" w:cs="Arial"/>
          <w:sz w:val="24"/>
          <w:szCs w:val="24"/>
        </w:rPr>
        <w:t>.2.1 Giới hạn theo chiều dọc của ga được xác định từ vị trí xác định tín hiệu vào ga phía bên này đến vị trí xác định tín hiệu vào ga phía bên kia.</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2.3.2</w:t>
      </w:r>
      <w:r w:rsidR="0019533D" w:rsidRPr="00B24BE1">
        <w:rPr>
          <w:rFonts w:ascii="Arial" w:hAnsi="Arial" w:cs="Arial"/>
          <w:sz w:val="24"/>
          <w:szCs w:val="24"/>
        </w:rPr>
        <w:t>.2.2 Giới hạn của trạm đóng đường hoặc phân khu đóng đường tự động là tâm của cột tín hiệu thông qua.</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2.3.2</w:t>
      </w:r>
      <w:r w:rsidR="0019533D" w:rsidRPr="00B24BE1">
        <w:rPr>
          <w:rFonts w:ascii="Arial" w:hAnsi="Arial" w:cs="Arial"/>
          <w:sz w:val="24"/>
          <w:szCs w:val="24"/>
        </w:rPr>
        <w:t>.2.3 Trên khu đoạn đường đôi chạy tàu một chiều, phân theo đường chính tuyến, giới hạn ga là cột tín hiệu vào ga (phía tàu đến) và phía đối diện là điểm cách ghi ngoài cùng vào ga không dưới 50 m.</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2.3.2</w:t>
      </w:r>
      <w:r w:rsidR="0019533D" w:rsidRPr="00B24BE1">
        <w:rPr>
          <w:rFonts w:ascii="Arial" w:hAnsi="Arial" w:cs="Arial"/>
          <w:sz w:val="24"/>
          <w:szCs w:val="24"/>
        </w:rPr>
        <w:t>.2.4 Trên khu đoạn đường đôi đóng đường tự động chạy tàu hai chiều, giới hạn ga phân theo đường chính tuyến của mỗi chiều là vị trí xác định tín hiệu vào ga.</w:t>
      </w:r>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w:t>
      </w:r>
      <w:r w:rsidR="0019533D" w:rsidRPr="00B24BE1">
        <w:rPr>
          <w:rFonts w:ascii="Arial" w:hAnsi="Arial" w:cs="Arial"/>
          <w:b/>
          <w:sz w:val="24"/>
          <w:szCs w:val="24"/>
        </w:rPr>
        <w:t>.</w:t>
      </w:r>
      <w:r w:rsidRPr="00B24BE1">
        <w:rPr>
          <w:rFonts w:ascii="Arial" w:hAnsi="Arial" w:cs="Arial"/>
          <w:b/>
          <w:sz w:val="24"/>
          <w:szCs w:val="24"/>
        </w:rPr>
        <w:t>3</w:t>
      </w:r>
      <w:r w:rsidR="0019533D" w:rsidRPr="00B24BE1">
        <w:rPr>
          <w:rFonts w:ascii="Arial" w:hAnsi="Arial" w:cs="Arial"/>
          <w:b/>
          <w:sz w:val="24"/>
          <w:szCs w:val="24"/>
        </w:rPr>
        <w:t>.</w:t>
      </w:r>
      <w:r w:rsidRPr="00B24BE1">
        <w:rPr>
          <w:rFonts w:ascii="Arial" w:hAnsi="Arial" w:cs="Arial"/>
          <w:b/>
          <w:sz w:val="24"/>
          <w:szCs w:val="24"/>
        </w:rPr>
        <w:t>2.3</w:t>
      </w:r>
      <w:r w:rsidR="0019533D" w:rsidRPr="00B24BE1">
        <w:rPr>
          <w:rFonts w:ascii="Arial" w:hAnsi="Arial" w:cs="Arial"/>
          <w:b/>
          <w:sz w:val="24"/>
          <w:szCs w:val="24"/>
        </w:rPr>
        <w:t xml:space="preserve"> Quy định về đặt tên ga, trạm</w:t>
      </w:r>
    </w:p>
    <w:p w:rsidR="003530FC" w:rsidRPr="00B24BE1" w:rsidRDefault="003530FC" w:rsidP="00231A56">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2.3.2.3.1 Tất cả các ga, trạm (bao gồm cả trạm đóng đường, trạm hành khách, trạm hàng hóa, trạm bổ trợ) đều phải có tên và không đuợc đặt trùng tên trên cùng một tuyến.</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2.3.2</w:t>
      </w:r>
      <w:r w:rsidR="0019533D" w:rsidRPr="00B24BE1">
        <w:rPr>
          <w:rFonts w:ascii="Arial" w:hAnsi="Arial" w:cs="Arial"/>
          <w:sz w:val="24"/>
          <w:szCs w:val="24"/>
        </w:rPr>
        <w:t>.3.</w:t>
      </w:r>
      <w:r w:rsidR="003530FC" w:rsidRPr="00B24BE1">
        <w:rPr>
          <w:rFonts w:ascii="Arial" w:hAnsi="Arial" w:cs="Arial"/>
          <w:sz w:val="24"/>
          <w:szCs w:val="24"/>
        </w:rPr>
        <w:t>2</w:t>
      </w:r>
      <w:r w:rsidR="0019533D" w:rsidRPr="00B24BE1">
        <w:rPr>
          <w:rFonts w:ascii="Arial" w:hAnsi="Arial" w:cs="Arial"/>
          <w:sz w:val="24"/>
          <w:szCs w:val="24"/>
        </w:rPr>
        <w:t xml:space="preserve"> Các cột tín hiệu đèn màu thông qua của khu gian đóng đường tự động phải có số hiệu.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2.3.2</w:t>
      </w:r>
      <w:r w:rsidR="0019533D" w:rsidRPr="00B24BE1">
        <w:rPr>
          <w:rFonts w:ascii="Arial" w:hAnsi="Arial" w:cs="Arial"/>
          <w:sz w:val="24"/>
          <w:szCs w:val="24"/>
        </w:rPr>
        <w:t>.3.</w:t>
      </w:r>
      <w:r w:rsidR="003530FC" w:rsidRPr="00B24BE1">
        <w:rPr>
          <w:rFonts w:ascii="Arial" w:hAnsi="Arial" w:cs="Arial"/>
          <w:sz w:val="24"/>
          <w:szCs w:val="24"/>
        </w:rPr>
        <w:t>3</w:t>
      </w:r>
      <w:r w:rsidR="0019533D" w:rsidRPr="00B24BE1">
        <w:rPr>
          <w:rFonts w:ascii="Arial" w:hAnsi="Arial" w:cs="Arial"/>
          <w:sz w:val="24"/>
          <w:szCs w:val="24"/>
        </w:rPr>
        <w:t xml:space="preserve"> Tên các ga, trạm được viết bằng chữ in hoa cỡ</w:t>
      </w:r>
      <w:r w:rsidR="000F3255" w:rsidRPr="00B24BE1">
        <w:rPr>
          <w:rFonts w:ascii="Arial" w:hAnsi="Arial" w:cs="Arial"/>
          <w:sz w:val="24"/>
          <w:szCs w:val="24"/>
        </w:rPr>
        <w:t xml:space="preserve"> </w:t>
      </w:r>
      <w:r w:rsidR="0019533D" w:rsidRPr="00B24BE1">
        <w:rPr>
          <w:rFonts w:ascii="Arial" w:hAnsi="Arial" w:cs="Arial"/>
          <w:sz w:val="24"/>
          <w:szCs w:val="24"/>
        </w:rPr>
        <w:t>lớn ở vị trí dễ quan sát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2.3.2</w:t>
      </w:r>
      <w:r w:rsidR="0019533D" w:rsidRPr="00B24BE1">
        <w:rPr>
          <w:rFonts w:ascii="Arial" w:hAnsi="Arial" w:cs="Arial"/>
          <w:sz w:val="24"/>
          <w:szCs w:val="24"/>
        </w:rPr>
        <w:t>.3.</w:t>
      </w:r>
      <w:r w:rsidR="003530FC" w:rsidRPr="00B24BE1">
        <w:rPr>
          <w:rFonts w:ascii="Arial" w:hAnsi="Arial" w:cs="Arial"/>
          <w:sz w:val="24"/>
          <w:szCs w:val="24"/>
        </w:rPr>
        <w:t>4</w:t>
      </w:r>
      <w:r w:rsidR="0019533D" w:rsidRPr="00B24BE1">
        <w:rPr>
          <w:rFonts w:ascii="Arial" w:hAnsi="Arial" w:cs="Arial"/>
          <w:sz w:val="24"/>
          <w:szCs w:val="24"/>
        </w:rPr>
        <w:t xml:space="preserve"> Ở ga có nhiều đường đón gửi tàu khách phải đặt thêm bảng tên ga, tên đường ke hướng về phía tàu đến tại các vị trí để hành khách dễ quan sát nhất. </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2.3.2.4</w:t>
      </w:r>
      <w:r w:rsidR="0019533D" w:rsidRPr="00B24BE1">
        <w:rPr>
          <w:rFonts w:ascii="Arial" w:hAnsi="Arial" w:cs="Arial"/>
          <w:b/>
          <w:sz w:val="24"/>
          <w:szCs w:val="24"/>
        </w:rPr>
        <w:t xml:space="preserve"> </w:t>
      </w:r>
      <w:r w:rsidR="0019533D" w:rsidRPr="00B24BE1">
        <w:rPr>
          <w:rFonts w:ascii="Arial" w:hAnsi="Arial" w:cs="Arial"/>
          <w:sz w:val="24"/>
          <w:szCs w:val="24"/>
        </w:rPr>
        <w:t>Đường sắt được chia ra các loại đường như sau:</w:t>
      </w:r>
      <w:r w:rsidR="0019533D" w:rsidRPr="00B24BE1">
        <w:rPr>
          <w:rFonts w:ascii="Arial" w:hAnsi="Arial" w:cs="Arial"/>
          <w:b/>
          <w:sz w:val="24"/>
          <w:szCs w:val="24"/>
        </w:rPr>
        <w:t xml:space="preserve"> </w:t>
      </w:r>
      <w:r w:rsidR="000E505D" w:rsidRPr="00B24BE1">
        <w:rPr>
          <w:rFonts w:ascii="Arial" w:hAnsi="Arial" w:cs="Arial"/>
          <w:sz w:val="24"/>
          <w:szCs w:val="24"/>
        </w:rPr>
        <w:t>Đ</w:t>
      </w:r>
      <w:r w:rsidR="0019533D" w:rsidRPr="00B24BE1">
        <w:rPr>
          <w:rFonts w:ascii="Arial" w:hAnsi="Arial" w:cs="Arial"/>
          <w:sz w:val="24"/>
          <w:szCs w:val="24"/>
        </w:rPr>
        <w:t>ường chính</w:t>
      </w:r>
      <w:r w:rsidR="00FF73F4" w:rsidRPr="00B24BE1">
        <w:rPr>
          <w:rFonts w:ascii="Arial" w:hAnsi="Arial" w:cs="Arial"/>
          <w:sz w:val="24"/>
          <w:szCs w:val="24"/>
        </w:rPr>
        <w:t xml:space="preserve"> tuyến</w:t>
      </w:r>
      <w:r w:rsidR="0019533D" w:rsidRPr="00B24BE1">
        <w:rPr>
          <w:rFonts w:ascii="Arial" w:hAnsi="Arial" w:cs="Arial"/>
          <w:sz w:val="24"/>
          <w:szCs w:val="24"/>
        </w:rPr>
        <w:t>, đường ga, đường dùng đặc biệt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2.3.2</w:t>
      </w:r>
      <w:r w:rsidR="0019533D" w:rsidRPr="00B24BE1">
        <w:rPr>
          <w:rFonts w:ascii="Arial" w:hAnsi="Arial" w:cs="Arial"/>
          <w:sz w:val="24"/>
          <w:szCs w:val="24"/>
        </w:rPr>
        <w:t>.</w:t>
      </w:r>
      <w:r w:rsidRPr="00B24BE1">
        <w:rPr>
          <w:rFonts w:ascii="Arial" w:hAnsi="Arial" w:cs="Arial"/>
          <w:sz w:val="24"/>
          <w:szCs w:val="24"/>
        </w:rPr>
        <w:t>4.</w:t>
      </w:r>
      <w:r w:rsidR="0019533D" w:rsidRPr="00B24BE1">
        <w:rPr>
          <w:rFonts w:ascii="Arial" w:hAnsi="Arial" w:cs="Arial"/>
          <w:sz w:val="24"/>
          <w:szCs w:val="24"/>
        </w:rPr>
        <w:t>1 Đường chính tuyến là đường nối liền và xuyên qua các điểm phân giới.</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2.3.2</w:t>
      </w:r>
      <w:r w:rsidR="0019533D" w:rsidRPr="00B24BE1">
        <w:rPr>
          <w:rFonts w:ascii="Arial" w:hAnsi="Arial" w:cs="Arial"/>
          <w:sz w:val="24"/>
          <w:szCs w:val="24"/>
        </w:rPr>
        <w:t>.</w:t>
      </w:r>
      <w:r w:rsidRPr="00B24BE1">
        <w:rPr>
          <w:rFonts w:ascii="Arial" w:hAnsi="Arial" w:cs="Arial"/>
          <w:sz w:val="24"/>
          <w:szCs w:val="24"/>
        </w:rPr>
        <w:t>4.</w:t>
      </w:r>
      <w:r w:rsidR="0019533D" w:rsidRPr="00B24BE1">
        <w:rPr>
          <w:rFonts w:ascii="Arial" w:hAnsi="Arial" w:cs="Arial"/>
          <w:sz w:val="24"/>
          <w:szCs w:val="24"/>
        </w:rPr>
        <w:t>2 Đường ga gồm có:</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Đường đón gửi tàu;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Đường xếp dỡ;</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Đường dồn;</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d) Đường rút dồn.</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2.3.2.4</w:t>
      </w:r>
      <w:r w:rsidR="0019533D" w:rsidRPr="00B24BE1">
        <w:rPr>
          <w:rFonts w:ascii="Arial" w:hAnsi="Arial" w:cs="Arial"/>
          <w:sz w:val="24"/>
          <w:szCs w:val="24"/>
        </w:rPr>
        <w:t>.3 Đường dùng đặc biệt gồm có:</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a) Đường an toàn, đường lánh nạn; </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Đường nhánh, đường chuyên dùng;</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Đường do các xí nghiệp đầu máy, toa xe quản lý;</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d) Các đường khác (tên đường sẽ tùy theo công dụng mà xác định).</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2.3.2.</w:t>
      </w:r>
      <w:r w:rsidR="0019533D" w:rsidRPr="00B24BE1">
        <w:rPr>
          <w:rFonts w:ascii="Arial" w:hAnsi="Arial" w:cs="Arial"/>
          <w:b/>
          <w:sz w:val="24"/>
          <w:szCs w:val="24"/>
        </w:rPr>
        <w:t>5</w:t>
      </w:r>
      <w:r w:rsidR="0019533D" w:rsidRPr="00B24BE1">
        <w:rPr>
          <w:rFonts w:ascii="Arial" w:hAnsi="Arial" w:cs="Arial"/>
          <w:sz w:val="24"/>
          <w:szCs w:val="24"/>
        </w:rPr>
        <w:t xml:space="preserve"> Các đường trong ga (kể cả đường chính) đều phải có số hiệu riêng. Đường trong một ga hoặc một bãi (đối với ga có nhiều bãi) không được trùng số hiệu. Việc đánh số đường quy định như sau:</w:t>
      </w:r>
    </w:p>
    <w:p w:rsidR="00E85313" w:rsidRPr="00B24BE1" w:rsidRDefault="00E8531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Đường ga:</w:t>
      </w:r>
    </w:p>
    <w:p w:rsidR="00E85313" w:rsidRPr="00B24BE1" w:rsidRDefault="00E85313" w:rsidP="00231A56">
      <w:pPr>
        <w:spacing w:before="120" w:after="0" w:line="312" w:lineRule="auto"/>
        <w:ind w:left="720" w:firstLine="720"/>
        <w:jc w:val="both"/>
        <w:rPr>
          <w:rFonts w:ascii="Arial" w:hAnsi="Arial" w:cs="Arial"/>
          <w:sz w:val="24"/>
          <w:szCs w:val="24"/>
        </w:rPr>
      </w:pPr>
      <w:r w:rsidRPr="00B24BE1">
        <w:rPr>
          <w:rFonts w:ascii="Arial" w:hAnsi="Arial" w:cs="Arial"/>
          <w:sz w:val="24"/>
          <w:szCs w:val="24"/>
        </w:rPr>
        <w:lastRenderedPageBreak/>
        <w:t>1) Đánh số từ 1 trở lên;</w:t>
      </w:r>
    </w:p>
    <w:p w:rsidR="00E85313" w:rsidRPr="00B24BE1" w:rsidRDefault="00E85313" w:rsidP="00231A56">
      <w:pPr>
        <w:spacing w:before="120" w:after="0" w:line="312" w:lineRule="auto"/>
        <w:ind w:left="720" w:firstLine="720"/>
        <w:jc w:val="both"/>
        <w:rPr>
          <w:rFonts w:ascii="Arial" w:hAnsi="Arial" w:cs="Arial"/>
          <w:sz w:val="24"/>
          <w:szCs w:val="24"/>
        </w:rPr>
      </w:pPr>
      <w:r w:rsidRPr="00B24BE1">
        <w:rPr>
          <w:rFonts w:ascii="Arial" w:hAnsi="Arial" w:cs="Arial"/>
          <w:sz w:val="24"/>
          <w:szCs w:val="24"/>
        </w:rPr>
        <w:t>2) Đường chính tuyến đánh số La mã, các đường khác đánh số thường.</w:t>
      </w:r>
    </w:p>
    <w:p w:rsidR="0019533D" w:rsidRPr="00B24BE1" w:rsidRDefault="00E85313"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b) Các đường còn lại do </w:t>
      </w:r>
      <w:r w:rsidR="00FF73F4" w:rsidRPr="00B24BE1">
        <w:rPr>
          <w:rFonts w:ascii="Arial" w:hAnsi="Arial" w:cs="Arial"/>
          <w:sz w:val="24"/>
          <w:szCs w:val="24"/>
        </w:rPr>
        <w:t xml:space="preserve">Doanh </w:t>
      </w:r>
      <w:r w:rsidRPr="00B24BE1">
        <w:rPr>
          <w:rFonts w:ascii="Arial" w:hAnsi="Arial" w:cs="Arial"/>
          <w:sz w:val="24"/>
          <w:szCs w:val="24"/>
        </w:rPr>
        <w:t>nghiệp kinh doanh kết cấu hạ tầng đường sắt hoặc chủ sở hữu đường sắt chuyên dùng quy định.</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b/>
          <w:sz w:val="24"/>
          <w:szCs w:val="24"/>
        </w:rPr>
        <w:t>2.3.2</w:t>
      </w:r>
      <w:r w:rsidR="0019533D" w:rsidRPr="00B24BE1">
        <w:rPr>
          <w:rFonts w:ascii="Arial" w:hAnsi="Arial" w:cs="Arial"/>
          <w:b/>
          <w:sz w:val="24"/>
          <w:szCs w:val="24"/>
        </w:rPr>
        <w:t>.6</w:t>
      </w:r>
      <w:r w:rsidR="0019533D" w:rsidRPr="00B24BE1">
        <w:rPr>
          <w:rFonts w:ascii="Arial" w:hAnsi="Arial" w:cs="Arial"/>
          <w:sz w:val="24"/>
          <w:szCs w:val="24"/>
        </w:rPr>
        <w:t xml:space="preserve"> </w:t>
      </w:r>
      <w:r w:rsidR="00042ED4" w:rsidRPr="00B24BE1">
        <w:rPr>
          <w:rFonts w:ascii="Arial" w:hAnsi="Arial" w:cs="Arial"/>
          <w:sz w:val="24"/>
          <w:szCs w:val="24"/>
        </w:rPr>
        <w:t>Các ga, trạm phải có bản vẽ mặt bằng thu nhỏ của ga, trạm và bản vẽ mặt cắt dọc của các đường trong ga, trạm theo quy định của Doanh nghiệp kinh doanh kết cấu hạ tầng đường sắt hoặc của chủ sở hữu đường sắt chuyên dùng</w:t>
      </w:r>
      <w:r w:rsidR="0019533D" w:rsidRPr="00B24BE1">
        <w:rPr>
          <w:rFonts w:ascii="Arial" w:hAnsi="Arial" w:cs="Arial"/>
          <w:sz w:val="24"/>
          <w:szCs w:val="24"/>
        </w:rPr>
        <w:t>.</w:t>
      </w:r>
    </w:p>
    <w:p w:rsidR="0019533D" w:rsidRPr="00B24BE1" w:rsidRDefault="0011170A" w:rsidP="00231A56">
      <w:pPr>
        <w:pStyle w:val="Heading3"/>
        <w:spacing w:before="120" w:line="312" w:lineRule="auto"/>
        <w:ind w:firstLine="720"/>
        <w:jc w:val="both"/>
        <w:rPr>
          <w:rFonts w:ascii="Arial" w:hAnsi="Arial" w:cs="Arial"/>
          <w:b w:val="0"/>
          <w:color w:val="auto"/>
          <w:sz w:val="24"/>
          <w:szCs w:val="24"/>
        </w:rPr>
      </w:pPr>
      <w:bookmarkStart w:id="17" w:name="_Toc516499121"/>
      <w:r w:rsidRPr="00B24BE1">
        <w:rPr>
          <w:rFonts w:ascii="Arial" w:hAnsi="Arial" w:cs="Arial"/>
          <w:color w:val="auto"/>
          <w:sz w:val="24"/>
          <w:szCs w:val="24"/>
        </w:rPr>
        <w:t>2.3</w:t>
      </w:r>
      <w:r w:rsidR="0019533D" w:rsidRPr="00B24BE1">
        <w:rPr>
          <w:rFonts w:ascii="Arial" w:hAnsi="Arial" w:cs="Arial"/>
          <w:color w:val="auto"/>
          <w:sz w:val="24"/>
          <w:szCs w:val="24"/>
        </w:rPr>
        <w:t>.3 Tổ chức công tác kỹ thuật ga, trạm</w:t>
      </w:r>
      <w:bookmarkEnd w:id="17"/>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.3.1 Quy tắc quản lý kỹ thuật ga, trạm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Tất cả các ga, trạm đóng đường và trạm bổ trợ đường nhánh đều phải có Quy tắc quản lý kỹ thuật.</w:t>
      </w:r>
    </w:p>
    <w:p w:rsidR="00042ED4" w:rsidRPr="00B24BE1" w:rsidRDefault="00042ED4" w:rsidP="00042ED4">
      <w:pPr>
        <w:spacing w:before="120" w:after="0" w:line="312" w:lineRule="auto"/>
        <w:ind w:firstLine="720"/>
        <w:jc w:val="both"/>
        <w:rPr>
          <w:rFonts w:ascii="Arial" w:hAnsi="Arial" w:cs="Arial"/>
          <w:sz w:val="24"/>
          <w:szCs w:val="24"/>
        </w:rPr>
      </w:pPr>
      <w:r w:rsidRPr="00B24BE1">
        <w:rPr>
          <w:rFonts w:ascii="Arial" w:hAnsi="Arial" w:cs="Arial"/>
          <w:sz w:val="24"/>
          <w:szCs w:val="24"/>
        </w:rPr>
        <w:t>Việc tổ chức quản lý kỹ thuật và biện pháp sử dụng các thiết bị ở ga, trạm nhằm bảo đảm việc đón gửi tàu, dồn dịch được an toàn, chính xác và liên tục phải được quy định trong Quy tắc quản lý kỹ thuật ga</w:t>
      </w:r>
      <w:r w:rsidR="00D94B49" w:rsidRPr="00B24BE1">
        <w:rPr>
          <w:rFonts w:ascii="Arial" w:hAnsi="Arial" w:cs="Arial"/>
          <w:sz w:val="24"/>
          <w:szCs w:val="24"/>
        </w:rPr>
        <w:t>,</w:t>
      </w:r>
      <w:r w:rsidR="00FF73F4" w:rsidRPr="00B24BE1">
        <w:rPr>
          <w:rFonts w:ascii="Arial" w:hAnsi="Arial" w:cs="Arial"/>
          <w:sz w:val="24"/>
          <w:szCs w:val="24"/>
        </w:rPr>
        <w:t xml:space="preserve"> trạm</w:t>
      </w:r>
      <w:r w:rsidRPr="00B24BE1">
        <w:rPr>
          <w:rFonts w:ascii="Arial" w:hAnsi="Arial" w:cs="Arial"/>
          <w:sz w:val="24"/>
          <w:szCs w:val="24"/>
        </w:rPr>
        <w:t xml:space="preserve"> do </w:t>
      </w:r>
      <w:r w:rsidR="00FF73F4" w:rsidRPr="00B24BE1">
        <w:rPr>
          <w:rFonts w:ascii="Arial" w:hAnsi="Arial" w:cs="Arial"/>
          <w:sz w:val="24"/>
          <w:szCs w:val="24"/>
        </w:rPr>
        <w:t xml:space="preserve">Doanh </w:t>
      </w:r>
      <w:r w:rsidRPr="00B24BE1">
        <w:rPr>
          <w:rFonts w:ascii="Arial" w:hAnsi="Arial" w:cs="Arial"/>
          <w:sz w:val="24"/>
          <w:szCs w:val="24"/>
        </w:rPr>
        <w:t xml:space="preserve">nghiệp kinh doanh kết cấu hạ tầng đường sắt hoặc của chủ sở hữu đường sắt chuyên dùng ban hành và sao gửi cho các đơn vị liên quan để tổ chức thực hiện. </w:t>
      </w:r>
    </w:p>
    <w:p w:rsidR="0019533D" w:rsidRPr="00B24BE1" w:rsidRDefault="00042ED4" w:rsidP="00042ED4">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Tại các phòng trực ban chạy tàu ga, phòng điều độ ga, chòi ghi và những nơi cần thiết khác phải niêm yết bản trích lục Quy tắc quản lý kỹ thuật ga, trạm. Nội dung trích lục do </w:t>
      </w:r>
      <w:r w:rsidR="00FF73F4" w:rsidRPr="00B24BE1">
        <w:rPr>
          <w:rFonts w:ascii="Arial" w:hAnsi="Arial" w:cs="Arial"/>
          <w:sz w:val="24"/>
          <w:szCs w:val="24"/>
        </w:rPr>
        <w:t xml:space="preserve">Doanh </w:t>
      </w:r>
      <w:r w:rsidRPr="00B24BE1">
        <w:rPr>
          <w:rFonts w:ascii="Arial" w:hAnsi="Arial" w:cs="Arial"/>
          <w:sz w:val="24"/>
          <w:szCs w:val="24"/>
        </w:rPr>
        <w:t xml:space="preserve">nghiệp kinh doanh kết cấu hạ tầng </w:t>
      </w:r>
      <w:r w:rsidR="00FF73F4" w:rsidRPr="00B24BE1">
        <w:rPr>
          <w:rFonts w:ascii="Arial" w:hAnsi="Arial" w:cs="Arial"/>
          <w:sz w:val="24"/>
          <w:szCs w:val="24"/>
        </w:rPr>
        <w:t xml:space="preserve">đường sắt </w:t>
      </w:r>
      <w:r w:rsidRPr="00B24BE1">
        <w:rPr>
          <w:rFonts w:ascii="Arial" w:hAnsi="Arial" w:cs="Arial"/>
          <w:sz w:val="24"/>
          <w:szCs w:val="24"/>
        </w:rPr>
        <w:t>hoặc của chủ sở hữu đường sắt chuyên dùng quy định.</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Mọi nhân viên của ga, trạm và những nhân viên của các đơn vị khác công tác trong phạm vi ga, trạm có liên quan đến chạy tàu đều phải thông thạo và chấp hành Quy tắc quản lý kỹ thuật</w:t>
      </w:r>
      <w:r w:rsidR="00FF73F4" w:rsidRPr="00B24BE1">
        <w:rPr>
          <w:rFonts w:ascii="Arial" w:hAnsi="Arial" w:cs="Arial"/>
          <w:sz w:val="24"/>
          <w:szCs w:val="24"/>
        </w:rPr>
        <w:t xml:space="preserve"> ga, trạm</w:t>
      </w:r>
      <w:r w:rsidRPr="00B24BE1">
        <w:rPr>
          <w:rFonts w:ascii="Arial" w:hAnsi="Arial" w:cs="Arial"/>
          <w:sz w:val="24"/>
          <w:szCs w:val="24"/>
        </w:rPr>
        <w:t>.</w:t>
      </w:r>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.3.2 Sử dụng tín hiệu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.3.2.1 Biểu thị của tín hiệu là mệnh lệnh về điều kiện chạy tàu và dồn tàu. Tất cả nhân viên đường sắt làm công tác có liên quan đến chạy tàu và dồn tàu đều phải thông thuộc Quy chuẩn kỹ thuật quốc gia về tín hiệu</w:t>
      </w:r>
      <w:r w:rsidR="00C65F45" w:rsidRPr="00B24BE1">
        <w:rPr>
          <w:rFonts w:ascii="Arial" w:hAnsi="Arial" w:cs="Arial"/>
          <w:sz w:val="24"/>
          <w:szCs w:val="24"/>
        </w:rPr>
        <w:t xml:space="preserve"> giao thông</w:t>
      </w:r>
      <w:r w:rsidR="0019533D" w:rsidRPr="00B24BE1">
        <w:rPr>
          <w:rFonts w:ascii="Arial" w:hAnsi="Arial" w:cs="Arial"/>
          <w:sz w:val="24"/>
          <w:szCs w:val="24"/>
        </w:rPr>
        <w:t xml:space="preserve"> đường sắt và phải chấp hành vô điều kiện mệnh lệnh của tín hiệu phát ra.</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.3.2.2 Tín hiệu dùng trong ngành đường sắt gồm có tín hiệu mắt thấy và tín hiệu tai nghe.</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Tín hiệu mắt thấy bao gồm: </w:t>
      </w:r>
      <w:r w:rsidR="000E505D" w:rsidRPr="00B24BE1">
        <w:rPr>
          <w:rFonts w:ascii="Arial" w:hAnsi="Arial" w:cs="Arial"/>
          <w:sz w:val="24"/>
          <w:szCs w:val="24"/>
        </w:rPr>
        <w:t>T</w:t>
      </w:r>
      <w:r w:rsidRPr="00B24BE1">
        <w:rPr>
          <w:rFonts w:ascii="Arial" w:hAnsi="Arial" w:cs="Arial"/>
          <w:sz w:val="24"/>
          <w:szCs w:val="24"/>
        </w:rPr>
        <w:t>ín hiệu ban ngày, tín hiệu ban đêm và tín hiệu cả ngày lẫn đêm.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Trường hợp ban ngày thời tiết xấu như có sương mù, mưa to, gió lớn ... mà tầm báo hiệu của tín hiệu ban ngày không bảo đảm khoảng cách quy định thì phải dùng tín hiệu ban đêm.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Trong hầm chỉ sử dụng tín hiệu ban đêm hoặc tín hiệu cả ngày lẫn đêm.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Tín hiệu tai nghe được sử dụng cả ngày lẫn đêm.</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.3.2.3 Biểu thị của tín hiệu phải bảo đảm rõ ràng, chính xác kịp thời theo quy định.</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Khi tín hiệu ra ga, vào ga, ra bãi, vào bãi, tín hiệu thông qua và tín hiệu phòng vệ biểu thị không đúng, không rõ thì coi như báo tín hiệu "ngừng".</w:t>
      </w:r>
    </w:p>
    <w:p w:rsidR="0019533D" w:rsidRPr="00B24BE1" w:rsidRDefault="00042ED4"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Không cho phép tàu hoặc đầu máy vượt quá tín hiệu "ngừng" (trừ trường hợp đặc biệt quy định trong Quy chuẩn này và quy định cụ thể của Doanh nghiệp kinh doanh kết cấu hạ tầng đường sắt hoặc Chủ sở hữu đường sắt chuyên dùng trong Quy trình chạy tàu và công tác dồn đường sắt)</w:t>
      </w:r>
      <w:r w:rsidR="0019533D" w:rsidRPr="00B24BE1">
        <w:rPr>
          <w:rFonts w:ascii="Arial" w:hAnsi="Arial" w:cs="Arial"/>
          <w:sz w:val="24"/>
          <w:szCs w:val="24"/>
        </w:rPr>
        <w: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.3.2.4 Khi thời tiết xấu như có sương mù, mưa to, gió lớn... khó xác định tín hiệu và đường không thanh thoát hoặc hư hỏng, không thể đón tàu vào ga được hoặc không thể cho tàu chạy qua địa điểm phòng vệ vào phân khu phía trước thì không kể ngày hay đêm đều phải đặt pháo hiệu phụ trợ cho tín hiệu vào ga, tín hiệu phòng vệ hoặc tín hiệu thông qua nếu các tín hiệu này không có tín hiệu báo trước.</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Phương pháp đặt pháo hiệu phụ trợ được quy định trong Quy chuẩn kỹ thuật quốc gia về tín hiệu giao thông đường sắt.</w:t>
      </w:r>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.3.3 Quản lý ghi</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.3.3.1 Quy định chung</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 xml:space="preserve">.3.3.1.1 Các bộ ghi trên đường sắt phải được quản lý </w:t>
      </w:r>
      <w:r w:rsidR="00FF73F4" w:rsidRPr="00B24BE1">
        <w:rPr>
          <w:rFonts w:ascii="Arial" w:hAnsi="Arial" w:cs="Arial"/>
          <w:sz w:val="24"/>
          <w:szCs w:val="24"/>
        </w:rPr>
        <w:t xml:space="preserve">để </w:t>
      </w:r>
      <w:r w:rsidR="0019533D" w:rsidRPr="00B24BE1">
        <w:rPr>
          <w:rFonts w:ascii="Arial" w:hAnsi="Arial" w:cs="Arial"/>
          <w:sz w:val="24"/>
          <w:szCs w:val="24"/>
        </w:rPr>
        <w:t>bảo đảm an toàn chạy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 xml:space="preserve">.3.3.1.2 Ghi trên các đường trong ga do Trưởng ga quản lý, ghi trên đường thuộc các tổ chức khác do Thủ trưởng các tổ chức đó quản lý, trừ ghi trên đường nối thông với đường ga (kể cả ghi liên động hoặc liên khóa với ghi nối thông) thì do trưởng ga quản lý.  </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 xml:space="preserve">.3.3.1.3 Ghi đặt trên đường chính tuyến trong khu gian có trạm bổ trợ do trạm này quản lý. Nếu không có trạm bổ trợ thì </w:t>
      </w:r>
      <w:r w:rsidR="00042ED4" w:rsidRPr="00B24BE1">
        <w:rPr>
          <w:rFonts w:ascii="Arial" w:hAnsi="Arial" w:cs="Arial"/>
          <w:sz w:val="24"/>
          <w:szCs w:val="24"/>
        </w:rPr>
        <w:t xml:space="preserve">do </w:t>
      </w:r>
      <w:r w:rsidR="0019533D" w:rsidRPr="00B24BE1">
        <w:rPr>
          <w:rFonts w:ascii="Arial" w:hAnsi="Arial" w:cs="Arial"/>
          <w:sz w:val="24"/>
          <w:szCs w:val="24"/>
        </w:rPr>
        <w:t>doanh nghiệp kinh doanh kết cấu hạ tầng đường sắt chỉ định một ga đầu của khu gian đó quản lý.</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Đối với đường sắt chuyên dùng do chủ sở hữu đường sắt chuyên dùng chỉ định.</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.3.3.1.4 Trưởng ga, Thủ trưởng các đơn vị chịu trách nhiệm bảo quản, bảo dưỡng những ghi thuộc quyền quản lý của mình luôn sử dụng tốt và bảo đảm đèn ghi chiếu sáng tốt (trừ ghi điều khiển tập trung).</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.3.3.2 Mỗi ghi phải có một số hiệu. Việc đánh số hiệu ghi quy định như sau: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Lấy trung tâm ga hoặc bãi làm mốc để đánh số thứ tự từ ngoài vào trong, phía tàu số lẻ đến đánh số lẻ, phía tàu số chẵn đến đánh số chẵn;</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b) Đối với những ga cá biệt, Doanh nghiệp kinh doanh kết cấu hạ tầng đường sắt quy định cách đánh số riêng.</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Đối với những ga cá biệt thuộc đường sắt chuyên dùng do chủ sở hữu đường sắt chuyên dùng quy định.</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.3.3.3 Trừ lúc sử dụng, lau chùi hoặc kiểm tra sửa chữa, ghi phải luôn để ở định vị như sau: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Ghi vào ga của đường chính tuyến trên khu đoạn đường đơn ở hai đầu ga phải để ở vị trí thông vào hai đường khác nhau;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Ghi vào ga của đường chính tuyến trên khu đoạn đường đôi phải để thông vào đường chính tuyến tương ứng;</w:t>
      </w:r>
    </w:p>
    <w:p w:rsidR="0019533D" w:rsidRPr="00B24BE1" w:rsidRDefault="0019533D" w:rsidP="00231A56">
      <w:pPr>
        <w:spacing w:before="120" w:after="0" w:line="312" w:lineRule="auto"/>
        <w:ind w:firstLine="720"/>
        <w:jc w:val="both"/>
        <w:rPr>
          <w:rFonts w:ascii="Arial" w:hAnsi="Arial" w:cs="Arial"/>
          <w:spacing w:val="4"/>
          <w:sz w:val="24"/>
          <w:szCs w:val="24"/>
        </w:rPr>
      </w:pPr>
      <w:r w:rsidRPr="00B24BE1">
        <w:rPr>
          <w:rFonts w:ascii="Arial" w:hAnsi="Arial" w:cs="Arial"/>
          <w:spacing w:val="4"/>
          <w:sz w:val="24"/>
          <w:szCs w:val="24"/>
        </w:rPr>
        <w:t>c) Các ghi khác trên đường chính tuyến trong ga và trong khu gian phải để ở vị trí cho đường chính tuyến được thông (trừ những ghi vào đường an toàn, đường lánh nạn);</w:t>
      </w:r>
    </w:p>
    <w:p w:rsidR="0019533D" w:rsidRPr="00B24BE1" w:rsidRDefault="0019533D" w:rsidP="00231A56">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d) Ghi vào đường an toàn, đường lánh nạn phải ở vị trí thông vào các đường này;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 Định vị các ghi trên đường khác do trưởng ga quy định. Các ghi điều khiển tập trung bằng điện có thể không ở định vị;</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e) Định vị của ghi phải được quy định rõ trong Quy tắc quản lý kỹ thuật ga, trạm.</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.3.3.4 Trước khi đón tàu hoặc gửi tàu, tất cả những ghi có quan hệ với đường tàu vào, tàu ra đều phải khóa chặt.</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Việc quay và khóa những ghi đó do Gác ghi, Trưởng ghi hoặc Trực ban chạy tàu ga tự làm.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Sau khi khóa ghi xong, nếu chìa khóa không được giữ trong đài khống chế hoặc thiết bị giữ chìa khóa thì Trực ban chạy tàu ga phải bảo quản.</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.3.3.5 Chìa khóa những ghi dẫn vào những đường quy định đặc biệt dưới đây, nếu không có quan hệ liên khóa thì sau khi khóa xong phải do Trực ban chạy tàu ga bảo quản:</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Ghi dẫn vào đường để đoàn xe cứu viện, xe xếp chất nổ, chất độc, khí nén và các hàng hóa nguy hiểm khác. Các ghi này phải khóa ở vị trí không cho đường khác thông vào đường này.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Ghi dẫn vào đường lánh nạn.</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Ghi dẫn vào đường đón, gửi tàu ở ga dọc đường mà đường này đang có tàu, đầu máy, toa xe chiếm dụng hoặc đang có chướng ngại. Ghi này phải quay sang vị trí khác không thông vào đường nói trên và khóa chặt ở vị trí đó.</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d) Ghi độ tuyến giữa hai đường chính tuyến.</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đ) Ghi nố</w:t>
      </w:r>
      <w:r w:rsidR="0021575E" w:rsidRPr="00B24BE1">
        <w:rPr>
          <w:rFonts w:ascii="Arial" w:hAnsi="Arial" w:cs="Arial"/>
          <w:sz w:val="24"/>
          <w:szCs w:val="24"/>
        </w:rPr>
        <w:t>i vào</w:t>
      </w:r>
      <w:r w:rsidRPr="00B24BE1">
        <w:rPr>
          <w:rFonts w:ascii="Arial" w:hAnsi="Arial" w:cs="Arial"/>
          <w:sz w:val="24"/>
          <w:szCs w:val="24"/>
        </w:rPr>
        <w:t xml:space="preserve"> đường chính tuyến trong khu gian chưa có quan hệ liên khóa với thiết bị đóng đường. Ghi này phải khóa chặt ở vị trí khai thông đường chính tuyến và chìa khóa ghi do Trực ban chạy tàu ga đầu khu gian bảo quản mặc dù có trạm bổ trợ hay không. Trường hợp có quan hệ liên khóa với thiết bị đóng đường thì chìa khóa dự trữ do Trực ban chạy tàu ga đầu khu gian được chỉ định quản lý</w:t>
      </w:r>
      <w:r w:rsidR="00FF73F4" w:rsidRPr="00B24BE1">
        <w:rPr>
          <w:rFonts w:ascii="Arial" w:hAnsi="Arial" w:cs="Arial"/>
          <w:sz w:val="24"/>
          <w:szCs w:val="24"/>
        </w:rPr>
        <w:t>,</w:t>
      </w:r>
      <w:r w:rsidRPr="00B24BE1">
        <w:rPr>
          <w:rFonts w:ascii="Arial" w:hAnsi="Arial" w:cs="Arial"/>
          <w:sz w:val="24"/>
          <w:szCs w:val="24"/>
        </w:rPr>
        <w:t xml:space="preserve"> bảo quản.</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.3.3.6 Mỗi ghi hoặc mỗi nhóm ghi do một Gác ghi lên ban phụ trách và chịu trách nhiệm về chạy tàu và dồn tàu an toàn qua những ghi đó. Những ghi cá biệt do Trực ban chạy tàu ga phụ trách.</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Những ga có nhiều gác ghi lên ban và khối lượng công việc lớn thì phải bố trí một Trưởng ghi.</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Ở ga có ghi và tín hiệu điều khiển tập trung phải đặt trạm điều khiển tập trung. Tại mỗi trạm nói trên chỉ do một nhân viên phụ trách (trực ban trạm, trực ban bãi hoặc phụ Trực ban chạy tàu ga). Mọi công tác ở trạm này phải theo sự điều khiển của Trực ban chạy tàu ga, ở bãi dồn dốc gù thi theo sự chỉ huy của Trực ban dốc gù.</w:t>
      </w:r>
    </w:p>
    <w:p w:rsidR="00AD3B3E"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Nhiệm vụ cụ thể của Gác ghi, Trưởng ghi và Nhân viên điều khiển tập trung</w:t>
      </w:r>
      <w:r w:rsidR="00AD3B3E" w:rsidRPr="00B24BE1">
        <w:rPr>
          <w:rFonts w:ascii="Arial" w:hAnsi="Arial" w:cs="Arial"/>
          <w:sz w:val="24"/>
          <w:szCs w:val="24"/>
        </w:rPr>
        <w:t xml:space="preserve"> </w:t>
      </w:r>
      <w:r w:rsidR="00042ED4" w:rsidRPr="00B24BE1">
        <w:rPr>
          <w:rFonts w:ascii="Arial" w:hAnsi="Arial" w:cs="Arial"/>
          <w:sz w:val="24"/>
          <w:szCs w:val="24"/>
        </w:rPr>
        <w:t>do</w:t>
      </w:r>
      <w:r w:rsidR="00AD3B3E" w:rsidRPr="00B24BE1">
        <w:rPr>
          <w:rFonts w:ascii="Arial" w:hAnsi="Arial" w:cs="Arial"/>
          <w:sz w:val="24"/>
          <w:szCs w:val="24"/>
        </w:rPr>
        <w:t xml:space="preserve"> Doanh nghiệp kinh doanh kết cấu hạ tầng đường sắt</w:t>
      </w:r>
      <w:r w:rsidR="00042ED4" w:rsidRPr="00B24BE1">
        <w:rPr>
          <w:rFonts w:ascii="Arial" w:hAnsi="Arial" w:cs="Arial"/>
          <w:sz w:val="24"/>
          <w:szCs w:val="24"/>
        </w:rPr>
        <w:t xml:space="preserve"> hoặc</w:t>
      </w:r>
      <w:r w:rsidR="00AD3B3E" w:rsidRPr="00B24BE1">
        <w:rPr>
          <w:rFonts w:ascii="Arial" w:hAnsi="Arial" w:cs="Arial"/>
          <w:sz w:val="24"/>
          <w:szCs w:val="24"/>
        </w:rPr>
        <w:t xml:space="preserve"> Chủ sở hữu đường sắt chuyên dùng </w:t>
      </w:r>
      <w:r w:rsidR="00042ED4" w:rsidRPr="00B24BE1">
        <w:rPr>
          <w:rFonts w:ascii="Arial" w:hAnsi="Arial" w:cs="Arial"/>
          <w:sz w:val="24"/>
          <w:szCs w:val="24"/>
        </w:rPr>
        <w:t xml:space="preserve">quy định trong Quy trình </w:t>
      </w:r>
      <w:r w:rsidR="00AD3B3E" w:rsidRPr="00B24BE1">
        <w:rPr>
          <w:rFonts w:ascii="Arial" w:hAnsi="Arial" w:cs="Arial"/>
          <w:sz w:val="24"/>
          <w:szCs w:val="24"/>
        </w:rPr>
        <w:t>chạy tàu và công tác dồn đường sắt.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.3.3.7 Việc quay những ghi không sử dụng thiết bị tín hiệu điều khiển tập trung, do gác ghi lên ban trực tiếp thực hiện theo quy định sau đây: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Khi chuẩn bị đường đón, gửi tàu phải theo lệnh của Trực ban chạy tàu ga, trạm hoặc Trực ban bãi (nhận lệnh trực tiếp hoặc qua Trưởng ghi truyền đạt);</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Khi dồn tàu phải theo kế hoạch và tín hiệu khai thông đường của Trưởng dồn hoặc lệnh của Trực ban dốc gù;</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Người không có phận sự không được phép quay ghi thay Gác ghi, trừ các trường hợp sau đây:</w:t>
      </w:r>
    </w:p>
    <w:p w:rsidR="0019533D" w:rsidRPr="00B24BE1" w:rsidRDefault="0019533D" w:rsidP="00231A56">
      <w:pPr>
        <w:spacing w:before="120" w:after="0" w:line="312" w:lineRule="auto"/>
        <w:ind w:left="1701" w:hanging="261"/>
        <w:jc w:val="both"/>
        <w:rPr>
          <w:rFonts w:ascii="Arial" w:hAnsi="Arial" w:cs="Arial"/>
          <w:sz w:val="24"/>
          <w:szCs w:val="24"/>
        </w:rPr>
      </w:pPr>
      <w:r w:rsidRPr="00B24BE1">
        <w:rPr>
          <w:rFonts w:ascii="Arial" w:hAnsi="Arial" w:cs="Arial"/>
          <w:sz w:val="24"/>
          <w:szCs w:val="24"/>
        </w:rPr>
        <w:t>1) Cho phép nhân viên trong tổ dồn hoặc Trưởng tàu quay ghi khi dồn trên đường nhánh ngoài khu gian;</w:t>
      </w:r>
    </w:p>
    <w:p w:rsidR="0019533D" w:rsidRPr="00B24BE1" w:rsidRDefault="0019533D" w:rsidP="00231A56">
      <w:pPr>
        <w:spacing w:before="120" w:after="0" w:line="312" w:lineRule="auto"/>
        <w:ind w:left="1701" w:hanging="261"/>
        <w:jc w:val="both"/>
        <w:rPr>
          <w:rFonts w:ascii="Arial" w:hAnsi="Arial" w:cs="Arial"/>
          <w:sz w:val="24"/>
          <w:szCs w:val="24"/>
        </w:rPr>
      </w:pPr>
      <w:r w:rsidRPr="00B24BE1">
        <w:rPr>
          <w:rFonts w:ascii="Arial" w:hAnsi="Arial" w:cs="Arial"/>
          <w:sz w:val="24"/>
          <w:szCs w:val="24"/>
        </w:rPr>
        <w:t>2) Cho phép Trực ban chạy tàu ga, các nhân viên trong tổ dồn quay ghi ở trong ga khi dồn trên đường không có gác ghi phụ trách.</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.3.3.8 Việc quay những ghi sử dụng thiết bị tín hiệu điều khiển tập trung, do trực ban chạy tàu ga lên ban trực tiếp thực hiện theo quy định sau đây: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Khi chuẩn bị đường chạy đón, gửi tàu, dồn tàu phải theo kế hoạch của nhân viên điều độ chạy tàu tuyến hoặc nhân viên điều độ chạy tàu ga.</w:t>
      </w:r>
    </w:p>
    <w:p w:rsidR="00BA5EFE" w:rsidRPr="00B24BE1" w:rsidRDefault="003A6521" w:rsidP="003A6521">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b) Trước khi quay ghi để chuẩn bị đường chạy đón, gửi tàu, dồn tàu phải trực tiếp xác nhận qua đài điều khiển là khu vực ghi </w:t>
      </w:r>
      <w:r w:rsidR="00BA5EFE" w:rsidRPr="00B24BE1">
        <w:rPr>
          <w:rFonts w:ascii="Arial" w:hAnsi="Arial" w:cs="Arial"/>
          <w:sz w:val="24"/>
          <w:szCs w:val="24"/>
        </w:rPr>
        <w:t>không có trở ngại.</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c) Không được phép cho người không có phận sự quay ghi thay trực ban chạy tàu ga, trừ trường hợp nhân viên tổ dồn hoặc gác ghi trực tiếp quay ghi khi ghi điều khiển tập trung đã được chuyển thành ghi quay thủ công tại chỗ.</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d) Trường hợp ở yết hầu ga hoặc bãi dồn có bố trí thiết bị ủy quyền dồn tàu, trực ban chạy tàu ga có thể ủy quyền cho trực ban trạm, trực ban bãi hoặc phụ trực ban chạy tàu ga thực hiện quay ghi để thiết lập đường chạy dồn tàu theo kế hoạch của trực ban chạy tàu ga nhưng phải bảo đảm an toàn chạy tàu. </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 xml:space="preserve">.3.3.9 </w:t>
      </w:r>
      <w:r w:rsidR="00D86636" w:rsidRPr="00B24BE1">
        <w:rPr>
          <w:rFonts w:ascii="Arial" w:hAnsi="Arial" w:cs="Arial"/>
          <w:sz w:val="24"/>
          <w:szCs w:val="24"/>
        </w:rPr>
        <w:t>Đối với các ga có bố trí gác ghi, k</w:t>
      </w:r>
      <w:r w:rsidR="0019533D" w:rsidRPr="00B24BE1">
        <w:rPr>
          <w:rFonts w:ascii="Arial" w:hAnsi="Arial" w:cs="Arial"/>
          <w:sz w:val="24"/>
          <w:szCs w:val="24"/>
        </w:rPr>
        <w:t xml:space="preserve">hi thấy trạng thái ghi không tốt như: </w:t>
      </w:r>
      <w:r w:rsidR="000E505D" w:rsidRPr="00B24BE1">
        <w:rPr>
          <w:rFonts w:ascii="Arial" w:hAnsi="Arial" w:cs="Arial"/>
          <w:sz w:val="24"/>
          <w:szCs w:val="24"/>
        </w:rPr>
        <w:t>L</w:t>
      </w:r>
      <w:r w:rsidR="0019533D" w:rsidRPr="00B24BE1">
        <w:rPr>
          <w:rFonts w:ascii="Arial" w:hAnsi="Arial" w:cs="Arial"/>
          <w:sz w:val="24"/>
          <w:szCs w:val="24"/>
        </w:rPr>
        <w:t>ưỡi ghi không khít, bị sứt mẻ quá tiêu chuẩn quy định, khóa ghi không sử dụng được, biển ghi, đèn ghi không đúng hướng... Gác ghi lên ban phải báo ngay cho Trực ban chạy tàu ga, trực ban bãi hoặc Trưởng ghi biết. Nếu thấy sự hỏng hóc có nguy hại tới an toàn chạy tàu, Gác ghi lên ban phải đặt tín hiệu phòng vệ ghi, cấm tàu, đầu máy, toa xe qua lại rồi tự mình hoặc qua Trưởng ghi báo cáo tình hình đó cho Trực ban chạy tàu ga biết. Nhận được báo cáo, Trực ban chạy tàu ga phải báo ngay cho đơn vị quản lý ghi đến kiểm tra, sửa chữa.</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Khi sửa chữa ghi, Gác ghi lên ban phải theo dõi công việc sửa chữa và nếu có ảnh hưởng đến chạy tàu còn phải kiểm tra việc phòng vệ.</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Khi ghi sửa chữa xong, Gác ghi phải cùng với nhân viên sửa chữa tiến hành thử nghiệm. Nếu kết quả tốt, báo cáo để Trực ban chạy tàu ga xác nhận rồi mới được sử dụng.</w:t>
      </w:r>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.3.4 Công tác dồn</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2.3.3.4.1 Quy định chung</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2.3.3.4.1.1. Dồn tàu phải theo kế hoạch của Trực ban chạy tàu ga hoặc Nhân viên điều độ chạy tàu ga.</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2.3.3.4.1.2 Công tác dồn phải thực hiện theo đúng quy trình tác nghiệp kỹ thuật ga, kế hoạch của ga và bảo đảm an toàn chạy tàu, an toàn lao động, bảo đảm đầu máy, toa xe và hàng hóa được nguyên vẹn.</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2.3.3.4.1.3 Người lãnh đạo công tác dồn trong ga là Trực ban chạy tàu ga (hoặc nhân viên điều độ chạy tàu ga), trạm, Trực ban đường hoặc Trực ban dốc gù. Việc phân định trách nhiệm giữa các nhân viên nói trên phải được quy định trong Quy tắc quản lý kỹ thuật ga</w:t>
      </w:r>
      <w:r w:rsidR="00FF73F4" w:rsidRPr="00B24BE1">
        <w:rPr>
          <w:rFonts w:ascii="Arial" w:hAnsi="Arial" w:cs="Arial"/>
          <w:sz w:val="24"/>
          <w:szCs w:val="24"/>
        </w:rPr>
        <w:t>, trạm</w:t>
      </w:r>
      <w:r w:rsidRPr="00B24BE1">
        <w:rPr>
          <w:rFonts w:ascii="Arial" w:hAnsi="Arial" w:cs="Arial"/>
          <w:sz w:val="24"/>
          <w:szCs w:val="24"/>
        </w:rPr>
        <w:t>.</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2.3.3.4.2 Trong quá trình dồn, Lái tàu phải tuân theo sự điều khiển của Trưởng dồn. Việc ra lệnh cho đầu máy di chuyển khi dồn chỉ do một người chỉ huy duy nhất là Trưởng dồn.</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2.3.3.4.3 Ở những ga có nhiều bãi dồn, mỗi bãi có thể bố trí đầu máy và tổ dồn chuyên trách.</w:t>
      </w:r>
    </w:p>
    <w:p w:rsidR="00C97099" w:rsidRPr="00B24BE1" w:rsidRDefault="00C97099" w:rsidP="00C97099">
      <w:pPr>
        <w:spacing w:before="120" w:after="0" w:line="312" w:lineRule="auto"/>
        <w:ind w:firstLine="720"/>
        <w:jc w:val="both"/>
        <w:rPr>
          <w:rFonts w:ascii="Arial" w:hAnsi="Arial" w:cs="Arial"/>
          <w:spacing w:val="4"/>
          <w:sz w:val="24"/>
          <w:szCs w:val="24"/>
        </w:rPr>
      </w:pPr>
      <w:r w:rsidRPr="00B24BE1">
        <w:rPr>
          <w:rFonts w:ascii="Arial" w:hAnsi="Arial" w:cs="Arial"/>
          <w:spacing w:val="4"/>
          <w:sz w:val="24"/>
          <w:szCs w:val="24"/>
        </w:rPr>
        <w:lastRenderedPageBreak/>
        <w:t>Ở các ga dọc đường và đường nhánh có trạm bổ trợ mà không có tổ dồn, Trực ban chạy tàu ga, trạm làm nhiệm vụ Trưởng dồn với sự tham gia của Trưởng tàu (nếu có).</w:t>
      </w:r>
    </w:p>
    <w:p w:rsidR="00034980" w:rsidRPr="00B24BE1" w:rsidRDefault="00034980"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Ở đường nhánh không có trạm bổ trợ mà không có tổ dồn, Trưởng tàu của tàu có cắt móc toa xe làm nhiệm vụ Trưởng dồn.</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 Đối với đoàn tàu hàng sử dụng thiết bị tín hiệu đuôi tàu mà không bố trí trưởng tàu thì ga gửi tàu vào đường nhánh phải bố trí Trưởng dồn thực hiện nhiệm vụ theo quy định.</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2.3.3.4.4 Lái tàu không được phép cho đầu máy dồn chuyển dịch khi chưa nhận được kế hoạch dồn và tín hiệu của trưởng dồn cho phép. Khi dồn, ban lái tàu có trách nhiệm:</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a) Bảo đảm hoàn thành kế hoạch dồn chính xác và kịp thời;</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b) Chấp hành nghiêm chỉnh, kịp thời tín hiệu chỉ huy dồn;</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c) Chú ý chướng ngại phía trước, người qua lại, vị trí ghi và vị trí đầu máy, toa xe trên đường để dừng tàu kịp thời;</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d) Bảo đảm an toàn cho công tác dồn và đầu máy, toa xe, hàng hóa được nguyên vẹn.</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2.3.3.4.5 Khi dồn không được phép vượt quá tốc độ quy định dưới đây:</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a) 25 km/h khi kéo toa xe trên đường thanh thoát;</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b) 15 km/h khi đẩy toa xe trên đường thanh thoát và không kể kéo hay đẩy khi chạy qua ghi vào đường rẽ;</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c) 10 km/h khi dồn toa xe có người ngồi (trừ người áp tải), toa xe chở chất nổ, chất độc, khí nén, khí hóa lỏng và các hàng nguy hiểm khác;</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d) 3 km/h khi đầu máy đến gần toa xe định nối hoặc gần bục chắn. Tốc độ đẩy hoặc kéo toa xe qua cầu cân để cân toa xe theo quy định tốc độ của cầu cân;</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Tốc độ đẩy toa xe trên dốc gù do Doanh nghiệp kinh doanh kết cấu hạ tầng đường sắt quyết định. Đối với đường sắt chuyên dùng do chủ sở hữu đường sắt chuyên dùng quyết định.</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2.3.3.4.6 Không được phép dồn phóng và thả trôi từ dốc gù xuống các toa xe sau đây và không được phép phóng hoặc thả trôi các toa xe khác vào chúng:</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a) Toa xe có chở người;</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b) Toa xe khách và các toa xe có ghi dấu hiệu "CẤM PHÓNG";</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c) Toa xe chở chất nổ, chất độc, khí nén, khí hóa lỏng và các hàng nguy hiểm khác, toa xe xi téc rỗng đã lấy hết thể khí hóa lỏng nhưng chưa rửa, toa chở động vật sống và toa chở máy móc, thiết bị tinh vi, hàng dễ vỡ;</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d) Toa xếp hàng vượt quá giới hạn từ cấp 1 trở lên, hàng xếp vượt quá 1 toa xe;</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đ) Đầu máy không làm việc;</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e) Toa xe mặt bằng, mặt võng chở hàng khối to và nặng;</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g) Toa xe cần trục đường sắt;</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h) Toa xe có trang thiết bị đặc biệt dùng vào công việc riêng (toa vô tuyến điện, toa phát điện, toa kiểm tra cầu đường, toa y tế, toa ướp lạnh, toa xe phục vụ công việc nghiên cứu thí nghiệm khoa học kỹ thuật...);</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Những đầu máy, toa xe nói trên chỉ có thể qua dốc gù khi có đầu máy nối đi kèm.</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Không được phép phóng vào các đường có toa xe đang tác nghiệp kỹ thuật, sửa chữa hoặc xếp, dỡ hàng, vào đường nhánh trong khu gian, vào đường chưa được chiếu sáng đầy đủ và khi có sương mù, mưa to, gió lớn.</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Biện pháp cụ thể về dồn phóng và những ga được phép dồn phóng do Doanh nghiệp kinh doanh kết cấu hạ tầng đường sắt quyết định. Đối với đường sắt chuyên dùng do chủ sở hữu đường sắt chuyên dùng quyết định.</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2.3.3.4.7 Phương tiện giao thông đường sắt đỗ trên đường phải ở trong mốc tránh va chạm, trừ các trường hợp đặc biệt sau đây:</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a) Ở bãi dồn, toa xe dồn phóng chưa lọt trong mốc tránh va chạm nhưng không ảnh hưởng đến việc dồn vào đường khác và sau đợt dồn nhất thiết phải điều chỉnh lại để toa xe lọt vào trong mốc tránh va chạm.</w:t>
      </w:r>
    </w:p>
    <w:p w:rsidR="00C97099" w:rsidRPr="00B24BE1" w:rsidRDefault="00C97099" w:rsidP="00C97099">
      <w:pPr>
        <w:spacing w:before="120" w:after="0" w:line="312" w:lineRule="auto"/>
        <w:ind w:firstLine="720"/>
        <w:jc w:val="both"/>
        <w:rPr>
          <w:rFonts w:ascii="Arial" w:hAnsi="Arial" w:cs="Arial"/>
          <w:spacing w:val="4"/>
          <w:sz w:val="24"/>
          <w:szCs w:val="24"/>
        </w:rPr>
      </w:pPr>
      <w:r w:rsidRPr="00B24BE1">
        <w:rPr>
          <w:rFonts w:ascii="Arial" w:hAnsi="Arial" w:cs="Arial"/>
          <w:spacing w:val="4"/>
          <w:sz w:val="24"/>
          <w:szCs w:val="24"/>
        </w:rPr>
        <w:t>b) Ở bãi xếp dỡ vì thiếu đường chứa xe hoặc khó khăn về địa điểm xếp dỡ, toa xe được tạm để ngoài mốc tránh va chạm nhưng không được làm trở ngại đến việc đón, gửi tàu, dồn tàu bình thường và phải phòng vệ phía đầu máy, toa xe có thể chạy vào.</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Không được phép để phương tiện giao thông đường sắt đỗ trên đường an toàn, đường lánh nạn.</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Những toa xe đỗ trên đường mà không xếp, dỡ hàng hóa, không làm vệ sinh toa xe hoặc không sửa chữa phải đóng các cửa lại.</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Trước khi cắt đầu máy khỏi toa xe để lại trên đường có độ dốc quá 2,5 ‰ phải xả hết hãm gió đoàn xe, siết chặt hãm tay và chèn chắc chắn.</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Những toa xe đỗ trên đường ga, đường nhánh trong khu gian và đường dùng riêng nếu chưa dồn thì phải nối liền với nhau, siết chặt hãm tay ở hai đầu đoàn xe và chèn chắc chắn.</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2.3.3.4.8 Những toa xe chở hàng nguy hiểm như chất nổ, chất cháy... chưa lắp vào tàu phải được nối liền với nhau, chèn chắc chắn để riêng trên một đường và phòng vệ bằng tín hiệu di động "ngừng". Các ghi dẫn vào đường này phải để thông sang </w:t>
      </w:r>
      <w:r w:rsidRPr="00B24BE1">
        <w:rPr>
          <w:rFonts w:ascii="Arial" w:hAnsi="Arial" w:cs="Arial"/>
          <w:sz w:val="24"/>
          <w:szCs w:val="24"/>
        </w:rPr>
        <w:lastRenderedPageBreak/>
        <w:t>đường khác, khi cần thiết phải khóa lại để không cho phương tiện giao thông đường sắt khác chạy vào.</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2.3.3.4.9 Dồn trên đường chính tuyến hoặc giao cắt đường chính tuyến chỉ được thực hiện khi chưa có lệnh đón tàu vào ga và mỗi lần dồn phải được Trực ban chạy tàu ga cho phép.</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Không được phép dồn khỏi giới hạn ga khi chưa được Nhân viên điều độ chạy tàu đồng ý và chưa giao cho Lái tàu bằng chứng chiếm dụng khu gian.</w:t>
      </w:r>
    </w:p>
    <w:p w:rsidR="00C97099"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2.3.3.4.10 Đối với những ga có độ dốc quá 2,5 ‰ khi dồn toa xe có thể bị trôi vào khu gian nên cần phải có đường rút dồn. Nếu không có đường rút dồn, trong trường hợp đặc biệt thì chỉ có thể dồn với điều kiện đầu máy nối ở phía dưới dốc, nếu không làm như thế được thì phải nối tất cả hãm gió ép của đoàn xe với đầu máy dồn và phải thử hãm trước khi dồn.</w:t>
      </w:r>
    </w:p>
    <w:p w:rsidR="0019533D" w:rsidRPr="00B24BE1" w:rsidRDefault="00C97099" w:rsidP="00C97099">
      <w:pPr>
        <w:spacing w:before="120" w:after="0" w:line="312" w:lineRule="auto"/>
        <w:ind w:firstLine="720"/>
        <w:jc w:val="both"/>
        <w:rPr>
          <w:rFonts w:ascii="Arial" w:hAnsi="Arial" w:cs="Arial"/>
          <w:sz w:val="24"/>
          <w:szCs w:val="24"/>
        </w:rPr>
      </w:pPr>
      <w:r w:rsidRPr="00B24BE1">
        <w:rPr>
          <w:rFonts w:ascii="Arial" w:hAnsi="Arial" w:cs="Arial"/>
          <w:sz w:val="24"/>
          <w:szCs w:val="24"/>
        </w:rPr>
        <w:t>Biện pháp dồn ở những ga có độ dốc như trên phải được quy định trong Quy tắc quản lý kỹ thuật ga.</w:t>
      </w:r>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.3.5 Lập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.3.5.1 Quy định chung</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.3.5.1.1 Việc lập tàu phải theo đúng những quy định trong Quy chuẩn này, trong kế hoạch lập tàu và Biểu đồ chạy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.3.5.1.2 Người chịu trách nhiệm về lập tàu là Nhân viên điều độ ga hoặc Trực ban chạy tàu ga (đối với ga không bố trí Nhân viên điều độ ga).</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.3.5.1.3 Khi cần thiết phải cho chạy những đoàn tàu quá dài hoặc quá trọng lượng do Doanh nghiệp kinh doanh kết cấu hạ tầng đường sắt quyết định.</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Đối với đường sắt chuyên dùng phải theo lệnh của Chủ sở hữu đường sắt chuyên dùng.</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.3.5.1.4 Cách tính chiều dài và trọng lượng đoàn tàu theo Quy trình tính toán sức kéo đoàn tàu đường sắt.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D17068" w:rsidRPr="00B24BE1">
        <w:rPr>
          <w:rFonts w:ascii="Arial" w:hAnsi="Arial" w:cs="Arial"/>
          <w:sz w:val="24"/>
          <w:szCs w:val="24"/>
        </w:rPr>
        <w:t>.3.5.2</w:t>
      </w:r>
      <w:r w:rsidR="0019533D" w:rsidRPr="00B24BE1">
        <w:rPr>
          <w:rFonts w:ascii="Arial" w:hAnsi="Arial" w:cs="Arial"/>
          <w:sz w:val="24"/>
          <w:szCs w:val="24"/>
        </w:rPr>
        <w:t xml:space="preserve"> Không được phép nối vào tàu những toa xe sau đây: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Toa xe vi phạm hạn độ kỹ thuật uy hiếp tới an toàn chạy tàu; toa xe có lò xo hay nhíp bị kẹt hoặc oằn xuống không đều làm thân toa xe bị nghiêng quá hạn độ quy định, thân toa xe và bệ xe va vào bộ phận chạy;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Toa xe đã bị trật bánh hoặc ở trong tàu đã bị tai nạn nặng nhưng chưa được kiểm tra và xác nhận là có trạng thái kỹ thuật bình thường;</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Toa xe không có biển xác nhận sửa chữa định kỳ trừ toa xe chạy theo chứng nhận đặc biệt (coi như một thứ hàng hóa chạy được khi nối vào tàu);</w:t>
      </w:r>
    </w:p>
    <w:p w:rsidR="0019533D" w:rsidRPr="00B24BE1" w:rsidRDefault="0019533D" w:rsidP="00D52B94">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d) Toa không mui (mặt bằng, mặt võng, thành thấp, thành cao), xếp hàng và gia cố hàng không đúng quy định;</w:t>
      </w:r>
    </w:p>
    <w:p w:rsidR="0019533D" w:rsidRPr="00B24BE1" w:rsidRDefault="0019533D" w:rsidP="00D52B94">
      <w:pPr>
        <w:spacing w:before="120" w:after="0" w:line="312" w:lineRule="auto"/>
        <w:ind w:firstLine="720"/>
        <w:jc w:val="both"/>
        <w:rPr>
          <w:rFonts w:ascii="Arial" w:hAnsi="Arial" w:cs="Arial"/>
          <w:sz w:val="24"/>
          <w:szCs w:val="24"/>
        </w:rPr>
      </w:pPr>
      <w:r w:rsidRPr="00B24BE1">
        <w:rPr>
          <w:rFonts w:ascii="Arial" w:hAnsi="Arial" w:cs="Arial"/>
          <w:sz w:val="24"/>
          <w:szCs w:val="24"/>
        </w:rPr>
        <w:t>đ) Toa xe xếp hàng siêu trường</w:t>
      </w:r>
      <w:r w:rsidR="004059FB" w:rsidRPr="00B24BE1">
        <w:rPr>
          <w:rFonts w:ascii="Arial" w:hAnsi="Arial" w:cs="Arial"/>
          <w:sz w:val="24"/>
          <w:szCs w:val="24"/>
        </w:rPr>
        <w:t>,</w:t>
      </w:r>
      <w:r w:rsidRPr="00B24BE1">
        <w:rPr>
          <w:rFonts w:ascii="Arial" w:hAnsi="Arial" w:cs="Arial"/>
          <w:sz w:val="24"/>
          <w:szCs w:val="24"/>
        </w:rPr>
        <w:t xml:space="preserve"> siêu trọng nhưng chưa được </w:t>
      </w:r>
      <w:r w:rsidR="009E296A" w:rsidRPr="00B24BE1">
        <w:rPr>
          <w:rFonts w:ascii="Arial" w:hAnsi="Arial" w:cs="Arial"/>
          <w:sz w:val="24"/>
          <w:szCs w:val="24"/>
        </w:rPr>
        <w:t>D</w:t>
      </w:r>
      <w:r w:rsidRPr="00B24BE1">
        <w:rPr>
          <w:rFonts w:ascii="Arial" w:hAnsi="Arial" w:cs="Arial"/>
          <w:sz w:val="24"/>
          <w:szCs w:val="24"/>
        </w:rPr>
        <w:t>oanh nghiệp kinh doanh kết cấu hạ tầng đường sắt quyết định,</w:t>
      </w:r>
      <w:r w:rsidR="009E296A" w:rsidRPr="00B24BE1">
        <w:rPr>
          <w:rFonts w:ascii="Arial" w:hAnsi="Arial" w:cs="Arial"/>
          <w:sz w:val="24"/>
          <w:szCs w:val="24"/>
        </w:rPr>
        <w:t xml:space="preserve"> chấp nhận</w:t>
      </w:r>
      <w:r w:rsidR="004059FB" w:rsidRPr="00B24BE1">
        <w:rPr>
          <w:rFonts w:ascii="Arial" w:hAnsi="Arial" w:cs="Arial"/>
          <w:sz w:val="24"/>
          <w:szCs w:val="24"/>
        </w:rPr>
        <w:t xml:space="preserve"> vận chuyển</w:t>
      </w:r>
      <w:r w:rsidR="009E296A" w:rsidRPr="00B24BE1">
        <w:rPr>
          <w:rFonts w:ascii="Arial" w:hAnsi="Arial" w:cs="Arial"/>
          <w:sz w:val="24"/>
          <w:szCs w:val="24"/>
        </w:rPr>
        <w:t>.</w:t>
      </w:r>
      <w:r w:rsidRPr="00B24BE1">
        <w:rPr>
          <w:rFonts w:ascii="Arial" w:hAnsi="Arial" w:cs="Arial"/>
          <w:sz w:val="24"/>
          <w:szCs w:val="24"/>
        </w:rPr>
        <w:t xml:space="preserve"> </w:t>
      </w:r>
      <w:r w:rsidR="009E296A" w:rsidRPr="00B24BE1">
        <w:rPr>
          <w:rFonts w:ascii="Arial" w:hAnsi="Arial" w:cs="Arial"/>
          <w:sz w:val="24"/>
          <w:szCs w:val="24"/>
        </w:rPr>
        <w:t>Đ</w:t>
      </w:r>
      <w:r w:rsidRPr="00B24BE1">
        <w:rPr>
          <w:rFonts w:ascii="Arial" w:hAnsi="Arial" w:cs="Arial"/>
          <w:sz w:val="24"/>
          <w:szCs w:val="24"/>
        </w:rPr>
        <w:t xml:space="preserve">ối với đường sắt chuyên dùng do </w:t>
      </w:r>
      <w:r w:rsidR="009E296A" w:rsidRPr="00B24BE1">
        <w:rPr>
          <w:rFonts w:ascii="Arial" w:hAnsi="Arial" w:cs="Arial"/>
          <w:sz w:val="24"/>
          <w:szCs w:val="24"/>
        </w:rPr>
        <w:t>C</w:t>
      </w:r>
      <w:r w:rsidRPr="00B24BE1">
        <w:rPr>
          <w:rFonts w:ascii="Arial" w:hAnsi="Arial" w:cs="Arial"/>
          <w:sz w:val="24"/>
          <w:szCs w:val="24"/>
        </w:rPr>
        <w:t>hủ sở hữu đường sắt chuyên dùng quy</w:t>
      </w:r>
      <w:r w:rsidR="00FF73F4" w:rsidRPr="00B24BE1">
        <w:rPr>
          <w:rFonts w:ascii="Arial" w:hAnsi="Arial" w:cs="Arial"/>
          <w:sz w:val="24"/>
          <w:szCs w:val="24"/>
        </w:rPr>
        <w:t>ết</w:t>
      </w:r>
      <w:r w:rsidRPr="00B24BE1">
        <w:rPr>
          <w:rFonts w:ascii="Arial" w:hAnsi="Arial" w:cs="Arial"/>
          <w:sz w:val="24"/>
          <w:szCs w:val="24"/>
        </w:rPr>
        <w:t xml:space="preserve"> định</w:t>
      </w:r>
      <w:r w:rsidR="009E296A" w:rsidRPr="00B24BE1">
        <w:rPr>
          <w:rFonts w:ascii="Arial" w:hAnsi="Arial" w:cs="Arial"/>
          <w:sz w:val="24"/>
          <w:szCs w:val="24"/>
        </w:rPr>
        <w:t>,</w:t>
      </w:r>
      <w:r w:rsidRPr="00B24BE1">
        <w:rPr>
          <w:rFonts w:ascii="Arial" w:hAnsi="Arial" w:cs="Arial"/>
          <w:sz w:val="24"/>
          <w:szCs w:val="24"/>
        </w:rPr>
        <w:t xml:space="preserve"> chấp nhận vận chuyển;</w:t>
      </w:r>
    </w:p>
    <w:p w:rsidR="0019533D" w:rsidRPr="00B24BE1" w:rsidRDefault="0019533D" w:rsidP="00D52B94">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e) Toa xe thành thấp mà các thành toa xe không đóng; </w:t>
      </w:r>
      <w:r w:rsidR="009030C3" w:rsidRPr="00B24BE1">
        <w:rPr>
          <w:rFonts w:ascii="Arial" w:hAnsi="Arial" w:cs="Arial"/>
          <w:sz w:val="24"/>
          <w:szCs w:val="24"/>
        </w:rPr>
        <w:t>T</w:t>
      </w:r>
      <w:r w:rsidRPr="00B24BE1">
        <w:rPr>
          <w:rFonts w:ascii="Arial" w:hAnsi="Arial" w:cs="Arial"/>
          <w:sz w:val="24"/>
          <w:szCs w:val="24"/>
        </w:rPr>
        <w:t>oa xe có cửa mở ra ngoài hoặc có cửa mở đáy nhưng không đóng và gài chốt chắc chắn;</w:t>
      </w:r>
    </w:p>
    <w:p w:rsidR="0019533D" w:rsidRPr="00B24BE1" w:rsidRDefault="0019533D" w:rsidP="00D52B94">
      <w:pPr>
        <w:spacing w:before="120" w:after="0" w:line="312" w:lineRule="auto"/>
        <w:ind w:firstLine="720"/>
        <w:jc w:val="both"/>
        <w:rPr>
          <w:rFonts w:ascii="Arial" w:hAnsi="Arial" w:cs="Arial"/>
          <w:sz w:val="24"/>
          <w:szCs w:val="24"/>
        </w:rPr>
      </w:pPr>
      <w:r w:rsidRPr="00B24BE1">
        <w:rPr>
          <w:rFonts w:ascii="Arial" w:hAnsi="Arial" w:cs="Arial"/>
          <w:sz w:val="24"/>
          <w:szCs w:val="24"/>
        </w:rPr>
        <w:t>g) Toa xe xếp loại hàng cần đình chỉ sử dụng hãm tay và hãm tự động nhưng các hãm này chưa được đình chỉ.</w:t>
      </w:r>
    </w:p>
    <w:p w:rsidR="0019533D" w:rsidRPr="00B24BE1" w:rsidRDefault="0011170A" w:rsidP="00D52B94">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.3.6 Mối nối toa xe trong tàu</w:t>
      </w:r>
    </w:p>
    <w:p w:rsidR="0019533D" w:rsidRPr="00B24BE1" w:rsidRDefault="0011170A" w:rsidP="00D52B94">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.3.6.1 Chênh lệch cao thấp của đường tâm hai móc nối tự động của hai toa xe nối liền nhau trong đoàn tàu (trong điều kiện tĩnh) không được quá 70 mm đối với toa xe khổ đường 1000 mm và 75 mm đối với toa xe khổ đường 1435 mm.</w:t>
      </w:r>
    </w:p>
    <w:p w:rsidR="0019533D" w:rsidRPr="00B24BE1" w:rsidRDefault="0011170A" w:rsidP="00D52B94">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.3.6.2 Việc cắt hoặc nối toa xe (bao gồm cả cắt hoặc nối ống hãm) trong tàu và bảo đảm các mối nối chính xác do những nhân viên sau đây phụ trách:</w:t>
      </w:r>
    </w:p>
    <w:p w:rsidR="0019533D" w:rsidRPr="00B24BE1" w:rsidRDefault="0019533D" w:rsidP="00D52B94">
      <w:pPr>
        <w:spacing w:before="120" w:after="0" w:line="312" w:lineRule="auto"/>
        <w:ind w:firstLine="720"/>
        <w:jc w:val="both"/>
        <w:rPr>
          <w:rFonts w:ascii="Arial" w:hAnsi="Arial" w:cs="Arial"/>
          <w:sz w:val="24"/>
          <w:szCs w:val="24"/>
        </w:rPr>
      </w:pPr>
      <w:r w:rsidRPr="00B24BE1">
        <w:rPr>
          <w:rFonts w:ascii="Arial" w:hAnsi="Arial" w:cs="Arial"/>
          <w:sz w:val="24"/>
          <w:szCs w:val="24"/>
        </w:rPr>
        <w:t>a) Cắt, nối giữa các toa xe trong tàu do nhân viên làm công tác dồn phụ trách;</w:t>
      </w:r>
    </w:p>
    <w:p w:rsidR="0019533D" w:rsidRPr="00B24BE1" w:rsidRDefault="0019533D" w:rsidP="00D52B94">
      <w:pPr>
        <w:spacing w:before="120" w:after="0" w:line="312" w:lineRule="auto"/>
        <w:ind w:firstLine="720"/>
        <w:jc w:val="both"/>
        <w:rPr>
          <w:rFonts w:ascii="Arial" w:hAnsi="Arial" w:cs="Arial"/>
          <w:sz w:val="24"/>
          <w:szCs w:val="24"/>
        </w:rPr>
      </w:pPr>
      <w:r w:rsidRPr="00B24BE1">
        <w:rPr>
          <w:rFonts w:ascii="Arial" w:hAnsi="Arial" w:cs="Arial"/>
          <w:sz w:val="24"/>
          <w:szCs w:val="24"/>
        </w:rPr>
        <w:t>b) Cắt, nối giữa đầu máy ghép và toa xe sát nó do nhân viên khám chữa toa xe phụ trách (ở nơi không có trạm khám xe do nhân viên làm công tác dồn phụ trách).</w:t>
      </w:r>
    </w:p>
    <w:p w:rsidR="0019533D" w:rsidRPr="00B24BE1" w:rsidRDefault="0019533D" w:rsidP="00D52B94">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Trường hợp không có nhân viên làm công tác dồn thì do </w:t>
      </w:r>
      <w:r w:rsidR="00034980" w:rsidRPr="00B24BE1">
        <w:rPr>
          <w:rFonts w:ascii="Arial" w:hAnsi="Arial" w:cs="Arial"/>
          <w:sz w:val="24"/>
          <w:szCs w:val="24"/>
        </w:rPr>
        <w:t>P</w:t>
      </w:r>
      <w:r w:rsidRPr="00B24BE1">
        <w:rPr>
          <w:rFonts w:ascii="Arial" w:hAnsi="Arial" w:cs="Arial"/>
          <w:sz w:val="24"/>
          <w:szCs w:val="24"/>
        </w:rPr>
        <w:t>hụ lái tàu thực hiện.</w:t>
      </w:r>
    </w:p>
    <w:p w:rsidR="0019533D" w:rsidRPr="00B24BE1" w:rsidRDefault="0019533D" w:rsidP="00D52B94">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c) Người phụ trách kiểm tra các mối nối chính xác trong đoàn tàu là nhân viên khám chữa toa xe. Nếu không có nhân viên khám chữa toa xe thì do Trưởng tàu hoặc </w:t>
      </w:r>
      <w:r w:rsidR="00034980" w:rsidRPr="00B24BE1">
        <w:rPr>
          <w:rFonts w:ascii="Arial" w:hAnsi="Arial" w:cs="Arial"/>
          <w:sz w:val="24"/>
          <w:szCs w:val="24"/>
        </w:rPr>
        <w:t>P</w:t>
      </w:r>
      <w:r w:rsidRPr="00B24BE1">
        <w:rPr>
          <w:rFonts w:ascii="Arial" w:hAnsi="Arial" w:cs="Arial"/>
          <w:sz w:val="24"/>
          <w:szCs w:val="24"/>
        </w:rPr>
        <w:t xml:space="preserve">hụ lái tàu của đầu máy chạy đơn có kéo theo toa xe hoặc </w:t>
      </w:r>
      <w:r w:rsidR="005C59A1" w:rsidRPr="00B24BE1">
        <w:rPr>
          <w:rFonts w:ascii="Arial" w:hAnsi="Arial" w:cs="Arial"/>
          <w:sz w:val="24"/>
          <w:szCs w:val="24"/>
        </w:rPr>
        <w:t>P</w:t>
      </w:r>
      <w:r w:rsidRPr="00B24BE1">
        <w:rPr>
          <w:rFonts w:ascii="Arial" w:hAnsi="Arial" w:cs="Arial"/>
          <w:sz w:val="24"/>
          <w:szCs w:val="24"/>
        </w:rPr>
        <w:t>hụ lái tàu trong trường hợp đoàn tàu không bố trí trưởng tàu đảm nhiệm.</w:t>
      </w:r>
    </w:p>
    <w:p w:rsidR="0019533D" w:rsidRPr="00B24BE1" w:rsidRDefault="0011170A" w:rsidP="00D52B94">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.3.7 Sắp xếp toa xe trong tàu khách</w:t>
      </w:r>
    </w:p>
    <w:p w:rsidR="0019533D" w:rsidRPr="00B24BE1" w:rsidRDefault="0011170A" w:rsidP="00D52B94">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.3.7.1 Không được phép nối toa xe hàng vào tàu khách liên vận quốc tế</w:t>
      </w:r>
      <w:r w:rsidR="004B2C07" w:rsidRPr="00B24BE1">
        <w:rPr>
          <w:rFonts w:ascii="Arial" w:hAnsi="Arial" w:cs="Arial"/>
          <w:sz w:val="24"/>
          <w:szCs w:val="24"/>
        </w:rPr>
        <w:t>,</w:t>
      </w:r>
      <w:r w:rsidR="0019533D" w:rsidRPr="00B24BE1">
        <w:rPr>
          <w:rFonts w:ascii="Arial" w:hAnsi="Arial" w:cs="Arial"/>
          <w:sz w:val="24"/>
          <w:szCs w:val="24"/>
        </w:rPr>
        <w:t xml:space="preserve"> các tàu đặc biệt</w:t>
      </w:r>
      <w:r w:rsidR="004B2C07" w:rsidRPr="00B24BE1">
        <w:rPr>
          <w:rFonts w:ascii="Arial" w:hAnsi="Arial" w:cs="Arial"/>
          <w:sz w:val="24"/>
          <w:szCs w:val="24"/>
        </w:rPr>
        <w:t xml:space="preserve"> và</w:t>
      </w:r>
      <w:r w:rsidR="009E1AA6" w:rsidRPr="00B24BE1">
        <w:rPr>
          <w:rFonts w:ascii="Arial" w:hAnsi="Arial" w:cs="Arial"/>
          <w:sz w:val="24"/>
          <w:szCs w:val="24"/>
        </w:rPr>
        <w:t xml:space="preserve"> tàu khác</w:t>
      </w:r>
      <w:r w:rsidR="00E513BE" w:rsidRPr="00B24BE1">
        <w:rPr>
          <w:rFonts w:ascii="Arial" w:hAnsi="Arial" w:cs="Arial"/>
          <w:sz w:val="24"/>
          <w:szCs w:val="24"/>
        </w:rPr>
        <w:t>h nhanh</w:t>
      </w:r>
      <w:r w:rsidR="009E1AA6" w:rsidRPr="00B24BE1">
        <w:rPr>
          <w:rFonts w:ascii="Arial" w:hAnsi="Arial" w:cs="Arial"/>
          <w:sz w:val="24"/>
          <w:szCs w:val="24"/>
        </w:rPr>
        <w:t xml:space="preserve"> chạy suốt</w:t>
      </w:r>
      <w:r w:rsidR="0019533D" w:rsidRPr="00B24BE1">
        <w:rPr>
          <w:rFonts w:ascii="Arial" w:hAnsi="Arial" w:cs="Arial"/>
          <w:sz w:val="24"/>
          <w:szCs w:val="24"/>
        </w:rPr>
        <w:t>.</w:t>
      </w:r>
    </w:p>
    <w:p w:rsidR="0019533D" w:rsidRPr="00B24BE1" w:rsidRDefault="0019533D" w:rsidP="00D52B94">
      <w:pPr>
        <w:spacing w:before="120" w:after="0" w:line="312" w:lineRule="auto"/>
        <w:ind w:firstLine="720"/>
        <w:jc w:val="both"/>
        <w:rPr>
          <w:rFonts w:ascii="Arial" w:hAnsi="Arial" w:cs="Arial"/>
          <w:sz w:val="24"/>
          <w:szCs w:val="24"/>
        </w:rPr>
      </w:pPr>
      <w:r w:rsidRPr="00B24BE1">
        <w:rPr>
          <w:rFonts w:ascii="Arial" w:hAnsi="Arial" w:cs="Arial"/>
          <w:sz w:val="24"/>
          <w:szCs w:val="24"/>
        </w:rPr>
        <w:t>Khi có lệnh của Doanh nghiệp kinh doanh kết cấu hạ tầng đường sắ</w:t>
      </w:r>
      <w:r w:rsidR="000E505D" w:rsidRPr="00B24BE1">
        <w:rPr>
          <w:rFonts w:ascii="Arial" w:hAnsi="Arial" w:cs="Arial"/>
          <w:sz w:val="24"/>
          <w:szCs w:val="24"/>
        </w:rPr>
        <w:t>t: T</w:t>
      </w:r>
      <w:r w:rsidRPr="00B24BE1">
        <w:rPr>
          <w:rFonts w:ascii="Arial" w:hAnsi="Arial" w:cs="Arial"/>
          <w:sz w:val="24"/>
          <w:szCs w:val="24"/>
        </w:rPr>
        <w:t>àu khách nhanh được nối nhiều nhất không quá hai toa xe hàng, các tàu khách thường được nối nhiều nhất không quá ba toa xe hàng. Các toa xe hàng được nối vào tàu khách phải là loại 4 trục chạy ổ bi, có trạng thái kỹ thuật tốt, bảo đảm chạy tàu an toàn và tốc độ cấu tạo không thấp hơn tốc độ quy định của tàu khách. Trường hợp đặc biệt muốn nối quá số lượng toa xe hàng nói trên, Doanh nghiệp kinh doanh kết cấu hạ tầng đường sắt phải có lệnh cho phép hạ cấp bậc tàu.</w:t>
      </w:r>
    </w:p>
    <w:p w:rsidR="00D52B94" w:rsidRPr="00B24BE1" w:rsidRDefault="00D52B94" w:rsidP="00D52B94">
      <w:pPr>
        <w:spacing w:before="120" w:after="0" w:line="312" w:lineRule="auto"/>
        <w:ind w:firstLine="720"/>
        <w:jc w:val="both"/>
        <w:rPr>
          <w:rFonts w:ascii="Arial" w:hAnsi="Arial" w:cs="Arial"/>
          <w:sz w:val="24"/>
          <w:szCs w:val="24"/>
        </w:rPr>
      </w:pPr>
    </w:p>
    <w:p w:rsidR="0019533D" w:rsidRPr="00B24BE1" w:rsidRDefault="0011170A" w:rsidP="00D52B94">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2.3</w:t>
      </w:r>
      <w:r w:rsidR="0019533D" w:rsidRPr="00B24BE1">
        <w:rPr>
          <w:rFonts w:ascii="Arial" w:hAnsi="Arial" w:cs="Arial"/>
          <w:sz w:val="24"/>
          <w:szCs w:val="24"/>
        </w:rPr>
        <w:t>.3.7.2 Không được phép nối vào tàu khách những toa xe sau đây:</w:t>
      </w:r>
    </w:p>
    <w:p w:rsidR="00E85313" w:rsidRPr="00B24BE1" w:rsidRDefault="00E85313" w:rsidP="00910E3E">
      <w:pPr>
        <w:spacing w:before="120" w:after="0" w:line="288" w:lineRule="auto"/>
        <w:ind w:firstLine="720"/>
        <w:jc w:val="both"/>
        <w:rPr>
          <w:rFonts w:ascii="Arial" w:hAnsi="Arial" w:cs="Arial"/>
          <w:sz w:val="24"/>
          <w:szCs w:val="24"/>
        </w:rPr>
      </w:pPr>
      <w:r w:rsidRPr="00B24BE1">
        <w:rPr>
          <w:rFonts w:ascii="Arial" w:hAnsi="Arial" w:cs="Arial"/>
          <w:sz w:val="24"/>
          <w:szCs w:val="24"/>
        </w:rPr>
        <w:t xml:space="preserve">a) Toa xe mặt bằng, toa xi téc (rỗng hoặc nặng), toa xe chở chất nổ, chất độc, khí nén, khí hỏa ỉỏng và hàng hóa nguy hiểm khác, hàng có mùi hôi thối, hàng dễ xê dịch xếp cao quá thành đầu toa xe, trừ toa xe dịch vụ có sử dụng bếp ga và toa xe chuyên dụng chở xe máy là hành lý, hàng lẻ gửi theo tàu sau khi được Doanh nghiệp kinh doanh vận tải đường sắt cho phép kèm theo các quy định biện pháp cụ thể đảm bảo an toàn chạy tàu; </w:t>
      </w:r>
    </w:p>
    <w:p w:rsidR="0019533D" w:rsidRPr="00B24BE1" w:rsidRDefault="0019533D" w:rsidP="00910E3E">
      <w:pPr>
        <w:spacing w:before="120" w:after="0" w:line="288" w:lineRule="auto"/>
        <w:ind w:firstLine="720"/>
        <w:jc w:val="both"/>
        <w:rPr>
          <w:rFonts w:ascii="Arial" w:hAnsi="Arial" w:cs="Arial"/>
          <w:sz w:val="24"/>
          <w:szCs w:val="24"/>
        </w:rPr>
      </w:pPr>
      <w:r w:rsidRPr="00B24BE1">
        <w:rPr>
          <w:rFonts w:ascii="Arial" w:hAnsi="Arial" w:cs="Arial"/>
          <w:sz w:val="24"/>
          <w:szCs w:val="24"/>
        </w:rPr>
        <w:t xml:space="preserve">b) Toa xe quá hạn sửa chữa định kỳ, quá hạn kiểm tra hãm </w:t>
      </w:r>
      <w:r w:rsidR="009E1AA6" w:rsidRPr="00B24BE1">
        <w:rPr>
          <w:rFonts w:ascii="Arial" w:hAnsi="Arial" w:cs="Arial"/>
          <w:sz w:val="24"/>
          <w:szCs w:val="24"/>
        </w:rPr>
        <w:t>ép gió</w:t>
      </w:r>
      <w:r w:rsidRPr="00B24BE1">
        <w:rPr>
          <w:rFonts w:ascii="Arial" w:hAnsi="Arial" w:cs="Arial"/>
          <w:sz w:val="24"/>
          <w:szCs w:val="24"/>
        </w:rPr>
        <w:t xml:space="preserve"> và hộp trục;</w:t>
      </w:r>
    </w:p>
    <w:p w:rsidR="0019533D" w:rsidRPr="00B24BE1" w:rsidRDefault="0019533D" w:rsidP="00910E3E">
      <w:pPr>
        <w:spacing w:before="120" w:after="0" w:line="288" w:lineRule="auto"/>
        <w:ind w:firstLine="720"/>
        <w:jc w:val="both"/>
        <w:rPr>
          <w:rFonts w:ascii="Arial" w:hAnsi="Arial" w:cs="Arial"/>
          <w:sz w:val="24"/>
          <w:szCs w:val="24"/>
        </w:rPr>
      </w:pPr>
      <w:r w:rsidRPr="00B24BE1">
        <w:rPr>
          <w:rFonts w:ascii="Arial" w:hAnsi="Arial" w:cs="Arial"/>
          <w:sz w:val="24"/>
          <w:szCs w:val="24"/>
        </w:rPr>
        <w:t>c) Toa xe có chiều dày vành bánh, đai bánh và các tiêu chuẩn khác không phù hợp với tiêu chuẩn đôi bánh xe của toa xe khách;</w:t>
      </w:r>
    </w:p>
    <w:p w:rsidR="0019533D" w:rsidRPr="00B24BE1" w:rsidRDefault="0019533D" w:rsidP="00910E3E">
      <w:pPr>
        <w:spacing w:before="120" w:after="0" w:line="288" w:lineRule="auto"/>
        <w:ind w:firstLine="720"/>
        <w:jc w:val="both"/>
        <w:rPr>
          <w:rFonts w:ascii="Arial" w:hAnsi="Arial" w:cs="Arial"/>
          <w:sz w:val="24"/>
          <w:szCs w:val="24"/>
        </w:rPr>
      </w:pPr>
      <w:r w:rsidRPr="00B24BE1">
        <w:rPr>
          <w:rFonts w:ascii="Arial" w:hAnsi="Arial" w:cs="Arial"/>
          <w:sz w:val="24"/>
          <w:szCs w:val="24"/>
        </w:rPr>
        <w:t>d) Ô tô ray và các loại phương tiện động lực chuyên dùng đường sắt đã vượt quá kỳ hạn kiểm tra, sửa chữa định kỳ mà chưa được phép kéo dài kỳ hạn.</w:t>
      </w:r>
    </w:p>
    <w:p w:rsidR="0019533D" w:rsidRPr="00B24BE1" w:rsidRDefault="0011170A" w:rsidP="00910E3E">
      <w:pPr>
        <w:spacing w:before="120" w:after="0" w:line="288"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.3.7.3 Không được phép nối vào tàu hỗn hợp các toa xe chở chất nổ, chất độc, khí nén, khí hóa lỏng và hàng nguy hiểm khác, hàng có mùi hôi thối, trừ các toa xe dịch vụ có sử dụng bếp ga.</w:t>
      </w:r>
    </w:p>
    <w:p w:rsidR="0019533D" w:rsidRPr="00B24BE1" w:rsidRDefault="0019533D" w:rsidP="00910E3E">
      <w:pPr>
        <w:spacing w:before="120" w:after="0" w:line="288" w:lineRule="auto"/>
        <w:ind w:firstLine="720"/>
        <w:jc w:val="both"/>
        <w:rPr>
          <w:rFonts w:ascii="Arial" w:hAnsi="Arial" w:cs="Arial"/>
          <w:sz w:val="24"/>
          <w:szCs w:val="24"/>
        </w:rPr>
      </w:pPr>
      <w:r w:rsidRPr="00B24BE1">
        <w:rPr>
          <w:rFonts w:ascii="Arial" w:hAnsi="Arial" w:cs="Arial"/>
          <w:sz w:val="24"/>
          <w:szCs w:val="24"/>
        </w:rPr>
        <w:t>Chỉ trong trường hợp đặc biệt trên các khu đoạn có khối lượng vận chuyển ít, ngoài tàu hỗn hợp không còn tàu nào khác, sau khi được Doanh nghiệp kinh doanh kết cấu hạ tầng đường sắt cho phép và kèm theo quy định biện pháp cụ thể thì mới được nối các toa chở hàng nguy hiểm (trừ toa chở chất nổ, chất độc, chất phóng xạ) vào tàu hỗn hợp.</w:t>
      </w:r>
    </w:p>
    <w:p w:rsidR="0019533D" w:rsidRPr="00B24BE1" w:rsidRDefault="0011170A" w:rsidP="00910E3E">
      <w:pPr>
        <w:spacing w:before="120" w:after="0" w:line="288"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.3.7.4 Không được phép nối vào tàu chuyên dùng chở công nhân, tàu quân dụng có chở người những toa chở chất nổ, chất độc, chất phóng xạ, khí nén, khí hóa lỏng, toa chở axít, chất dễ cháy cấp 1, hàng có mùi hôi thối, toa xe xi téc đã lấy hết thể khí hóa lỏng nhưng chưa rửa sạch.</w:t>
      </w:r>
    </w:p>
    <w:p w:rsidR="0019533D" w:rsidRPr="00B24BE1" w:rsidRDefault="00C52E8F" w:rsidP="00910E3E">
      <w:pPr>
        <w:spacing w:before="120" w:after="0" w:line="288" w:lineRule="auto"/>
        <w:ind w:firstLine="720"/>
        <w:jc w:val="both"/>
        <w:rPr>
          <w:rFonts w:ascii="Arial" w:hAnsi="Arial" w:cs="Arial"/>
          <w:sz w:val="24"/>
          <w:szCs w:val="24"/>
        </w:rPr>
      </w:pPr>
      <w:r w:rsidRPr="00B24BE1">
        <w:rPr>
          <w:rFonts w:ascii="Arial" w:hAnsi="Arial" w:cs="Arial"/>
          <w:sz w:val="24"/>
          <w:szCs w:val="24"/>
        </w:rPr>
        <w:t xml:space="preserve">Trong trường hợp đặc biệt, Doanh nghiệp kinh doanh kết cấu hạ tầng đường sắt hoặc </w:t>
      </w:r>
      <w:r w:rsidR="00D157A0" w:rsidRPr="00B24BE1">
        <w:rPr>
          <w:rFonts w:ascii="Arial" w:hAnsi="Arial" w:cs="Arial"/>
          <w:sz w:val="24"/>
          <w:szCs w:val="24"/>
        </w:rPr>
        <w:t>C</w:t>
      </w:r>
      <w:r w:rsidRPr="00B24BE1">
        <w:rPr>
          <w:rFonts w:ascii="Arial" w:hAnsi="Arial" w:cs="Arial"/>
          <w:sz w:val="24"/>
          <w:szCs w:val="24"/>
        </w:rPr>
        <w:t>hủ sở hữu đường sắt chuyên dùng được quyền cho phép có kèm theo biện pháp cụ thể nối các toa chất nổ, chất độc mạnh vào tàu quân dụng có chở người</w:t>
      </w:r>
      <w:r w:rsidR="0019533D" w:rsidRPr="00B24BE1">
        <w:rPr>
          <w:rFonts w:ascii="Arial" w:hAnsi="Arial" w:cs="Arial"/>
          <w:sz w:val="24"/>
          <w:szCs w:val="24"/>
        </w:rPr>
        <w:t>.</w:t>
      </w:r>
    </w:p>
    <w:p w:rsidR="0019533D" w:rsidRPr="00B24BE1" w:rsidRDefault="0011170A" w:rsidP="00910E3E">
      <w:pPr>
        <w:spacing w:before="120" w:after="0" w:line="288"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.3.7.5 Các toa xe khách và toa xe hàng có chở người trong tàu hỗn hợp, tàu chuyên dùng chở công nhân, tàu quân dụng có chở người (không kể toa công vụ, toa nghỉ của ban lái máy và tổ công tác trên tàu) phải nối thành một cụm, toa xe hàng nối sát toa xe khách hoặc sát toa xe hàng có chở người phải là loại toa xe có mui.</w:t>
      </w:r>
    </w:p>
    <w:p w:rsidR="0019533D" w:rsidRPr="00B24BE1" w:rsidRDefault="0019533D" w:rsidP="00910E3E">
      <w:pPr>
        <w:spacing w:before="120" w:after="0" w:line="288" w:lineRule="auto"/>
        <w:ind w:firstLine="720"/>
        <w:jc w:val="both"/>
        <w:rPr>
          <w:rFonts w:ascii="Arial" w:hAnsi="Arial" w:cs="Arial"/>
          <w:sz w:val="24"/>
          <w:szCs w:val="24"/>
        </w:rPr>
      </w:pPr>
      <w:r w:rsidRPr="00B24BE1">
        <w:rPr>
          <w:rFonts w:ascii="Arial" w:hAnsi="Arial" w:cs="Arial"/>
          <w:sz w:val="24"/>
          <w:szCs w:val="24"/>
        </w:rPr>
        <w:t xml:space="preserve">Trường hợp tàu khách nhanh và tàu khách thường được phép nối thêm toa xe hàng cũng phải tuân theo những quy định </w:t>
      </w:r>
      <w:r w:rsidR="00A87192" w:rsidRPr="00B24BE1">
        <w:rPr>
          <w:rFonts w:ascii="Arial" w:hAnsi="Arial" w:cs="Arial"/>
          <w:sz w:val="24"/>
          <w:szCs w:val="24"/>
        </w:rPr>
        <w:t xml:space="preserve">tại mục </w:t>
      </w:r>
      <w:r w:rsidRPr="00B24BE1">
        <w:rPr>
          <w:rFonts w:ascii="Arial" w:hAnsi="Arial" w:cs="Arial"/>
          <w:sz w:val="24"/>
          <w:szCs w:val="24"/>
        </w:rPr>
        <w:t>này.</w:t>
      </w:r>
    </w:p>
    <w:p w:rsidR="0019533D" w:rsidRPr="00B24BE1" w:rsidRDefault="0011170A"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.3.7.6 Cửa đầu phía trước của toa xe có khách thứ nhất và cửa đầu phía sau của toa xe khách cuối cùng (kể cả toa bưu vụ) của đoàn tàu khách hoặc của nhóm toa xe khách trong tàu hỗn hợp, tàu chuyên chở công nhân, tàu quân dụng chở người phải khóa lại. Lan can qua lại phải nâng lên, cửa lan can, dây an toàn phải đóng và cài lại.</w:t>
      </w:r>
    </w:p>
    <w:p w:rsidR="00D52B94" w:rsidRPr="00B24BE1" w:rsidRDefault="00D52B94">
      <w:pPr>
        <w:rPr>
          <w:rFonts w:ascii="Arial" w:hAnsi="Arial" w:cs="Arial"/>
          <w:b/>
          <w:sz w:val="24"/>
          <w:szCs w:val="24"/>
        </w:rPr>
      </w:pPr>
      <w:r w:rsidRPr="00B24BE1">
        <w:rPr>
          <w:rFonts w:ascii="Arial" w:hAnsi="Arial" w:cs="Arial"/>
          <w:b/>
          <w:sz w:val="24"/>
          <w:szCs w:val="24"/>
        </w:rPr>
        <w:br w:type="page"/>
      </w:r>
    </w:p>
    <w:p w:rsidR="0019533D" w:rsidRPr="00B24BE1" w:rsidRDefault="0011170A" w:rsidP="00910E3E">
      <w:pPr>
        <w:spacing w:before="120" w:after="0" w:line="312" w:lineRule="auto"/>
        <w:ind w:firstLine="720"/>
        <w:jc w:val="both"/>
        <w:rPr>
          <w:rFonts w:ascii="Arial" w:hAnsi="Arial" w:cs="Arial"/>
          <w:b/>
          <w:sz w:val="24"/>
          <w:szCs w:val="24"/>
        </w:rPr>
      </w:pPr>
      <w:r w:rsidRPr="00B24BE1">
        <w:rPr>
          <w:rFonts w:ascii="Arial" w:hAnsi="Arial" w:cs="Arial"/>
          <w:b/>
          <w:sz w:val="24"/>
          <w:szCs w:val="24"/>
        </w:rPr>
        <w:lastRenderedPageBreak/>
        <w:t>2.3</w:t>
      </w:r>
      <w:r w:rsidR="0019533D" w:rsidRPr="00B24BE1">
        <w:rPr>
          <w:rFonts w:ascii="Arial" w:hAnsi="Arial" w:cs="Arial"/>
          <w:b/>
          <w:sz w:val="24"/>
          <w:szCs w:val="24"/>
        </w:rPr>
        <w:t>.3.8 Sắp xếp toa xe trong tàu hàng</w:t>
      </w:r>
    </w:p>
    <w:p w:rsidR="0019533D" w:rsidRPr="00B24BE1" w:rsidRDefault="0011170A"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.3.8.1 Các toa xe nối trong tàu hàng không phân biệt nặng, rỗng nhưng phải nối thành từng nhóm theo ga đến (trừ trường hợp toa xe phải nối theo quy định riêng). Khi trong đoàn tàu có lẫn các toa xe hai trục và toa xe bốn trục trở lên thì phải nối các toa xe hai trục phía cuối tàu, không kể toa trưởng tàu.</w:t>
      </w:r>
    </w:p>
    <w:p w:rsidR="0019533D" w:rsidRPr="00B24BE1" w:rsidRDefault="0011170A"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.3.8.2 Việc sắp xếp các toa xe đặc biệt, toa xe chở hàng siêu trường siêu trọng phải thực hiện theo quy định của Doanh nghiệp kinh doanh kết cấu hạ tầng đường sắt.</w:t>
      </w:r>
    </w:p>
    <w:p w:rsidR="0019533D" w:rsidRPr="00B24BE1" w:rsidRDefault="0019533D" w:rsidP="00910E3E">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Đối với đường sắt chuyên dùng do chủ sở hữu đường sắt chuyên dùng quy định.</w:t>
      </w:r>
    </w:p>
    <w:p w:rsidR="00BD5621" w:rsidRPr="00B24BE1" w:rsidRDefault="0011170A" w:rsidP="00910E3E">
      <w:pPr>
        <w:spacing w:before="120" w:after="0" w:line="312" w:lineRule="auto"/>
        <w:ind w:firstLine="720"/>
        <w:jc w:val="both"/>
        <w:rPr>
          <w:rFonts w:ascii="Arial" w:hAnsi="Arial" w:cs="Arial"/>
          <w:b/>
        </w:rPr>
      </w:pPr>
      <w:r w:rsidRPr="00B24BE1">
        <w:rPr>
          <w:rFonts w:ascii="Arial" w:hAnsi="Arial" w:cs="Arial"/>
          <w:sz w:val="24"/>
          <w:szCs w:val="24"/>
        </w:rPr>
        <w:t>2.3</w:t>
      </w:r>
      <w:r w:rsidR="0019533D" w:rsidRPr="00B24BE1">
        <w:rPr>
          <w:rFonts w:ascii="Arial" w:hAnsi="Arial" w:cs="Arial"/>
          <w:sz w:val="24"/>
          <w:szCs w:val="24"/>
        </w:rPr>
        <w:t>.3.8.3 Các toa xe chở chất nổ, chất dễ cháy, chất độc, toa xi téc chở khí hóa lỏng, toa có mui chở hàng nguy hiểm, toa xi téc rỗng đã lấy thể khí hóa lỏng nhưng chưa rửa sạch, khi dồn hoặc khi nối vào tàu phải có toa đệm theo quy định</w:t>
      </w:r>
      <w:r w:rsidR="00447FF1" w:rsidRPr="00B24BE1">
        <w:rPr>
          <w:rFonts w:ascii="Arial" w:hAnsi="Arial" w:cs="Arial"/>
          <w:sz w:val="24"/>
          <w:szCs w:val="24"/>
        </w:rPr>
        <w:t xml:space="preserve"> tại</w:t>
      </w:r>
      <w:r w:rsidR="0019533D" w:rsidRPr="00B24BE1">
        <w:rPr>
          <w:rFonts w:ascii="Arial" w:hAnsi="Arial" w:cs="Arial"/>
          <w:sz w:val="24"/>
          <w:szCs w:val="24"/>
        </w:rPr>
        <w:t xml:space="preserve"> Bảng </w:t>
      </w:r>
      <w:r w:rsidR="00453C44" w:rsidRPr="00B24BE1">
        <w:rPr>
          <w:rFonts w:ascii="Arial" w:hAnsi="Arial" w:cs="Arial"/>
          <w:sz w:val="24"/>
          <w:szCs w:val="24"/>
        </w:rPr>
        <w:t>4</w:t>
      </w:r>
      <w:r w:rsidR="0019533D" w:rsidRPr="00B24BE1">
        <w:rPr>
          <w:rFonts w:ascii="Arial" w:hAnsi="Arial" w:cs="Arial"/>
          <w:sz w:val="24"/>
          <w:szCs w:val="24"/>
        </w:rPr>
        <w:t xml:space="preserve"> của Quy chuẩn này.</w:t>
      </w:r>
    </w:p>
    <w:p w:rsidR="00453C44" w:rsidRPr="00B24BE1" w:rsidRDefault="00453C44" w:rsidP="00910E3E">
      <w:pPr>
        <w:spacing w:before="120" w:after="120" w:line="312" w:lineRule="auto"/>
        <w:ind w:firstLine="720"/>
        <w:jc w:val="center"/>
        <w:rPr>
          <w:rFonts w:ascii="Arial" w:hAnsi="Arial" w:cs="Arial"/>
          <w:b/>
          <w:sz w:val="24"/>
          <w:szCs w:val="24"/>
        </w:rPr>
      </w:pPr>
      <w:r w:rsidRPr="00B24BE1">
        <w:rPr>
          <w:rFonts w:ascii="Arial" w:hAnsi="Arial" w:cs="Arial"/>
          <w:b/>
        </w:rPr>
        <w:t>Bảng 4 - Khoảng cách toa đệm trong tàu hàng</w:t>
      </w:r>
    </w:p>
    <w:tbl>
      <w:tblPr>
        <w:tblW w:w="937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712"/>
        <w:gridCol w:w="1843"/>
        <w:gridCol w:w="692"/>
        <w:gridCol w:w="586"/>
        <w:gridCol w:w="586"/>
        <w:gridCol w:w="455"/>
        <w:gridCol w:w="567"/>
        <w:gridCol w:w="567"/>
        <w:gridCol w:w="563"/>
        <w:gridCol w:w="992"/>
        <w:gridCol w:w="564"/>
        <w:gridCol w:w="567"/>
        <w:gridCol w:w="677"/>
      </w:tblGrid>
      <w:tr w:rsidR="00B24BE1" w:rsidRPr="00B24BE1" w:rsidTr="005E69AA">
        <w:trPr>
          <w:trHeight w:val="532"/>
        </w:trPr>
        <w:tc>
          <w:tcPr>
            <w:tcW w:w="712" w:type="dxa"/>
            <w:vMerge w:val="restart"/>
          </w:tcPr>
          <w:p w:rsidR="004511E4" w:rsidRPr="00B24BE1" w:rsidRDefault="004511E4" w:rsidP="00BD5621">
            <w:pPr>
              <w:spacing w:before="120" w:after="0" w:line="264" w:lineRule="auto"/>
              <w:jc w:val="center"/>
              <w:rPr>
                <w:rFonts w:ascii="Arial" w:hAnsi="Arial" w:cs="Arial"/>
                <w:b/>
              </w:rPr>
            </w:pPr>
            <w:r w:rsidRPr="00B24BE1">
              <w:rPr>
                <w:rFonts w:ascii="Arial" w:hAnsi="Arial" w:cs="Arial"/>
                <w:b/>
              </w:rPr>
              <w:t>TT</w:t>
            </w:r>
          </w:p>
        </w:tc>
        <w:tc>
          <w:tcPr>
            <w:tcW w:w="1843" w:type="dxa"/>
            <w:vMerge w:val="restart"/>
            <w:vAlign w:val="center"/>
          </w:tcPr>
          <w:p w:rsidR="004511E4" w:rsidRPr="00B24BE1" w:rsidRDefault="004511E4" w:rsidP="00BD5621">
            <w:pPr>
              <w:spacing w:before="120" w:after="0" w:line="264" w:lineRule="auto"/>
              <w:jc w:val="center"/>
              <w:rPr>
                <w:rFonts w:ascii="Arial" w:hAnsi="Arial" w:cs="Arial"/>
                <w:i/>
              </w:rPr>
            </w:pPr>
            <w:r w:rsidRPr="00B24BE1">
              <w:rPr>
                <w:rFonts w:ascii="Arial" w:hAnsi="Arial" w:cs="Arial"/>
                <w:b/>
              </w:rPr>
              <w:t>Loại hàng chuyên chở</w:t>
            </w:r>
          </w:p>
        </w:tc>
        <w:tc>
          <w:tcPr>
            <w:tcW w:w="6816" w:type="dxa"/>
            <w:gridSpan w:val="11"/>
            <w:vAlign w:val="center"/>
          </w:tcPr>
          <w:p w:rsidR="004511E4" w:rsidRPr="00B24BE1" w:rsidRDefault="004511E4" w:rsidP="00BD5621">
            <w:pPr>
              <w:spacing w:before="120" w:after="0" w:line="264" w:lineRule="auto"/>
              <w:jc w:val="center"/>
              <w:rPr>
                <w:rFonts w:ascii="Arial" w:hAnsi="Arial" w:cs="Arial"/>
                <w:b/>
                <w:i/>
              </w:rPr>
            </w:pPr>
            <w:r w:rsidRPr="00B24BE1">
              <w:rPr>
                <w:rFonts w:ascii="Arial" w:hAnsi="Arial" w:cs="Arial"/>
                <w:b/>
                <w:i/>
              </w:rPr>
              <w:t>Số toa đệm ít nhất, tính bằng trục tùy theo loại đầu máy, toa xe</w:t>
            </w:r>
          </w:p>
        </w:tc>
      </w:tr>
      <w:tr w:rsidR="00B24BE1" w:rsidRPr="00B24BE1" w:rsidTr="00BC5FDD">
        <w:tc>
          <w:tcPr>
            <w:tcW w:w="712" w:type="dxa"/>
            <w:vMerge/>
          </w:tcPr>
          <w:p w:rsidR="004511E4" w:rsidRPr="00B24BE1" w:rsidRDefault="004511E4" w:rsidP="00BD5621">
            <w:pPr>
              <w:spacing w:before="120" w:after="0" w:line="264" w:lineRule="auto"/>
              <w:jc w:val="center"/>
              <w:rPr>
                <w:rFonts w:ascii="Arial" w:hAnsi="Arial" w:cs="Arial"/>
                <w:i/>
              </w:rPr>
            </w:pPr>
          </w:p>
        </w:tc>
        <w:tc>
          <w:tcPr>
            <w:tcW w:w="1843" w:type="dxa"/>
            <w:vMerge/>
            <w:vAlign w:val="center"/>
          </w:tcPr>
          <w:p w:rsidR="004511E4" w:rsidRPr="00B24BE1" w:rsidRDefault="004511E4" w:rsidP="00BD5621">
            <w:pPr>
              <w:spacing w:before="120" w:after="0" w:line="264" w:lineRule="auto"/>
              <w:jc w:val="center"/>
              <w:rPr>
                <w:rFonts w:ascii="Arial" w:hAnsi="Arial" w:cs="Arial"/>
                <w:i/>
              </w:rPr>
            </w:pPr>
          </w:p>
        </w:tc>
        <w:tc>
          <w:tcPr>
            <w:tcW w:w="1864" w:type="dxa"/>
            <w:gridSpan w:val="3"/>
            <w:vAlign w:val="center"/>
          </w:tcPr>
          <w:p w:rsidR="004511E4" w:rsidRPr="00B24BE1" w:rsidRDefault="004511E4" w:rsidP="00BD5621">
            <w:pPr>
              <w:spacing w:before="120" w:after="0" w:line="264" w:lineRule="auto"/>
              <w:jc w:val="center"/>
              <w:rPr>
                <w:rFonts w:ascii="Arial" w:hAnsi="Arial" w:cs="Arial"/>
                <w:i/>
              </w:rPr>
            </w:pPr>
            <w:r w:rsidRPr="00B24BE1">
              <w:rPr>
                <w:rFonts w:ascii="Arial" w:hAnsi="Arial" w:cs="Arial"/>
              </w:rPr>
              <w:t xml:space="preserve">Đầu máy </w:t>
            </w:r>
            <w:r w:rsidR="001E2002" w:rsidRPr="00B24BE1">
              <w:rPr>
                <w:rFonts w:ascii="Arial" w:hAnsi="Arial" w:cs="Arial"/>
              </w:rPr>
              <w:t xml:space="preserve">          </w:t>
            </w:r>
            <w:r w:rsidRPr="00B24BE1">
              <w:rPr>
                <w:rFonts w:ascii="Arial" w:hAnsi="Arial" w:cs="Arial"/>
              </w:rPr>
              <w:t>hơi nước</w:t>
            </w:r>
          </w:p>
        </w:tc>
        <w:tc>
          <w:tcPr>
            <w:tcW w:w="455" w:type="dxa"/>
            <w:vMerge w:val="restart"/>
            <w:textDirection w:val="btLr"/>
            <w:vAlign w:val="center"/>
          </w:tcPr>
          <w:p w:rsidR="004511E4" w:rsidRPr="00B24BE1" w:rsidRDefault="004511E4" w:rsidP="00BD5621">
            <w:pPr>
              <w:spacing w:before="120" w:after="0" w:line="264" w:lineRule="auto"/>
              <w:ind w:left="113" w:right="113"/>
              <w:jc w:val="center"/>
              <w:rPr>
                <w:rFonts w:ascii="Arial" w:hAnsi="Arial" w:cs="Arial"/>
                <w:i/>
              </w:rPr>
            </w:pPr>
            <w:r w:rsidRPr="00B24BE1">
              <w:rPr>
                <w:rFonts w:ascii="Arial" w:hAnsi="Arial" w:cs="Arial"/>
                <w:i/>
              </w:rPr>
              <w:t>Đầu máy diesel kéo</w:t>
            </w:r>
          </w:p>
        </w:tc>
        <w:tc>
          <w:tcPr>
            <w:tcW w:w="567" w:type="dxa"/>
            <w:vMerge w:val="restart"/>
            <w:textDirection w:val="btLr"/>
            <w:vAlign w:val="center"/>
          </w:tcPr>
          <w:p w:rsidR="004511E4" w:rsidRPr="00B24BE1" w:rsidRDefault="004511E4" w:rsidP="00BD5621">
            <w:pPr>
              <w:spacing w:before="120" w:after="0" w:line="264" w:lineRule="auto"/>
              <w:ind w:left="113" w:right="113"/>
              <w:jc w:val="center"/>
              <w:rPr>
                <w:rFonts w:ascii="Arial" w:hAnsi="Arial" w:cs="Arial"/>
                <w:i/>
              </w:rPr>
            </w:pPr>
            <w:r w:rsidRPr="00B24BE1">
              <w:rPr>
                <w:rFonts w:ascii="Arial" w:hAnsi="Arial" w:cs="Arial"/>
                <w:i/>
              </w:rPr>
              <w:t>Toa xe có hành khách</w:t>
            </w:r>
          </w:p>
        </w:tc>
        <w:tc>
          <w:tcPr>
            <w:tcW w:w="567" w:type="dxa"/>
            <w:vMerge w:val="restart"/>
            <w:textDirection w:val="btLr"/>
            <w:vAlign w:val="center"/>
          </w:tcPr>
          <w:p w:rsidR="004511E4" w:rsidRPr="00B24BE1" w:rsidRDefault="004511E4" w:rsidP="00BD5621">
            <w:pPr>
              <w:spacing w:before="120" w:after="0" w:line="264" w:lineRule="auto"/>
              <w:ind w:left="113" w:right="113"/>
              <w:jc w:val="center"/>
              <w:rPr>
                <w:rFonts w:ascii="Arial" w:hAnsi="Arial" w:cs="Arial"/>
                <w:i/>
              </w:rPr>
            </w:pPr>
            <w:r w:rsidRPr="00B24BE1">
              <w:rPr>
                <w:rFonts w:ascii="Arial" w:hAnsi="Arial" w:cs="Arial"/>
                <w:i/>
              </w:rPr>
              <w:t>Toa xe chở chất nổ chất độc</w:t>
            </w:r>
          </w:p>
        </w:tc>
        <w:tc>
          <w:tcPr>
            <w:tcW w:w="563" w:type="dxa"/>
            <w:vMerge w:val="restart"/>
            <w:textDirection w:val="btLr"/>
            <w:vAlign w:val="center"/>
          </w:tcPr>
          <w:p w:rsidR="004511E4" w:rsidRPr="00B24BE1" w:rsidRDefault="004511E4" w:rsidP="00BD5621">
            <w:pPr>
              <w:spacing w:before="120" w:after="0" w:line="264" w:lineRule="auto"/>
              <w:ind w:left="113" w:right="113"/>
              <w:jc w:val="center"/>
              <w:rPr>
                <w:rFonts w:ascii="Arial" w:hAnsi="Arial" w:cs="Arial"/>
                <w:i/>
              </w:rPr>
            </w:pPr>
            <w:r w:rsidRPr="00B24BE1">
              <w:rPr>
                <w:rFonts w:ascii="Arial" w:hAnsi="Arial" w:cs="Arial"/>
                <w:i/>
              </w:rPr>
              <w:t>Toa xe không mui xếp hàng dễ cháy</w:t>
            </w:r>
          </w:p>
        </w:tc>
        <w:tc>
          <w:tcPr>
            <w:tcW w:w="992" w:type="dxa"/>
            <w:vMerge w:val="restart"/>
            <w:textDirection w:val="btLr"/>
            <w:vAlign w:val="center"/>
          </w:tcPr>
          <w:p w:rsidR="004511E4" w:rsidRPr="00B24BE1" w:rsidRDefault="004511E4" w:rsidP="00BD5621">
            <w:pPr>
              <w:spacing w:before="120" w:after="0" w:line="264" w:lineRule="auto"/>
              <w:ind w:left="113" w:right="113"/>
              <w:jc w:val="center"/>
              <w:rPr>
                <w:rFonts w:ascii="Arial" w:hAnsi="Arial" w:cs="Arial"/>
                <w:i/>
              </w:rPr>
            </w:pPr>
            <w:r w:rsidRPr="00B24BE1">
              <w:rPr>
                <w:rFonts w:ascii="Arial" w:hAnsi="Arial" w:cs="Arial"/>
                <w:i/>
              </w:rPr>
              <w:t>Đầu máy không có lửa, toa bằng xếp hàng dễ xê dịch, toa có thành xếp hàng dễ xê</w:t>
            </w:r>
          </w:p>
        </w:tc>
        <w:tc>
          <w:tcPr>
            <w:tcW w:w="1131" w:type="dxa"/>
            <w:gridSpan w:val="2"/>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Toa xe trưởng tàu và toa có nhân viên công tác</w:t>
            </w:r>
          </w:p>
        </w:tc>
        <w:tc>
          <w:tcPr>
            <w:tcW w:w="677" w:type="dxa"/>
            <w:vMerge w:val="restart"/>
            <w:textDirection w:val="btLr"/>
            <w:vAlign w:val="center"/>
          </w:tcPr>
          <w:p w:rsidR="004511E4" w:rsidRPr="00B24BE1" w:rsidRDefault="004511E4" w:rsidP="00BD5621">
            <w:pPr>
              <w:spacing w:before="120" w:after="0" w:line="264" w:lineRule="auto"/>
              <w:ind w:left="113" w:right="113"/>
              <w:jc w:val="center"/>
              <w:rPr>
                <w:rFonts w:ascii="Arial" w:hAnsi="Arial" w:cs="Arial"/>
                <w:i/>
              </w:rPr>
            </w:pPr>
            <w:r w:rsidRPr="00B24BE1">
              <w:rPr>
                <w:rFonts w:ascii="Arial" w:hAnsi="Arial" w:cs="Arial"/>
                <w:i/>
              </w:rPr>
              <w:t>Phía cuối cùng đoàn tàu</w:t>
            </w:r>
          </w:p>
        </w:tc>
      </w:tr>
      <w:tr w:rsidR="00B24BE1" w:rsidRPr="00B24BE1" w:rsidTr="005E69AA">
        <w:trPr>
          <w:cantSplit/>
          <w:trHeight w:val="2602"/>
        </w:trPr>
        <w:tc>
          <w:tcPr>
            <w:tcW w:w="712" w:type="dxa"/>
            <w:vMerge/>
          </w:tcPr>
          <w:p w:rsidR="004511E4" w:rsidRPr="00B24BE1" w:rsidRDefault="004511E4" w:rsidP="00BD5621">
            <w:pPr>
              <w:spacing w:before="120" w:after="0" w:line="264" w:lineRule="auto"/>
              <w:jc w:val="center"/>
              <w:rPr>
                <w:rFonts w:ascii="Arial" w:hAnsi="Arial" w:cs="Arial"/>
              </w:rPr>
            </w:pPr>
          </w:p>
        </w:tc>
        <w:tc>
          <w:tcPr>
            <w:tcW w:w="1843" w:type="dxa"/>
            <w:vMerge/>
            <w:vAlign w:val="center"/>
          </w:tcPr>
          <w:p w:rsidR="004511E4" w:rsidRPr="00B24BE1" w:rsidRDefault="004511E4" w:rsidP="00BD5621">
            <w:pPr>
              <w:spacing w:before="120" w:after="0" w:line="264" w:lineRule="auto"/>
              <w:jc w:val="center"/>
              <w:rPr>
                <w:rFonts w:ascii="Arial" w:hAnsi="Arial" w:cs="Arial"/>
              </w:rPr>
            </w:pPr>
          </w:p>
        </w:tc>
        <w:tc>
          <w:tcPr>
            <w:tcW w:w="692" w:type="dxa"/>
            <w:textDirection w:val="btLr"/>
            <w:vAlign w:val="center"/>
          </w:tcPr>
          <w:p w:rsidR="004511E4" w:rsidRPr="00B24BE1" w:rsidRDefault="004511E4" w:rsidP="00BD5621">
            <w:pPr>
              <w:spacing w:before="120" w:after="0" w:line="264" w:lineRule="auto"/>
              <w:ind w:left="113" w:right="113"/>
              <w:jc w:val="center"/>
              <w:rPr>
                <w:rFonts w:ascii="Arial" w:hAnsi="Arial" w:cs="Arial"/>
                <w:i/>
              </w:rPr>
            </w:pPr>
            <w:r w:rsidRPr="00B24BE1">
              <w:rPr>
                <w:rFonts w:ascii="Arial" w:hAnsi="Arial" w:cs="Arial"/>
                <w:i/>
              </w:rPr>
              <w:t>Xe than nước</w:t>
            </w:r>
          </w:p>
        </w:tc>
        <w:tc>
          <w:tcPr>
            <w:tcW w:w="586" w:type="dxa"/>
            <w:textDirection w:val="btLr"/>
            <w:vAlign w:val="center"/>
          </w:tcPr>
          <w:p w:rsidR="004511E4" w:rsidRPr="00B24BE1" w:rsidRDefault="004511E4" w:rsidP="00BD5621">
            <w:pPr>
              <w:spacing w:before="120" w:after="0" w:line="264" w:lineRule="auto"/>
              <w:ind w:left="113" w:right="113"/>
              <w:jc w:val="center"/>
              <w:rPr>
                <w:rFonts w:ascii="Arial" w:hAnsi="Arial" w:cs="Arial"/>
                <w:i/>
              </w:rPr>
            </w:pPr>
            <w:r w:rsidRPr="00B24BE1">
              <w:rPr>
                <w:rFonts w:ascii="Arial" w:hAnsi="Arial" w:cs="Arial"/>
                <w:i/>
              </w:rPr>
              <w:t>Đẩy</w:t>
            </w:r>
          </w:p>
        </w:tc>
        <w:tc>
          <w:tcPr>
            <w:tcW w:w="586" w:type="dxa"/>
            <w:textDirection w:val="btLr"/>
            <w:vAlign w:val="center"/>
          </w:tcPr>
          <w:p w:rsidR="004511E4" w:rsidRPr="00B24BE1" w:rsidRDefault="004511E4" w:rsidP="00BD5621">
            <w:pPr>
              <w:spacing w:before="120" w:after="0" w:line="264" w:lineRule="auto"/>
              <w:ind w:left="113" w:right="113"/>
              <w:jc w:val="center"/>
              <w:rPr>
                <w:rFonts w:ascii="Arial" w:hAnsi="Arial" w:cs="Arial"/>
                <w:i/>
              </w:rPr>
            </w:pPr>
            <w:r w:rsidRPr="00B24BE1">
              <w:rPr>
                <w:rFonts w:ascii="Arial" w:hAnsi="Arial" w:cs="Arial"/>
                <w:i/>
              </w:rPr>
              <w:t>Kéo tàu thoi và tàu dồn</w:t>
            </w:r>
          </w:p>
        </w:tc>
        <w:tc>
          <w:tcPr>
            <w:tcW w:w="455" w:type="dxa"/>
            <w:vMerge/>
            <w:vAlign w:val="center"/>
          </w:tcPr>
          <w:p w:rsidR="004511E4" w:rsidRPr="00B24BE1" w:rsidRDefault="004511E4" w:rsidP="00BD5621">
            <w:pPr>
              <w:spacing w:before="120" w:after="0" w:line="264" w:lineRule="auto"/>
              <w:jc w:val="center"/>
              <w:rPr>
                <w:rFonts w:ascii="Arial" w:hAnsi="Arial" w:cs="Arial"/>
                <w:i/>
              </w:rPr>
            </w:pPr>
          </w:p>
        </w:tc>
        <w:tc>
          <w:tcPr>
            <w:tcW w:w="567" w:type="dxa"/>
            <w:vMerge/>
            <w:vAlign w:val="center"/>
          </w:tcPr>
          <w:p w:rsidR="004511E4" w:rsidRPr="00B24BE1" w:rsidRDefault="004511E4" w:rsidP="00BD5621">
            <w:pPr>
              <w:spacing w:before="120" w:after="0" w:line="264" w:lineRule="auto"/>
              <w:jc w:val="center"/>
              <w:rPr>
                <w:rFonts w:ascii="Arial" w:hAnsi="Arial" w:cs="Arial"/>
                <w:i/>
              </w:rPr>
            </w:pPr>
          </w:p>
        </w:tc>
        <w:tc>
          <w:tcPr>
            <w:tcW w:w="567" w:type="dxa"/>
            <w:vMerge/>
            <w:vAlign w:val="center"/>
          </w:tcPr>
          <w:p w:rsidR="004511E4" w:rsidRPr="00B24BE1" w:rsidRDefault="004511E4" w:rsidP="00BD5621">
            <w:pPr>
              <w:spacing w:before="120" w:after="0" w:line="264" w:lineRule="auto"/>
              <w:jc w:val="center"/>
              <w:rPr>
                <w:rFonts w:ascii="Arial" w:hAnsi="Arial" w:cs="Arial"/>
                <w:i/>
              </w:rPr>
            </w:pPr>
          </w:p>
        </w:tc>
        <w:tc>
          <w:tcPr>
            <w:tcW w:w="563" w:type="dxa"/>
            <w:vMerge/>
            <w:vAlign w:val="center"/>
          </w:tcPr>
          <w:p w:rsidR="004511E4" w:rsidRPr="00B24BE1" w:rsidRDefault="004511E4" w:rsidP="00BD5621">
            <w:pPr>
              <w:spacing w:before="120" w:after="0" w:line="264" w:lineRule="auto"/>
              <w:jc w:val="center"/>
              <w:rPr>
                <w:rFonts w:ascii="Arial" w:hAnsi="Arial" w:cs="Arial"/>
                <w:i/>
              </w:rPr>
            </w:pPr>
          </w:p>
        </w:tc>
        <w:tc>
          <w:tcPr>
            <w:tcW w:w="992" w:type="dxa"/>
            <w:vMerge/>
            <w:vAlign w:val="center"/>
          </w:tcPr>
          <w:p w:rsidR="004511E4" w:rsidRPr="00B24BE1" w:rsidRDefault="004511E4" w:rsidP="00BD5621">
            <w:pPr>
              <w:spacing w:before="120" w:after="0" w:line="264" w:lineRule="auto"/>
              <w:jc w:val="center"/>
              <w:rPr>
                <w:rFonts w:ascii="Arial" w:hAnsi="Arial" w:cs="Arial"/>
                <w:i/>
              </w:rPr>
            </w:pPr>
          </w:p>
        </w:tc>
        <w:tc>
          <w:tcPr>
            <w:tcW w:w="564" w:type="dxa"/>
            <w:textDirection w:val="btLr"/>
            <w:vAlign w:val="center"/>
          </w:tcPr>
          <w:p w:rsidR="004511E4" w:rsidRPr="00B24BE1" w:rsidRDefault="004511E4" w:rsidP="00BD5621">
            <w:pPr>
              <w:spacing w:before="120" w:after="0" w:line="264" w:lineRule="auto"/>
              <w:ind w:left="113" w:right="113"/>
              <w:jc w:val="center"/>
              <w:rPr>
                <w:rFonts w:ascii="Arial" w:hAnsi="Arial" w:cs="Arial"/>
                <w:i/>
              </w:rPr>
            </w:pPr>
            <w:r w:rsidRPr="00B24BE1">
              <w:rPr>
                <w:rFonts w:ascii="Arial" w:hAnsi="Arial" w:cs="Arial"/>
                <w:i/>
              </w:rPr>
              <w:t>Không có lò đố lửa</w:t>
            </w:r>
          </w:p>
        </w:tc>
        <w:tc>
          <w:tcPr>
            <w:tcW w:w="567" w:type="dxa"/>
            <w:textDirection w:val="btLr"/>
            <w:vAlign w:val="center"/>
          </w:tcPr>
          <w:p w:rsidR="004511E4" w:rsidRPr="00B24BE1" w:rsidRDefault="004511E4" w:rsidP="00BD5621">
            <w:pPr>
              <w:spacing w:before="120" w:after="0" w:line="264" w:lineRule="auto"/>
              <w:ind w:left="113" w:right="113"/>
              <w:jc w:val="center"/>
              <w:rPr>
                <w:rFonts w:ascii="Arial" w:hAnsi="Arial" w:cs="Arial"/>
                <w:i/>
              </w:rPr>
            </w:pPr>
            <w:r w:rsidRPr="00B24BE1">
              <w:rPr>
                <w:rFonts w:ascii="Arial" w:hAnsi="Arial" w:cs="Arial"/>
                <w:i/>
              </w:rPr>
              <w:t>Có lò đốt lửa</w:t>
            </w:r>
          </w:p>
        </w:tc>
        <w:tc>
          <w:tcPr>
            <w:tcW w:w="677" w:type="dxa"/>
            <w:vMerge/>
            <w:vAlign w:val="center"/>
          </w:tcPr>
          <w:p w:rsidR="004511E4" w:rsidRPr="00B24BE1" w:rsidRDefault="004511E4" w:rsidP="00BD5621">
            <w:pPr>
              <w:spacing w:before="120" w:after="0" w:line="264" w:lineRule="auto"/>
              <w:jc w:val="center"/>
              <w:rPr>
                <w:rFonts w:ascii="Arial" w:hAnsi="Arial" w:cs="Arial"/>
              </w:rPr>
            </w:pPr>
          </w:p>
        </w:tc>
      </w:tr>
      <w:tr w:rsidR="00B24BE1" w:rsidRPr="00B24BE1" w:rsidTr="005E69AA">
        <w:tc>
          <w:tcPr>
            <w:tcW w:w="712" w:type="dxa"/>
            <w:vMerge/>
          </w:tcPr>
          <w:p w:rsidR="004511E4" w:rsidRPr="00B24BE1" w:rsidRDefault="004511E4" w:rsidP="00BD5621">
            <w:pPr>
              <w:spacing w:before="120" w:after="0" w:line="264" w:lineRule="auto"/>
              <w:jc w:val="center"/>
              <w:rPr>
                <w:rFonts w:ascii="Arial" w:hAnsi="Arial" w:cs="Arial"/>
              </w:rPr>
            </w:pPr>
          </w:p>
        </w:tc>
        <w:tc>
          <w:tcPr>
            <w:tcW w:w="184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1</w:t>
            </w:r>
          </w:p>
        </w:tc>
        <w:tc>
          <w:tcPr>
            <w:tcW w:w="69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2</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3</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455"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5</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6</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7</w:t>
            </w:r>
          </w:p>
        </w:tc>
        <w:tc>
          <w:tcPr>
            <w:tcW w:w="56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99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9</w:t>
            </w:r>
          </w:p>
        </w:tc>
        <w:tc>
          <w:tcPr>
            <w:tcW w:w="564"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10</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11</w:t>
            </w:r>
          </w:p>
        </w:tc>
        <w:tc>
          <w:tcPr>
            <w:tcW w:w="67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12</w:t>
            </w:r>
          </w:p>
        </w:tc>
      </w:tr>
      <w:tr w:rsidR="00B24BE1" w:rsidRPr="00B24BE1" w:rsidTr="00D52B94">
        <w:trPr>
          <w:trHeight w:val="865"/>
        </w:trPr>
        <w:tc>
          <w:tcPr>
            <w:tcW w:w="71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I</w:t>
            </w:r>
          </w:p>
        </w:tc>
        <w:tc>
          <w:tcPr>
            <w:tcW w:w="184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CHẤT NỔ, CHẤT ĐỘC</w:t>
            </w:r>
          </w:p>
        </w:tc>
        <w:tc>
          <w:tcPr>
            <w:tcW w:w="69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16</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455"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16</w:t>
            </w:r>
          </w:p>
        </w:tc>
        <w:tc>
          <w:tcPr>
            <w:tcW w:w="567" w:type="dxa"/>
            <w:vAlign w:val="center"/>
          </w:tcPr>
          <w:p w:rsidR="004511E4" w:rsidRPr="00B24BE1" w:rsidRDefault="004511E4" w:rsidP="00BD5621">
            <w:pPr>
              <w:spacing w:before="120" w:after="0" w:line="264" w:lineRule="auto"/>
              <w:jc w:val="center"/>
              <w:rPr>
                <w:rFonts w:ascii="Arial" w:hAnsi="Arial" w:cs="Arial"/>
              </w:rPr>
            </w:pPr>
          </w:p>
        </w:tc>
        <w:tc>
          <w:tcPr>
            <w:tcW w:w="56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99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4"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67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r>
      <w:tr w:rsidR="00B24BE1" w:rsidRPr="00B24BE1" w:rsidTr="00D52B94">
        <w:trPr>
          <w:trHeight w:val="508"/>
        </w:trPr>
        <w:tc>
          <w:tcPr>
            <w:tcW w:w="71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II</w:t>
            </w:r>
          </w:p>
        </w:tc>
        <w:tc>
          <w:tcPr>
            <w:tcW w:w="184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TOA XI TÉC</w:t>
            </w:r>
          </w:p>
        </w:tc>
        <w:tc>
          <w:tcPr>
            <w:tcW w:w="692" w:type="dxa"/>
            <w:vAlign w:val="center"/>
          </w:tcPr>
          <w:p w:rsidR="004511E4" w:rsidRPr="00B24BE1" w:rsidRDefault="004511E4" w:rsidP="00BD5621">
            <w:pPr>
              <w:spacing w:before="120" w:after="0" w:line="264" w:lineRule="auto"/>
              <w:jc w:val="center"/>
              <w:rPr>
                <w:rFonts w:ascii="Arial" w:hAnsi="Arial" w:cs="Arial"/>
              </w:rPr>
            </w:pPr>
          </w:p>
        </w:tc>
        <w:tc>
          <w:tcPr>
            <w:tcW w:w="586" w:type="dxa"/>
            <w:vAlign w:val="center"/>
          </w:tcPr>
          <w:p w:rsidR="004511E4" w:rsidRPr="00B24BE1" w:rsidRDefault="004511E4" w:rsidP="00BD5621">
            <w:pPr>
              <w:spacing w:before="120" w:after="0" w:line="264" w:lineRule="auto"/>
              <w:jc w:val="center"/>
              <w:rPr>
                <w:rFonts w:ascii="Arial" w:hAnsi="Arial" w:cs="Arial"/>
              </w:rPr>
            </w:pPr>
          </w:p>
        </w:tc>
        <w:tc>
          <w:tcPr>
            <w:tcW w:w="586" w:type="dxa"/>
            <w:vAlign w:val="center"/>
          </w:tcPr>
          <w:p w:rsidR="004511E4" w:rsidRPr="00B24BE1" w:rsidRDefault="004511E4" w:rsidP="00BD5621">
            <w:pPr>
              <w:spacing w:before="120" w:after="0" w:line="264" w:lineRule="auto"/>
              <w:jc w:val="center"/>
              <w:rPr>
                <w:rFonts w:ascii="Arial" w:hAnsi="Arial" w:cs="Arial"/>
              </w:rPr>
            </w:pPr>
          </w:p>
        </w:tc>
        <w:tc>
          <w:tcPr>
            <w:tcW w:w="455"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p>
        </w:tc>
        <w:tc>
          <w:tcPr>
            <w:tcW w:w="563" w:type="dxa"/>
            <w:vAlign w:val="center"/>
          </w:tcPr>
          <w:p w:rsidR="004511E4" w:rsidRPr="00B24BE1" w:rsidRDefault="004511E4" w:rsidP="00BD5621">
            <w:pPr>
              <w:spacing w:before="120" w:after="0" w:line="264" w:lineRule="auto"/>
              <w:jc w:val="center"/>
              <w:rPr>
                <w:rFonts w:ascii="Arial" w:hAnsi="Arial" w:cs="Arial"/>
              </w:rPr>
            </w:pPr>
          </w:p>
        </w:tc>
        <w:tc>
          <w:tcPr>
            <w:tcW w:w="992" w:type="dxa"/>
            <w:vAlign w:val="center"/>
          </w:tcPr>
          <w:p w:rsidR="004511E4" w:rsidRPr="00B24BE1" w:rsidRDefault="004511E4" w:rsidP="00BD5621">
            <w:pPr>
              <w:spacing w:before="120" w:after="0" w:line="264" w:lineRule="auto"/>
              <w:jc w:val="center"/>
              <w:rPr>
                <w:rFonts w:ascii="Arial" w:hAnsi="Arial" w:cs="Arial"/>
              </w:rPr>
            </w:pPr>
          </w:p>
        </w:tc>
        <w:tc>
          <w:tcPr>
            <w:tcW w:w="564"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p>
        </w:tc>
        <w:tc>
          <w:tcPr>
            <w:tcW w:w="677" w:type="dxa"/>
            <w:vAlign w:val="center"/>
          </w:tcPr>
          <w:p w:rsidR="004511E4" w:rsidRPr="00B24BE1" w:rsidRDefault="004511E4" w:rsidP="00BD5621">
            <w:pPr>
              <w:spacing w:before="120" w:after="0" w:line="264" w:lineRule="auto"/>
              <w:jc w:val="center"/>
              <w:rPr>
                <w:rFonts w:ascii="Arial" w:hAnsi="Arial" w:cs="Arial"/>
              </w:rPr>
            </w:pPr>
          </w:p>
        </w:tc>
      </w:tr>
      <w:tr w:rsidR="00B24BE1" w:rsidRPr="00B24BE1" w:rsidTr="005E69AA">
        <w:trPr>
          <w:trHeight w:val="745"/>
        </w:trPr>
        <w:tc>
          <w:tcPr>
            <w:tcW w:w="71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2.1</w:t>
            </w:r>
          </w:p>
        </w:tc>
        <w:tc>
          <w:tcPr>
            <w:tcW w:w="184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Khí nén, khí hóa lỏng</w:t>
            </w:r>
          </w:p>
        </w:tc>
        <w:tc>
          <w:tcPr>
            <w:tcW w:w="69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16</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455"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16</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56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992" w:type="dxa"/>
            <w:vAlign w:val="center"/>
          </w:tcPr>
          <w:p w:rsidR="004511E4" w:rsidRPr="00B24BE1" w:rsidRDefault="004511E4" w:rsidP="00BD5621">
            <w:pPr>
              <w:spacing w:before="120" w:after="0" w:line="264" w:lineRule="auto"/>
              <w:jc w:val="center"/>
              <w:rPr>
                <w:rFonts w:ascii="Arial" w:hAnsi="Arial" w:cs="Arial"/>
              </w:rPr>
            </w:pPr>
          </w:p>
        </w:tc>
        <w:tc>
          <w:tcPr>
            <w:tcW w:w="564"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677" w:type="dxa"/>
            <w:vAlign w:val="center"/>
          </w:tcPr>
          <w:p w:rsidR="004511E4" w:rsidRPr="00B24BE1" w:rsidRDefault="004511E4" w:rsidP="00BD5621">
            <w:pPr>
              <w:spacing w:before="120" w:after="0" w:line="264" w:lineRule="auto"/>
              <w:jc w:val="center"/>
              <w:rPr>
                <w:rFonts w:ascii="Arial" w:hAnsi="Arial" w:cs="Arial"/>
              </w:rPr>
            </w:pPr>
          </w:p>
        </w:tc>
      </w:tr>
      <w:tr w:rsidR="00B24BE1" w:rsidRPr="00B24BE1" w:rsidTr="005E69AA">
        <w:trPr>
          <w:trHeight w:val="1251"/>
        </w:trPr>
        <w:tc>
          <w:tcPr>
            <w:tcW w:w="71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2.2</w:t>
            </w:r>
          </w:p>
        </w:tc>
        <w:tc>
          <w:tcPr>
            <w:tcW w:w="184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Toa rỗng đã lấy khí hóa lỏng nhưng chưa rửa sạch</w:t>
            </w:r>
          </w:p>
        </w:tc>
        <w:tc>
          <w:tcPr>
            <w:tcW w:w="69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16</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455"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992" w:type="dxa"/>
            <w:vAlign w:val="center"/>
          </w:tcPr>
          <w:p w:rsidR="004511E4" w:rsidRPr="00B24BE1" w:rsidRDefault="004511E4" w:rsidP="00BD5621">
            <w:pPr>
              <w:spacing w:before="120" w:after="0" w:line="264" w:lineRule="auto"/>
              <w:jc w:val="center"/>
              <w:rPr>
                <w:rFonts w:ascii="Arial" w:hAnsi="Arial" w:cs="Arial"/>
              </w:rPr>
            </w:pPr>
          </w:p>
        </w:tc>
        <w:tc>
          <w:tcPr>
            <w:tcW w:w="564"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677" w:type="dxa"/>
            <w:vAlign w:val="center"/>
          </w:tcPr>
          <w:p w:rsidR="004511E4" w:rsidRPr="00B24BE1" w:rsidRDefault="004511E4" w:rsidP="00BD5621">
            <w:pPr>
              <w:spacing w:before="120" w:after="0" w:line="264" w:lineRule="auto"/>
              <w:jc w:val="center"/>
              <w:rPr>
                <w:rFonts w:ascii="Arial" w:hAnsi="Arial" w:cs="Arial"/>
              </w:rPr>
            </w:pPr>
          </w:p>
        </w:tc>
      </w:tr>
      <w:tr w:rsidR="00B24BE1" w:rsidRPr="00B24BE1" w:rsidTr="005E69AA">
        <w:tc>
          <w:tcPr>
            <w:tcW w:w="71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lastRenderedPageBreak/>
              <w:t>2.3</w:t>
            </w:r>
          </w:p>
        </w:tc>
        <w:tc>
          <w:tcPr>
            <w:tcW w:w="184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Thể lỏng dễ cháy cấp 1</w:t>
            </w:r>
          </w:p>
        </w:tc>
        <w:tc>
          <w:tcPr>
            <w:tcW w:w="69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455"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56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992" w:type="dxa"/>
            <w:vAlign w:val="center"/>
          </w:tcPr>
          <w:p w:rsidR="004511E4" w:rsidRPr="00B24BE1" w:rsidRDefault="004511E4" w:rsidP="00BD5621">
            <w:pPr>
              <w:spacing w:before="120" w:after="0" w:line="264" w:lineRule="auto"/>
              <w:jc w:val="center"/>
              <w:rPr>
                <w:rFonts w:ascii="Arial" w:hAnsi="Arial" w:cs="Arial"/>
              </w:rPr>
            </w:pPr>
          </w:p>
        </w:tc>
        <w:tc>
          <w:tcPr>
            <w:tcW w:w="564"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677" w:type="dxa"/>
            <w:vAlign w:val="center"/>
          </w:tcPr>
          <w:p w:rsidR="004511E4" w:rsidRPr="00B24BE1" w:rsidRDefault="004511E4" w:rsidP="00BD5621">
            <w:pPr>
              <w:spacing w:before="120" w:after="0" w:line="264" w:lineRule="auto"/>
              <w:jc w:val="center"/>
              <w:rPr>
                <w:rFonts w:ascii="Arial" w:hAnsi="Arial" w:cs="Arial"/>
              </w:rPr>
            </w:pPr>
          </w:p>
        </w:tc>
      </w:tr>
      <w:tr w:rsidR="00B24BE1" w:rsidRPr="00B24BE1" w:rsidTr="00E57471">
        <w:trPr>
          <w:trHeight w:val="500"/>
        </w:trPr>
        <w:tc>
          <w:tcPr>
            <w:tcW w:w="71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III</w:t>
            </w:r>
          </w:p>
        </w:tc>
        <w:tc>
          <w:tcPr>
            <w:tcW w:w="184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TOA CÓ MUI</w:t>
            </w:r>
          </w:p>
        </w:tc>
        <w:tc>
          <w:tcPr>
            <w:tcW w:w="692" w:type="dxa"/>
            <w:vAlign w:val="center"/>
          </w:tcPr>
          <w:p w:rsidR="004511E4" w:rsidRPr="00B24BE1" w:rsidRDefault="004511E4" w:rsidP="00BD5621">
            <w:pPr>
              <w:spacing w:before="120" w:after="0" w:line="264" w:lineRule="auto"/>
              <w:jc w:val="center"/>
              <w:rPr>
                <w:rFonts w:ascii="Arial" w:hAnsi="Arial" w:cs="Arial"/>
              </w:rPr>
            </w:pPr>
          </w:p>
        </w:tc>
        <w:tc>
          <w:tcPr>
            <w:tcW w:w="586" w:type="dxa"/>
            <w:vAlign w:val="center"/>
          </w:tcPr>
          <w:p w:rsidR="004511E4" w:rsidRPr="00B24BE1" w:rsidRDefault="004511E4" w:rsidP="00BD5621">
            <w:pPr>
              <w:spacing w:before="120" w:after="0" w:line="264" w:lineRule="auto"/>
              <w:jc w:val="center"/>
              <w:rPr>
                <w:rFonts w:ascii="Arial" w:hAnsi="Arial" w:cs="Arial"/>
              </w:rPr>
            </w:pPr>
          </w:p>
        </w:tc>
        <w:tc>
          <w:tcPr>
            <w:tcW w:w="586" w:type="dxa"/>
            <w:vAlign w:val="center"/>
          </w:tcPr>
          <w:p w:rsidR="004511E4" w:rsidRPr="00B24BE1" w:rsidRDefault="004511E4" w:rsidP="00BD5621">
            <w:pPr>
              <w:spacing w:before="120" w:after="0" w:line="264" w:lineRule="auto"/>
              <w:jc w:val="center"/>
              <w:rPr>
                <w:rFonts w:ascii="Arial" w:hAnsi="Arial" w:cs="Arial"/>
              </w:rPr>
            </w:pPr>
          </w:p>
        </w:tc>
        <w:tc>
          <w:tcPr>
            <w:tcW w:w="455"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p>
        </w:tc>
        <w:tc>
          <w:tcPr>
            <w:tcW w:w="563" w:type="dxa"/>
            <w:vAlign w:val="center"/>
          </w:tcPr>
          <w:p w:rsidR="004511E4" w:rsidRPr="00B24BE1" w:rsidRDefault="004511E4" w:rsidP="00BD5621">
            <w:pPr>
              <w:spacing w:before="120" w:after="0" w:line="264" w:lineRule="auto"/>
              <w:jc w:val="center"/>
              <w:rPr>
                <w:rFonts w:ascii="Arial" w:hAnsi="Arial" w:cs="Arial"/>
              </w:rPr>
            </w:pPr>
          </w:p>
        </w:tc>
        <w:tc>
          <w:tcPr>
            <w:tcW w:w="992" w:type="dxa"/>
            <w:vAlign w:val="center"/>
          </w:tcPr>
          <w:p w:rsidR="004511E4" w:rsidRPr="00B24BE1" w:rsidRDefault="004511E4" w:rsidP="00BD5621">
            <w:pPr>
              <w:spacing w:before="120" w:after="0" w:line="264" w:lineRule="auto"/>
              <w:jc w:val="center"/>
              <w:rPr>
                <w:rFonts w:ascii="Arial" w:hAnsi="Arial" w:cs="Arial"/>
              </w:rPr>
            </w:pPr>
          </w:p>
        </w:tc>
        <w:tc>
          <w:tcPr>
            <w:tcW w:w="564"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p>
        </w:tc>
        <w:tc>
          <w:tcPr>
            <w:tcW w:w="677" w:type="dxa"/>
            <w:vAlign w:val="center"/>
          </w:tcPr>
          <w:p w:rsidR="004511E4" w:rsidRPr="00B24BE1" w:rsidRDefault="004511E4" w:rsidP="00BD5621">
            <w:pPr>
              <w:spacing w:before="120" w:after="0" w:line="264" w:lineRule="auto"/>
              <w:jc w:val="center"/>
              <w:rPr>
                <w:rFonts w:ascii="Arial" w:hAnsi="Arial" w:cs="Arial"/>
              </w:rPr>
            </w:pPr>
          </w:p>
        </w:tc>
      </w:tr>
      <w:tr w:rsidR="00B24BE1" w:rsidRPr="00B24BE1" w:rsidTr="00E57471">
        <w:trPr>
          <w:trHeight w:val="817"/>
        </w:trPr>
        <w:tc>
          <w:tcPr>
            <w:tcW w:w="71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3.1</w:t>
            </w:r>
          </w:p>
        </w:tc>
        <w:tc>
          <w:tcPr>
            <w:tcW w:w="184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Khí nén, khí hóa lỏng</w:t>
            </w:r>
          </w:p>
        </w:tc>
        <w:tc>
          <w:tcPr>
            <w:tcW w:w="69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86" w:type="dxa"/>
            <w:vAlign w:val="center"/>
          </w:tcPr>
          <w:p w:rsidR="004511E4" w:rsidRPr="00B24BE1" w:rsidRDefault="004511E4" w:rsidP="00BD5621">
            <w:pPr>
              <w:spacing w:before="120" w:after="0" w:line="264" w:lineRule="auto"/>
              <w:jc w:val="center"/>
              <w:rPr>
                <w:rFonts w:ascii="Arial" w:hAnsi="Arial" w:cs="Arial"/>
              </w:rPr>
            </w:pPr>
          </w:p>
        </w:tc>
        <w:tc>
          <w:tcPr>
            <w:tcW w:w="455"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3" w:type="dxa"/>
            <w:vAlign w:val="center"/>
          </w:tcPr>
          <w:p w:rsidR="004511E4" w:rsidRPr="00B24BE1" w:rsidRDefault="004511E4" w:rsidP="00BD5621">
            <w:pPr>
              <w:spacing w:before="120" w:after="0" w:line="264" w:lineRule="auto"/>
              <w:jc w:val="center"/>
              <w:rPr>
                <w:rFonts w:ascii="Arial" w:hAnsi="Arial" w:cs="Arial"/>
              </w:rPr>
            </w:pPr>
          </w:p>
        </w:tc>
        <w:tc>
          <w:tcPr>
            <w:tcW w:w="992" w:type="dxa"/>
            <w:vAlign w:val="center"/>
          </w:tcPr>
          <w:p w:rsidR="004511E4" w:rsidRPr="00B24BE1" w:rsidRDefault="004511E4" w:rsidP="00BD5621">
            <w:pPr>
              <w:spacing w:before="120" w:after="0" w:line="264" w:lineRule="auto"/>
              <w:jc w:val="center"/>
              <w:rPr>
                <w:rFonts w:ascii="Arial" w:hAnsi="Arial" w:cs="Arial"/>
              </w:rPr>
            </w:pPr>
          </w:p>
        </w:tc>
        <w:tc>
          <w:tcPr>
            <w:tcW w:w="564"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677" w:type="dxa"/>
            <w:vAlign w:val="center"/>
          </w:tcPr>
          <w:p w:rsidR="004511E4" w:rsidRPr="00B24BE1" w:rsidRDefault="004511E4" w:rsidP="00BD5621">
            <w:pPr>
              <w:spacing w:before="120" w:after="0" w:line="264" w:lineRule="auto"/>
              <w:jc w:val="center"/>
              <w:rPr>
                <w:rFonts w:ascii="Arial" w:hAnsi="Arial" w:cs="Arial"/>
              </w:rPr>
            </w:pPr>
          </w:p>
        </w:tc>
      </w:tr>
      <w:tr w:rsidR="00B24BE1" w:rsidRPr="00B24BE1" w:rsidTr="005E69AA">
        <w:tc>
          <w:tcPr>
            <w:tcW w:w="71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3.2</w:t>
            </w:r>
          </w:p>
        </w:tc>
        <w:tc>
          <w:tcPr>
            <w:tcW w:w="184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Thể lỏng dễ cháy cấp 1</w:t>
            </w:r>
          </w:p>
        </w:tc>
        <w:tc>
          <w:tcPr>
            <w:tcW w:w="69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86" w:type="dxa"/>
            <w:vAlign w:val="center"/>
          </w:tcPr>
          <w:p w:rsidR="004511E4" w:rsidRPr="00B24BE1" w:rsidRDefault="004511E4" w:rsidP="00BD5621">
            <w:pPr>
              <w:spacing w:before="120" w:after="0" w:line="264" w:lineRule="auto"/>
              <w:jc w:val="center"/>
              <w:rPr>
                <w:rFonts w:ascii="Arial" w:hAnsi="Arial" w:cs="Arial"/>
              </w:rPr>
            </w:pPr>
          </w:p>
        </w:tc>
        <w:tc>
          <w:tcPr>
            <w:tcW w:w="455"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3" w:type="dxa"/>
            <w:vAlign w:val="center"/>
          </w:tcPr>
          <w:p w:rsidR="004511E4" w:rsidRPr="00B24BE1" w:rsidRDefault="004511E4" w:rsidP="00BD5621">
            <w:pPr>
              <w:spacing w:before="120" w:after="0" w:line="264" w:lineRule="auto"/>
              <w:jc w:val="center"/>
              <w:rPr>
                <w:rFonts w:ascii="Arial" w:hAnsi="Arial" w:cs="Arial"/>
              </w:rPr>
            </w:pPr>
          </w:p>
        </w:tc>
        <w:tc>
          <w:tcPr>
            <w:tcW w:w="992" w:type="dxa"/>
            <w:vAlign w:val="center"/>
          </w:tcPr>
          <w:p w:rsidR="004511E4" w:rsidRPr="00B24BE1" w:rsidRDefault="004511E4" w:rsidP="00BD5621">
            <w:pPr>
              <w:spacing w:before="120" w:after="0" w:line="264" w:lineRule="auto"/>
              <w:jc w:val="center"/>
              <w:rPr>
                <w:rFonts w:ascii="Arial" w:hAnsi="Arial" w:cs="Arial"/>
              </w:rPr>
            </w:pPr>
          </w:p>
        </w:tc>
        <w:tc>
          <w:tcPr>
            <w:tcW w:w="564"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p>
        </w:tc>
        <w:tc>
          <w:tcPr>
            <w:tcW w:w="677" w:type="dxa"/>
            <w:vAlign w:val="center"/>
          </w:tcPr>
          <w:p w:rsidR="004511E4" w:rsidRPr="00B24BE1" w:rsidRDefault="004511E4" w:rsidP="00BD5621">
            <w:pPr>
              <w:spacing w:before="120" w:after="0" w:line="264" w:lineRule="auto"/>
              <w:jc w:val="center"/>
              <w:rPr>
                <w:rFonts w:ascii="Arial" w:hAnsi="Arial" w:cs="Arial"/>
              </w:rPr>
            </w:pPr>
          </w:p>
        </w:tc>
      </w:tr>
      <w:tr w:rsidR="00B24BE1" w:rsidRPr="00B24BE1" w:rsidTr="005E69AA">
        <w:tc>
          <w:tcPr>
            <w:tcW w:w="71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3.3</w:t>
            </w:r>
          </w:p>
        </w:tc>
        <w:tc>
          <w:tcPr>
            <w:tcW w:w="184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Thể độc, thể cháy, chất tự cháy, chất có thể thành hỗn hợp cháy hoặc nổ, chất gặp nước bốc cháy</w:t>
            </w:r>
          </w:p>
        </w:tc>
        <w:tc>
          <w:tcPr>
            <w:tcW w:w="69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86" w:type="dxa"/>
            <w:vAlign w:val="center"/>
          </w:tcPr>
          <w:p w:rsidR="004511E4" w:rsidRPr="00B24BE1" w:rsidRDefault="004511E4" w:rsidP="00BD5621">
            <w:pPr>
              <w:spacing w:before="120" w:after="0" w:line="264" w:lineRule="auto"/>
              <w:jc w:val="center"/>
              <w:rPr>
                <w:rFonts w:ascii="Arial" w:hAnsi="Arial" w:cs="Arial"/>
              </w:rPr>
            </w:pPr>
          </w:p>
        </w:tc>
        <w:tc>
          <w:tcPr>
            <w:tcW w:w="455"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56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992" w:type="dxa"/>
            <w:vAlign w:val="center"/>
          </w:tcPr>
          <w:p w:rsidR="004511E4" w:rsidRPr="00B24BE1" w:rsidRDefault="004511E4" w:rsidP="00BD5621">
            <w:pPr>
              <w:spacing w:before="120" w:after="0" w:line="264" w:lineRule="auto"/>
              <w:jc w:val="center"/>
              <w:rPr>
                <w:rFonts w:ascii="Arial" w:hAnsi="Arial" w:cs="Arial"/>
              </w:rPr>
            </w:pPr>
          </w:p>
        </w:tc>
        <w:tc>
          <w:tcPr>
            <w:tcW w:w="564"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677" w:type="dxa"/>
            <w:vAlign w:val="center"/>
          </w:tcPr>
          <w:p w:rsidR="004511E4" w:rsidRPr="00B24BE1" w:rsidRDefault="004511E4" w:rsidP="00BD5621">
            <w:pPr>
              <w:spacing w:before="120" w:after="0" w:line="264" w:lineRule="auto"/>
              <w:jc w:val="center"/>
              <w:rPr>
                <w:rFonts w:ascii="Arial" w:hAnsi="Arial" w:cs="Arial"/>
              </w:rPr>
            </w:pPr>
          </w:p>
        </w:tc>
      </w:tr>
      <w:tr w:rsidR="00B24BE1" w:rsidRPr="00B24BE1" w:rsidTr="005E69AA">
        <w:tc>
          <w:tcPr>
            <w:tcW w:w="71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3.4</w:t>
            </w:r>
          </w:p>
        </w:tc>
        <w:tc>
          <w:tcPr>
            <w:tcW w:w="1843" w:type="dxa"/>
          </w:tcPr>
          <w:p w:rsidR="004511E4" w:rsidRPr="00B24BE1" w:rsidRDefault="004511E4" w:rsidP="00BD5621">
            <w:pPr>
              <w:spacing w:before="120" w:after="0" w:line="264" w:lineRule="auto"/>
              <w:jc w:val="center"/>
              <w:rPr>
                <w:rFonts w:ascii="Arial" w:hAnsi="Arial" w:cs="Arial"/>
              </w:rPr>
            </w:pPr>
            <w:r w:rsidRPr="00B24BE1">
              <w:rPr>
                <w:rFonts w:ascii="Arial" w:hAnsi="Arial" w:cs="Arial"/>
              </w:rPr>
              <w:t>Axít</w:t>
            </w:r>
          </w:p>
        </w:tc>
        <w:tc>
          <w:tcPr>
            <w:tcW w:w="69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86" w:type="dxa"/>
            <w:vAlign w:val="center"/>
          </w:tcPr>
          <w:p w:rsidR="004511E4" w:rsidRPr="00B24BE1" w:rsidRDefault="004511E4" w:rsidP="00BD5621">
            <w:pPr>
              <w:spacing w:before="120" w:after="0" w:line="264" w:lineRule="auto"/>
              <w:jc w:val="center"/>
              <w:rPr>
                <w:rFonts w:ascii="Arial" w:hAnsi="Arial" w:cs="Arial"/>
              </w:rPr>
            </w:pP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455"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3"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99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4"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677" w:type="dxa"/>
            <w:vAlign w:val="center"/>
          </w:tcPr>
          <w:p w:rsidR="004511E4" w:rsidRPr="00B24BE1" w:rsidRDefault="004511E4" w:rsidP="00BD5621">
            <w:pPr>
              <w:spacing w:before="120" w:after="0" w:line="264" w:lineRule="auto"/>
              <w:jc w:val="center"/>
              <w:rPr>
                <w:rFonts w:ascii="Arial" w:hAnsi="Arial" w:cs="Arial"/>
              </w:rPr>
            </w:pPr>
          </w:p>
        </w:tc>
      </w:tr>
      <w:tr w:rsidR="00B24BE1" w:rsidRPr="00B24BE1" w:rsidTr="005E69AA">
        <w:tc>
          <w:tcPr>
            <w:tcW w:w="71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IV</w:t>
            </w:r>
          </w:p>
        </w:tc>
        <w:tc>
          <w:tcPr>
            <w:tcW w:w="1843" w:type="dxa"/>
          </w:tcPr>
          <w:p w:rsidR="004511E4" w:rsidRPr="00B24BE1" w:rsidRDefault="004511E4" w:rsidP="00BD5621">
            <w:pPr>
              <w:spacing w:before="120" w:after="0" w:line="264" w:lineRule="auto"/>
              <w:jc w:val="center"/>
              <w:rPr>
                <w:rFonts w:ascii="Arial" w:hAnsi="Arial" w:cs="Arial"/>
              </w:rPr>
            </w:pPr>
            <w:r w:rsidRPr="00B24BE1">
              <w:rPr>
                <w:rFonts w:ascii="Arial" w:hAnsi="Arial" w:cs="Arial"/>
              </w:rPr>
              <w:t>TOA KHÔNG MUI XẾP HÀNG DỄ CHÁY</w:t>
            </w:r>
          </w:p>
        </w:tc>
        <w:tc>
          <w:tcPr>
            <w:tcW w:w="692"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16</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86"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455"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8</w:t>
            </w:r>
          </w:p>
        </w:tc>
        <w:tc>
          <w:tcPr>
            <w:tcW w:w="563" w:type="dxa"/>
            <w:vAlign w:val="center"/>
          </w:tcPr>
          <w:p w:rsidR="004511E4" w:rsidRPr="00B24BE1" w:rsidRDefault="004511E4" w:rsidP="00BD5621">
            <w:pPr>
              <w:spacing w:before="120" w:after="0" w:line="264" w:lineRule="auto"/>
              <w:jc w:val="center"/>
              <w:rPr>
                <w:rFonts w:ascii="Arial" w:hAnsi="Arial" w:cs="Arial"/>
              </w:rPr>
            </w:pPr>
          </w:p>
        </w:tc>
        <w:tc>
          <w:tcPr>
            <w:tcW w:w="992" w:type="dxa"/>
            <w:vAlign w:val="center"/>
          </w:tcPr>
          <w:p w:rsidR="004511E4" w:rsidRPr="00B24BE1" w:rsidRDefault="004511E4" w:rsidP="00BD5621">
            <w:pPr>
              <w:spacing w:before="120" w:after="0" w:line="264" w:lineRule="auto"/>
              <w:jc w:val="center"/>
              <w:rPr>
                <w:rFonts w:ascii="Arial" w:hAnsi="Arial" w:cs="Arial"/>
              </w:rPr>
            </w:pPr>
          </w:p>
        </w:tc>
        <w:tc>
          <w:tcPr>
            <w:tcW w:w="564" w:type="dxa"/>
            <w:vAlign w:val="center"/>
          </w:tcPr>
          <w:p w:rsidR="004511E4" w:rsidRPr="00B24BE1" w:rsidRDefault="004511E4" w:rsidP="00BD5621">
            <w:pPr>
              <w:spacing w:before="120" w:after="0" w:line="264" w:lineRule="auto"/>
              <w:jc w:val="center"/>
              <w:rPr>
                <w:rFonts w:ascii="Arial" w:hAnsi="Arial" w:cs="Arial"/>
              </w:rPr>
            </w:pPr>
          </w:p>
        </w:tc>
        <w:tc>
          <w:tcPr>
            <w:tcW w:w="567" w:type="dxa"/>
            <w:vAlign w:val="center"/>
          </w:tcPr>
          <w:p w:rsidR="004511E4" w:rsidRPr="00B24BE1" w:rsidRDefault="004511E4" w:rsidP="00BD5621">
            <w:pPr>
              <w:spacing w:before="120" w:after="0" w:line="264" w:lineRule="auto"/>
              <w:jc w:val="center"/>
              <w:rPr>
                <w:rFonts w:ascii="Arial" w:hAnsi="Arial" w:cs="Arial"/>
              </w:rPr>
            </w:pPr>
            <w:r w:rsidRPr="00B24BE1">
              <w:rPr>
                <w:rFonts w:ascii="Arial" w:hAnsi="Arial" w:cs="Arial"/>
              </w:rPr>
              <w:t>4</w:t>
            </w:r>
          </w:p>
        </w:tc>
        <w:tc>
          <w:tcPr>
            <w:tcW w:w="677" w:type="dxa"/>
            <w:vAlign w:val="center"/>
          </w:tcPr>
          <w:p w:rsidR="004511E4" w:rsidRPr="00B24BE1" w:rsidRDefault="004511E4" w:rsidP="00BD5621">
            <w:pPr>
              <w:spacing w:before="120" w:after="0" w:line="264" w:lineRule="auto"/>
              <w:jc w:val="center"/>
              <w:rPr>
                <w:rFonts w:ascii="Arial" w:hAnsi="Arial" w:cs="Arial"/>
              </w:rPr>
            </w:pPr>
          </w:p>
        </w:tc>
      </w:tr>
    </w:tbl>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Những toa xe chở hàng lẻ thuộc hàng dễ cháy, hàng nguy hiểm (trừ chất nổ, chất độc mạnh, hàng có thể trở thành hỗn hợp cháy hoặc nổ) khi nối vào tàu hoặc khi dồn có thể không cần toa đệm.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Những toa xe chở hàng không nguy hiểm, hàng không dễ cháy, toa xe có mui chở hàng dễ cháy mà các cửa đều đóng kín hoặc toa xe rỗng có thể dùng làm toa đệm.</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 xml:space="preserve">.3.8.4 Trong tàu hàng, những toa xe chở loại hàng cần đóng hãm </w:t>
      </w:r>
      <w:r w:rsidR="00E57471" w:rsidRPr="00B24BE1">
        <w:rPr>
          <w:rFonts w:ascii="Arial" w:hAnsi="Arial" w:cs="Arial"/>
          <w:sz w:val="24"/>
          <w:szCs w:val="24"/>
        </w:rPr>
        <w:t>gió</w:t>
      </w:r>
      <w:r w:rsidR="0019533D" w:rsidRPr="00B24BE1">
        <w:rPr>
          <w:rFonts w:ascii="Arial" w:hAnsi="Arial" w:cs="Arial"/>
          <w:sz w:val="24"/>
          <w:szCs w:val="24"/>
        </w:rPr>
        <w:t xml:space="preserve"> </w:t>
      </w:r>
      <w:r w:rsidR="00A87192" w:rsidRPr="00B24BE1">
        <w:rPr>
          <w:rFonts w:ascii="Arial" w:hAnsi="Arial" w:cs="Arial"/>
          <w:sz w:val="24"/>
          <w:szCs w:val="24"/>
        </w:rPr>
        <w:t xml:space="preserve">ép </w:t>
      </w:r>
      <w:r w:rsidR="0019533D" w:rsidRPr="00B24BE1">
        <w:rPr>
          <w:rFonts w:ascii="Arial" w:hAnsi="Arial" w:cs="Arial"/>
          <w:sz w:val="24"/>
          <w:szCs w:val="24"/>
        </w:rPr>
        <w:t xml:space="preserve">hoặc những toa xe mà hãm </w:t>
      </w:r>
      <w:r w:rsidR="00A87192" w:rsidRPr="00B24BE1">
        <w:rPr>
          <w:rFonts w:ascii="Arial" w:hAnsi="Arial" w:cs="Arial"/>
          <w:sz w:val="24"/>
          <w:szCs w:val="24"/>
        </w:rPr>
        <w:t>gió ép</w:t>
      </w:r>
      <w:r w:rsidR="00E57471" w:rsidRPr="00B24BE1">
        <w:rPr>
          <w:rFonts w:ascii="Arial" w:hAnsi="Arial" w:cs="Arial"/>
          <w:sz w:val="24"/>
          <w:szCs w:val="24"/>
        </w:rPr>
        <w:t xml:space="preserve"> </w:t>
      </w:r>
      <w:r w:rsidR="0019533D" w:rsidRPr="00B24BE1">
        <w:rPr>
          <w:rFonts w:ascii="Arial" w:hAnsi="Arial" w:cs="Arial"/>
          <w:sz w:val="24"/>
          <w:szCs w:val="24"/>
        </w:rPr>
        <w:t>hỏng không có điều kiện sửa chữa ngay, nhưng ống gió chính vẫn thông, không được nối liền quá 10 trục.</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Nếu nối phía đuôi tàu thì không được nối quá 6 trục liền trước toa xe cuối cùng có hãm </w:t>
      </w:r>
      <w:r w:rsidR="00A87192" w:rsidRPr="00B24BE1">
        <w:rPr>
          <w:rFonts w:ascii="Arial" w:hAnsi="Arial" w:cs="Arial"/>
          <w:sz w:val="24"/>
          <w:szCs w:val="24"/>
        </w:rPr>
        <w:t>gió ép</w:t>
      </w:r>
      <w:r w:rsidR="00B619B8" w:rsidRPr="00B24BE1">
        <w:rPr>
          <w:rFonts w:ascii="Arial" w:hAnsi="Arial" w:cs="Arial"/>
          <w:sz w:val="24"/>
          <w:szCs w:val="24"/>
        </w:rPr>
        <w:t xml:space="preserve"> </w:t>
      </w:r>
      <w:r w:rsidRPr="00B24BE1">
        <w:rPr>
          <w:rFonts w:ascii="Arial" w:hAnsi="Arial" w:cs="Arial"/>
          <w:sz w:val="24"/>
          <w:szCs w:val="24"/>
        </w:rPr>
        <w:t>tốt (sát toa trưởng tàu nếu có toa trưởng tàu).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Khi có điều kiện sửa chữa thì các toa xe hỏng hãm tự động phải được sửa chữa rồi mới được phép lập tiếp vào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.3.8.5 Việc nối toa xe khách có chở người vào tàu hàng chỉ được phép khi có lệnh của Doanh nghiệp kinh doanh kết cấu hạ tầng đường sắt.</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Đối với đường sắt chuyên dùng do </w:t>
      </w:r>
      <w:r w:rsidR="00DE075E" w:rsidRPr="00B24BE1">
        <w:rPr>
          <w:rFonts w:ascii="Arial" w:hAnsi="Arial" w:cs="Arial"/>
          <w:sz w:val="24"/>
          <w:szCs w:val="24"/>
        </w:rPr>
        <w:t>C</w:t>
      </w:r>
      <w:r w:rsidRPr="00B24BE1">
        <w:rPr>
          <w:rFonts w:ascii="Arial" w:hAnsi="Arial" w:cs="Arial"/>
          <w:sz w:val="24"/>
          <w:szCs w:val="24"/>
        </w:rPr>
        <w:t>hủ sở hữu đường sắt chuyên dùng cho phép.</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Toa xe khách hoặc toa xe hàng có chở người nếu được phép nối vào tàu hàng phải tuân theo những quy định tại Mục </w:t>
      </w:r>
      <w:r w:rsidR="0011170A" w:rsidRPr="00B24BE1">
        <w:rPr>
          <w:rFonts w:ascii="Arial" w:hAnsi="Arial" w:cs="Arial"/>
          <w:sz w:val="24"/>
          <w:szCs w:val="24"/>
        </w:rPr>
        <w:t>2.3</w:t>
      </w:r>
      <w:r w:rsidRPr="00B24BE1">
        <w:rPr>
          <w:rFonts w:ascii="Arial" w:hAnsi="Arial" w:cs="Arial"/>
          <w:sz w:val="24"/>
          <w:szCs w:val="24"/>
        </w:rPr>
        <w:t xml:space="preserve">.3.7.5 và Mục </w:t>
      </w:r>
      <w:r w:rsidR="0011170A" w:rsidRPr="00B24BE1">
        <w:rPr>
          <w:rFonts w:ascii="Arial" w:hAnsi="Arial" w:cs="Arial"/>
          <w:sz w:val="24"/>
          <w:szCs w:val="24"/>
        </w:rPr>
        <w:t>2.3</w:t>
      </w:r>
      <w:r w:rsidRPr="00B24BE1">
        <w:rPr>
          <w:rFonts w:ascii="Arial" w:hAnsi="Arial" w:cs="Arial"/>
          <w:sz w:val="24"/>
          <w:szCs w:val="24"/>
        </w:rPr>
        <w:t>.3.7.6 của Quy chuẩn này.</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.3.8.6 Quy định về trang bị trên toa trưởng tàu hoặc toa xe cuối cùng của đoàn tàu không có toa xe trưởng tàu</w:t>
      </w:r>
      <w:r w:rsidR="00292D5A" w:rsidRPr="00B24BE1">
        <w:rPr>
          <w:rFonts w:ascii="Arial" w:hAnsi="Arial" w:cs="Arial"/>
          <w:sz w:val="24"/>
          <w:szCs w:val="24"/>
        </w:rPr>
        <w: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2.3</w:t>
      </w:r>
      <w:r w:rsidR="00D17068" w:rsidRPr="00B24BE1">
        <w:rPr>
          <w:rFonts w:ascii="Arial" w:hAnsi="Arial" w:cs="Arial"/>
          <w:sz w:val="24"/>
          <w:szCs w:val="24"/>
        </w:rPr>
        <w:t>.3.8.6.1</w:t>
      </w:r>
      <w:r w:rsidR="0019533D" w:rsidRPr="00B24BE1">
        <w:rPr>
          <w:rFonts w:ascii="Arial" w:hAnsi="Arial" w:cs="Arial"/>
          <w:sz w:val="24"/>
          <w:szCs w:val="24"/>
        </w:rPr>
        <w:t xml:space="preserve"> Toa trưởng tàu phải có hãm </w:t>
      </w:r>
      <w:r w:rsidR="00A87192" w:rsidRPr="00B24BE1">
        <w:rPr>
          <w:rFonts w:ascii="Arial" w:hAnsi="Arial" w:cs="Arial"/>
          <w:sz w:val="24"/>
          <w:szCs w:val="24"/>
        </w:rPr>
        <w:t>gió ép</w:t>
      </w:r>
      <w:r w:rsidR="0019533D" w:rsidRPr="00B24BE1">
        <w:rPr>
          <w:rFonts w:ascii="Arial" w:hAnsi="Arial" w:cs="Arial"/>
          <w:sz w:val="24"/>
          <w:szCs w:val="24"/>
        </w:rPr>
        <w:t>, van khẩn cấp, đồng hồ áp suất và hãm tay tốt.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D17068" w:rsidRPr="00B24BE1">
        <w:rPr>
          <w:rFonts w:ascii="Arial" w:hAnsi="Arial" w:cs="Arial"/>
          <w:sz w:val="24"/>
          <w:szCs w:val="24"/>
        </w:rPr>
        <w:t>.3.8.6.2</w:t>
      </w:r>
      <w:r w:rsidR="0019533D" w:rsidRPr="00B24BE1">
        <w:rPr>
          <w:rFonts w:ascii="Arial" w:hAnsi="Arial" w:cs="Arial"/>
          <w:sz w:val="24"/>
          <w:szCs w:val="24"/>
        </w:rPr>
        <w:t xml:space="preserve"> Tại vị trí làm việc trên toa trưởng tàu phải có thiết bị đo tốc độ đoàn tàu, thiết bị thông tin liên lạc giữa Trưởng tàu và Lái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 xml:space="preserve">.3.8.6.3 Trường hợp tàu hàng không có toa trưởng tàu thì toa xe cuối cùng phải có hãm </w:t>
      </w:r>
      <w:r w:rsidR="00A87192" w:rsidRPr="00B24BE1">
        <w:rPr>
          <w:rFonts w:ascii="Arial" w:hAnsi="Arial" w:cs="Arial"/>
          <w:sz w:val="24"/>
          <w:szCs w:val="24"/>
        </w:rPr>
        <w:t>gió ép</w:t>
      </w:r>
      <w:r w:rsidR="0019533D" w:rsidRPr="00B24BE1">
        <w:rPr>
          <w:rFonts w:ascii="Arial" w:hAnsi="Arial" w:cs="Arial"/>
          <w:sz w:val="24"/>
          <w:szCs w:val="24"/>
        </w:rPr>
        <w:t>, hãm tay tốt và có đầy đủ tín hiệu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 xml:space="preserve">.3.8.6.4 Đối với đoàn tàu hàng sử dụng Thiết bị tín hiệu đuôi tàu, Bộ phận tại đuôi tàu được lắp đặt phía cuối đoàn tàu, tín hiệu về áp lực ống hãm đoàn xe cuối đoàn tàu phải được báo về Bộ phận tại buồng lái của Thiết bị tín hiệu đuôi tàu đặt trên ca bin đầu máy. Doanh nghiệp kinh doanh kết cấu hạ tầng đường sắt </w:t>
      </w:r>
      <w:r w:rsidR="005C31EF" w:rsidRPr="00B24BE1">
        <w:rPr>
          <w:rFonts w:ascii="Arial" w:hAnsi="Arial" w:cs="Arial"/>
          <w:sz w:val="24"/>
          <w:szCs w:val="24"/>
        </w:rPr>
        <w:t xml:space="preserve">hoặc Chủ sở hữu đượng sắt chuyên dùng </w:t>
      </w:r>
      <w:r w:rsidR="0019533D" w:rsidRPr="00B24BE1">
        <w:rPr>
          <w:rFonts w:ascii="Arial" w:hAnsi="Arial" w:cs="Arial"/>
          <w:sz w:val="24"/>
          <w:szCs w:val="24"/>
        </w:rPr>
        <w:t xml:space="preserve">có trách nhiệm ban hành </w:t>
      </w:r>
      <w:r w:rsidR="00A87192" w:rsidRPr="00B24BE1">
        <w:rPr>
          <w:rFonts w:ascii="Arial" w:hAnsi="Arial" w:cs="Arial"/>
          <w:sz w:val="24"/>
          <w:szCs w:val="24"/>
        </w:rPr>
        <w:t xml:space="preserve">Quy </w:t>
      </w:r>
      <w:r w:rsidR="0019533D" w:rsidRPr="00B24BE1">
        <w:rPr>
          <w:rFonts w:ascii="Arial" w:hAnsi="Arial" w:cs="Arial"/>
          <w:sz w:val="24"/>
          <w:szCs w:val="24"/>
        </w:rPr>
        <w:t>trình khai thác sử dụng đối với Thiết bị tín hiệu đuôi tàu khi sử dụng trên các đoàn tàu hàng.</w:t>
      </w:r>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.3.9 Lắp đầu máy vào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.3.9.1 Quy định chung</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.3.9.1.1 Đầu máy kéo tàu phải nối thuận chiều ở phía đầu đoàn tàu theo hướng chạy.</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.3.9.1.2 Khi có hai hoặc nhiều đầu máy kéo tàu chạy suốt khu đoạn phải nối đầu máy có bơm gió mạnh hơn về trước. Nếu là đầu máy hơi nước có công suất bơm gió như nhau thì phải nối đầu máy có bánh xe dẫn đường về phía trước. Đầu máy nối phía trước gọi là đầu máy chính.</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.3.9.1.3 Đầu máy phụ cũng phải nối ở phía đầu tàu (sau đầu máy chính hoặc cả cụm đầu máy kéo) trừ khi đầu máy phụ đẩy tàu vào khu gian rồi trở về hoặc đến ga bên cạnh cắt lại nhưng tàu không phải dừng thì được nối ở phía đuôi tàu và không nối ống gió thông vào đoàn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.3.9.1.4 Trường hợp không thể nối các đầu máy ghép hoặc đầu máy phụ ở phía đầu tàu hoặc nối đầu máy khác loại liền nhau thì phải làm theo biện pháp nối đầu máy vào tàu do Doanh nghiệp kinh doanh kết cấu hạ tầng đường sắt quyết định. Đối với đường sắt chuyên dùng do chủ sở hữu đường sắt chuyên dùng quy định.</w:t>
      </w:r>
    </w:p>
    <w:p w:rsidR="0019533D" w:rsidRPr="00B24BE1" w:rsidRDefault="0011170A" w:rsidP="00231A56">
      <w:pPr>
        <w:spacing w:before="120" w:after="0" w:line="312" w:lineRule="auto"/>
        <w:ind w:firstLine="720"/>
        <w:jc w:val="both"/>
        <w:rPr>
          <w:rFonts w:ascii="Arial" w:hAnsi="Arial" w:cs="Arial"/>
          <w:spacing w:val="-4"/>
          <w:sz w:val="24"/>
          <w:szCs w:val="24"/>
        </w:rPr>
      </w:pPr>
      <w:r w:rsidRPr="00B24BE1">
        <w:rPr>
          <w:rFonts w:ascii="Arial" w:hAnsi="Arial" w:cs="Arial"/>
          <w:spacing w:val="-4"/>
          <w:sz w:val="24"/>
          <w:szCs w:val="24"/>
        </w:rPr>
        <w:t>2.3</w:t>
      </w:r>
      <w:r w:rsidR="0019533D" w:rsidRPr="00B24BE1">
        <w:rPr>
          <w:rFonts w:ascii="Arial" w:hAnsi="Arial" w:cs="Arial"/>
          <w:spacing w:val="-4"/>
          <w:sz w:val="24"/>
          <w:szCs w:val="24"/>
        </w:rPr>
        <w:t>.3.9.2 Đầu máy chỉ được phép chạy ngược chiều trong các trường hợp sau đây: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Kéo tàu chạy đường ngắn, tàu thoi, tàu cứu viện, tàu công trình;</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Chạy trên đường nhánh;</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Dồn toa;</w:t>
      </w:r>
    </w:p>
    <w:p w:rsidR="0019533D" w:rsidRPr="00B24BE1" w:rsidRDefault="0019533D"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d) Đầu máy thứ hai trở lên khi đoàn tàu có nhiều đầu máy kéo;</w:t>
      </w:r>
    </w:p>
    <w:p w:rsidR="0019533D" w:rsidRPr="00B24BE1" w:rsidRDefault="0019533D"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đ) Phụ đẩy tàu rồi quay về ga gửi;</w:t>
      </w:r>
    </w:p>
    <w:p w:rsidR="0019533D" w:rsidRPr="00B24BE1" w:rsidRDefault="0019533D"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e) Ở ga tàu xuất phát không có thiết bị quay đầu máy hoặc thiết bị này bị hỏng.</w:t>
      </w:r>
    </w:p>
    <w:p w:rsidR="0019533D" w:rsidRPr="00B24BE1" w:rsidRDefault="0011170A" w:rsidP="00F809E2">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2.3</w:t>
      </w:r>
      <w:r w:rsidR="0019533D" w:rsidRPr="00B24BE1">
        <w:rPr>
          <w:rFonts w:ascii="Arial" w:hAnsi="Arial" w:cs="Arial"/>
          <w:sz w:val="24"/>
          <w:szCs w:val="24"/>
        </w:rPr>
        <w:t>.3.9.3 Đầu máy chạy đơn trong khu đoạn có độ dốc nhỏ hơn hoặc bằng 12 ‰ được phép kéo thêm không quá 5 toa xe.</w:t>
      </w:r>
    </w:p>
    <w:p w:rsidR="0019533D" w:rsidRPr="00B24BE1" w:rsidRDefault="0011170A" w:rsidP="00F809E2">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.3.9.3.1 Ở khu đoạn có độ dốc lớn hơn 12</w:t>
      </w:r>
      <w:r w:rsidR="00F77938" w:rsidRPr="00B24BE1">
        <w:rPr>
          <w:rFonts w:ascii="Arial" w:hAnsi="Arial" w:cs="Arial"/>
          <w:sz w:val="24"/>
          <w:szCs w:val="24"/>
        </w:rPr>
        <w:t xml:space="preserve"> </w:t>
      </w:r>
      <w:r w:rsidR="0019533D" w:rsidRPr="00B24BE1">
        <w:rPr>
          <w:rFonts w:ascii="Arial" w:hAnsi="Arial" w:cs="Arial"/>
          <w:sz w:val="24"/>
          <w:szCs w:val="24"/>
        </w:rPr>
        <w:t>‰ số lượng toa xe nối thêm vào đầu máy đơn do Doanh nghiệp kinh doanh kết cấu hạ tầng đường sắt quyết định. Đối với đường sắt chuyên dùng do chủ sở hữu đường sắt chuyên dùng quy định.</w:t>
      </w:r>
    </w:p>
    <w:p w:rsidR="0019533D" w:rsidRPr="00B24BE1" w:rsidRDefault="0011170A" w:rsidP="00F809E2">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.3.9.3.2 Khi nối thêm các toa vào đầu máy chạy đơn phải tuân theo các quy định sau đây:</w:t>
      </w:r>
    </w:p>
    <w:p w:rsidR="0019533D" w:rsidRPr="00B24BE1" w:rsidRDefault="0019533D" w:rsidP="00F809E2">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a) Lái tàu </w:t>
      </w:r>
      <w:r w:rsidR="00CC757A" w:rsidRPr="00B24BE1">
        <w:rPr>
          <w:rFonts w:ascii="Arial" w:hAnsi="Arial" w:cs="Arial"/>
          <w:sz w:val="24"/>
          <w:szCs w:val="24"/>
        </w:rPr>
        <w:t>kiêm nhiệm</w:t>
      </w:r>
      <w:r w:rsidRPr="00B24BE1">
        <w:rPr>
          <w:rFonts w:ascii="Arial" w:hAnsi="Arial" w:cs="Arial"/>
          <w:sz w:val="24"/>
          <w:szCs w:val="24"/>
        </w:rPr>
        <w:t xml:space="preserve"> trưởng tàu;</w:t>
      </w:r>
    </w:p>
    <w:p w:rsidR="0019533D" w:rsidRPr="00B24BE1" w:rsidRDefault="0019533D" w:rsidP="00F809E2">
      <w:pPr>
        <w:spacing w:before="120" w:after="0" w:line="312" w:lineRule="auto"/>
        <w:ind w:firstLine="720"/>
        <w:jc w:val="both"/>
        <w:rPr>
          <w:rFonts w:ascii="Arial" w:hAnsi="Arial" w:cs="Arial"/>
          <w:sz w:val="24"/>
          <w:szCs w:val="24"/>
        </w:rPr>
      </w:pPr>
      <w:r w:rsidRPr="00B24BE1">
        <w:rPr>
          <w:rFonts w:ascii="Arial" w:hAnsi="Arial" w:cs="Arial"/>
          <w:sz w:val="24"/>
          <w:szCs w:val="24"/>
        </w:rPr>
        <w:t>b) Toa xe cuối cùng phải có hãm gió ép và có đủ tín hiệu đuôi tàu;</w:t>
      </w:r>
    </w:p>
    <w:p w:rsidR="0019533D" w:rsidRPr="00B24BE1" w:rsidRDefault="0019533D" w:rsidP="00F809E2">
      <w:pPr>
        <w:spacing w:before="120" w:after="0" w:line="312" w:lineRule="auto"/>
        <w:ind w:firstLine="720"/>
        <w:jc w:val="both"/>
        <w:rPr>
          <w:rFonts w:ascii="Arial" w:hAnsi="Arial" w:cs="Arial"/>
          <w:sz w:val="24"/>
          <w:szCs w:val="24"/>
        </w:rPr>
      </w:pPr>
      <w:r w:rsidRPr="00B24BE1">
        <w:rPr>
          <w:rFonts w:ascii="Arial" w:hAnsi="Arial" w:cs="Arial"/>
          <w:sz w:val="24"/>
          <w:szCs w:val="24"/>
        </w:rPr>
        <w:t>c) Tất cả các toa xe đều phải nối vào hệ thống hãm gió ép và lực hãm cho 100 tấn trọng lượng không dưới tiêu chuẩn quy định;</w:t>
      </w:r>
    </w:p>
    <w:p w:rsidR="0019533D" w:rsidRPr="00B24BE1" w:rsidRDefault="0019533D" w:rsidP="00F809E2">
      <w:pPr>
        <w:spacing w:before="120" w:after="0" w:line="312" w:lineRule="auto"/>
        <w:ind w:firstLine="720"/>
        <w:jc w:val="both"/>
        <w:rPr>
          <w:rFonts w:ascii="Arial" w:hAnsi="Arial" w:cs="Arial"/>
          <w:sz w:val="24"/>
          <w:szCs w:val="24"/>
        </w:rPr>
      </w:pPr>
      <w:r w:rsidRPr="00B24BE1">
        <w:rPr>
          <w:rFonts w:ascii="Arial" w:hAnsi="Arial" w:cs="Arial"/>
          <w:sz w:val="24"/>
          <w:szCs w:val="24"/>
        </w:rPr>
        <w:t>d) Không được làm ảnh hưởng đến thời gian quay vòng quy định của đầu máy và thời gian lao động của ban lái tàu.</w:t>
      </w:r>
    </w:p>
    <w:p w:rsidR="0019533D" w:rsidRPr="00B24BE1" w:rsidRDefault="0011170A" w:rsidP="00F809E2">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 xml:space="preserve">.3.9.4 </w:t>
      </w:r>
      <w:r w:rsidR="0064221B" w:rsidRPr="00B24BE1">
        <w:rPr>
          <w:rFonts w:ascii="Arial" w:hAnsi="Arial" w:cs="Arial"/>
          <w:sz w:val="24"/>
          <w:szCs w:val="24"/>
        </w:rPr>
        <w:t xml:space="preserve">Đầu máy (kể cả đầu máy nguội) phải được chuẩn bị đầy đủ theo đúng biện pháp quy định của Doanh nghiệp kinh doanh kết cấu hạ tầng đường sắt hoặc </w:t>
      </w:r>
      <w:r w:rsidR="00A71AD2" w:rsidRPr="00B24BE1">
        <w:rPr>
          <w:rFonts w:ascii="Arial" w:hAnsi="Arial" w:cs="Arial"/>
          <w:sz w:val="24"/>
          <w:szCs w:val="24"/>
        </w:rPr>
        <w:t>C</w:t>
      </w:r>
      <w:r w:rsidR="0064221B" w:rsidRPr="00B24BE1">
        <w:rPr>
          <w:rFonts w:ascii="Arial" w:hAnsi="Arial" w:cs="Arial"/>
          <w:sz w:val="24"/>
          <w:szCs w:val="24"/>
        </w:rPr>
        <w:t>hủ sở hữu đường sắt chuyên dùng quyết định mới được gửi theo tàu. Số lượng đầu máy gửi theo tàu và số toa xe đệm giữa các đầu máy do Doanh nghiệp kinh doanh kết cấu hạ tầng đường sắt quyết định. Đối với đường sắt chuyên dùng do chủ sở hữu đường sắt chuyên dùng quy định</w:t>
      </w:r>
      <w:r w:rsidR="0019533D" w:rsidRPr="00B24BE1">
        <w:rPr>
          <w:rFonts w:ascii="Arial" w:hAnsi="Arial" w:cs="Arial"/>
          <w:sz w:val="24"/>
          <w:szCs w:val="24"/>
        </w:rPr>
        <w:t>.</w:t>
      </w:r>
    </w:p>
    <w:p w:rsidR="0019533D" w:rsidRPr="00B24BE1" w:rsidRDefault="0011170A" w:rsidP="00F809E2">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.3.10 Tính hãm, bố trí hãm, thử hãm trong đoàn tàu</w:t>
      </w:r>
    </w:p>
    <w:p w:rsidR="0019533D" w:rsidRPr="00B24BE1" w:rsidRDefault="0011170A" w:rsidP="00F809E2">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2.3</w:t>
      </w:r>
      <w:r w:rsidR="0019533D" w:rsidRPr="00B24BE1">
        <w:rPr>
          <w:rFonts w:ascii="Arial" w:hAnsi="Arial" w:cs="Arial"/>
          <w:spacing w:val="-2"/>
          <w:sz w:val="24"/>
          <w:szCs w:val="24"/>
        </w:rPr>
        <w:t>.3.10.1 Khoảng cách hãm quy định cho tàu dùng hãm gió ép không quá 800 m.</w:t>
      </w:r>
    </w:p>
    <w:p w:rsidR="00293CF0" w:rsidRPr="00B24BE1" w:rsidRDefault="00293CF0" w:rsidP="00F809E2">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 xml:space="preserve">2.3.3.10.2 </w:t>
      </w:r>
      <w:r w:rsidR="0064221B" w:rsidRPr="00B24BE1">
        <w:rPr>
          <w:rFonts w:ascii="Arial" w:hAnsi="Arial" w:cs="Arial"/>
          <w:spacing w:val="2"/>
          <w:sz w:val="24"/>
          <w:szCs w:val="24"/>
        </w:rPr>
        <w:t xml:space="preserve">Áp lực guốc hãm cần thiết để đoàn tàu dừng được trong khoảng cách hãm quy định tương ứng với tốc độ, độ dốc hạn chế trong khu đoạn của phương tiện giao thông đường sắt do </w:t>
      </w:r>
      <w:r w:rsidR="00A87192" w:rsidRPr="00B24BE1">
        <w:rPr>
          <w:rFonts w:ascii="Arial" w:hAnsi="Arial" w:cs="Arial"/>
          <w:spacing w:val="2"/>
          <w:sz w:val="24"/>
          <w:szCs w:val="24"/>
        </w:rPr>
        <w:t xml:space="preserve">Doanh </w:t>
      </w:r>
      <w:r w:rsidR="0064221B" w:rsidRPr="00B24BE1">
        <w:rPr>
          <w:rFonts w:ascii="Arial" w:hAnsi="Arial" w:cs="Arial"/>
          <w:spacing w:val="2"/>
          <w:sz w:val="24"/>
          <w:szCs w:val="24"/>
        </w:rPr>
        <w:t xml:space="preserve">nghiệp kinh doanh kết cấu hạ tầng </w:t>
      </w:r>
      <w:r w:rsidR="00A87192" w:rsidRPr="00B24BE1">
        <w:rPr>
          <w:rFonts w:ascii="Arial" w:hAnsi="Arial" w:cs="Arial"/>
          <w:spacing w:val="2"/>
          <w:sz w:val="24"/>
          <w:szCs w:val="24"/>
        </w:rPr>
        <w:t xml:space="preserve">đường sắt </w:t>
      </w:r>
      <w:r w:rsidR="0064221B" w:rsidRPr="00B24BE1">
        <w:rPr>
          <w:rFonts w:ascii="Arial" w:hAnsi="Arial" w:cs="Arial"/>
          <w:spacing w:val="2"/>
          <w:sz w:val="24"/>
          <w:szCs w:val="24"/>
        </w:rPr>
        <w:t xml:space="preserve">hoặc </w:t>
      </w:r>
      <w:r w:rsidR="00474659" w:rsidRPr="00B24BE1">
        <w:rPr>
          <w:rFonts w:ascii="Arial" w:hAnsi="Arial" w:cs="Arial"/>
          <w:spacing w:val="2"/>
          <w:sz w:val="24"/>
          <w:szCs w:val="24"/>
        </w:rPr>
        <w:t>C</w:t>
      </w:r>
      <w:r w:rsidR="0064221B" w:rsidRPr="00B24BE1">
        <w:rPr>
          <w:rFonts w:ascii="Arial" w:hAnsi="Arial" w:cs="Arial"/>
          <w:spacing w:val="2"/>
          <w:sz w:val="24"/>
          <w:szCs w:val="24"/>
        </w:rPr>
        <w:t>hủ sở hữu đường sắt chuyên dùng quyết định và ban hành phù hợp với đặc điểm của phương tiện giao thông đường sắt và tuyến đường sắt khai thác bảo đảm an toàn chạy tàu.</w:t>
      </w:r>
    </w:p>
    <w:p w:rsidR="00293CF0" w:rsidRPr="00B24BE1" w:rsidRDefault="00293CF0" w:rsidP="00F809E2">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2.3.3.10.3 Áp lực guốc hãm trên một trục của phương tiện giao thông đường sắt do </w:t>
      </w:r>
      <w:r w:rsidR="00A87192" w:rsidRPr="00B24BE1">
        <w:rPr>
          <w:rFonts w:ascii="Arial" w:hAnsi="Arial" w:cs="Arial"/>
          <w:sz w:val="24"/>
          <w:szCs w:val="24"/>
        </w:rPr>
        <w:t xml:space="preserve">Doanh </w:t>
      </w:r>
      <w:r w:rsidRPr="00B24BE1">
        <w:rPr>
          <w:rFonts w:ascii="Arial" w:hAnsi="Arial" w:cs="Arial"/>
          <w:sz w:val="24"/>
          <w:szCs w:val="24"/>
        </w:rPr>
        <w:t xml:space="preserve">nghiệp kinh doanh kết cấu hạ tầng </w:t>
      </w:r>
      <w:r w:rsidR="00A87192" w:rsidRPr="00B24BE1">
        <w:rPr>
          <w:rFonts w:ascii="Arial" w:hAnsi="Arial" w:cs="Arial"/>
          <w:sz w:val="24"/>
          <w:szCs w:val="24"/>
        </w:rPr>
        <w:t xml:space="preserve">đường sắt hoặc Chủ sở hữu đường sắt chuyên dùng </w:t>
      </w:r>
      <w:r w:rsidRPr="00B24BE1">
        <w:rPr>
          <w:rFonts w:ascii="Arial" w:hAnsi="Arial" w:cs="Arial"/>
          <w:sz w:val="24"/>
          <w:szCs w:val="24"/>
        </w:rPr>
        <w:t>quyết định và ban hành phù hợp với đặc điểm của phương tiện giao thông đường sắt và tuyến đường sắt khai thác bảo đảm an toàn chạy tàu.</w:t>
      </w:r>
    </w:p>
    <w:p w:rsidR="00293CF0" w:rsidRPr="00B24BE1" w:rsidRDefault="00293CF0" w:rsidP="00F809E2">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2.3.3.10.4 Hãm gió ép của tất cả </w:t>
      </w:r>
      <w:r w:rsidR="00975814" w:rsidRPr="00B24BE1">
        <w:rPr>
          <w:rFonts w:ascii="Arial" w:hAnsi="Arial" w:cs="Arial"/>
          <w:sz w:val="24"/>
          <w:szCs w:val="24"/>
        </w:rPr>
        <w:t xml:space="preserve">các </w:t>
      </w:r>
      <w:r w:rsidRPr="00B24BE1">
        <w:rPr>
          <w:rFonts w:ascii="Arial" w:hAnsi="Arial" w:cs="Arial"/>
          <w:sz w:val="24"/>
          <w:szCs w:val="24"/>
        </w:rPr>
        <w:t>toa xe, đầu máy (kể cả xe than nước) trong tàu đều phải nối thông với nhau, trừ trường hợp đầu máy phụ đẩy cắt lại dọc đường.</w:t>
      </w:r>
    </w:p>
    <w:p w:rsidR="00293CF0" w:rsidRPr="00B24BE1" w:rsidRDefault="00293CF0" w:rsidP="00F809E2">
      <w:pPr>
        <w:spacing w:before="120" w:after="120" w:line="312" w:lineRule="auto"/>
        <w:ind w:firstLine="720"/>
        <w:jc w:val="both"/>
        <w:rPr>
          <w:rFonts w:ascii="Arial" w:hAnsi="Arial" w:cs="Arial"/>
          <w:sz w:val="24"/>
          <w:szCs w:val="24"/>
        </w:rPr>
      </w:pPr>
      <w:r w:rsidRPr="00B24BE1">
        <w:rPr>
          <w:rFonts w:ascii="Arial" w:hAnsi="Arial" w:cs="Arial"/>
          <w:sz w:val="24"/>
          <w:szCs w:val="24"/>
        </w:rPr>
        <w:t>2.3.3.10.5 Số trục có hãm tay tốt cần thiết để giữ cho tàu khi dừng lại khỏi trôi được quy định trong bảng tiêu chuẩn số trục hãm tay tốt tối thiểu phải có cho mỗi 100 tấn trọng lượng tàu (không kể đầu máy và xe than nước). (Xem Bảng 5).</w:t>
      </w:r>
    </w:p>
    <w:p w:rsidR="00293CF0" w:rsidRPr="00B24BE1" w:rsidRDefault="00293CF0" w:rsidP="00BD5621">
      <w:pPr>
        <w:spacing w:before="120" w:after="0" w:line="312" w:lineRule="auto"/>
        <w:jc w:val="right"/>
        <w:rPr>
          <w:rFonts w:ascii="Arial" w:hAnsi="Arial" w:cs="Arial"/>
          <w:b/>
          <w:sz w:val="24"/>
          <w:szCs w:val="24"/>
        </w:rPr>
      </w:pPr>
      <w:r w:rsidRPr="00B24BE1">
        <w:rPr>
          <w:rFonts w:ascii="Arial" w:hAnsi="Arial" w:cs="Arial"/>
          <w:b/>
          <w:sz w:val="24"/>
          <w:szCs w:val="24"/>
        </w:rPr>
        <w:lastRenderedPageBreak/>
        <w:t>Bảng 5- Số trục hãm tay cần thiết cho 100 tấn trọng lượng tàu để chống trôi tàu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3687"/>
        <w:gridCol w:w="810"/>
        <w:gridCol w:w="811"/>
        <w:gridCol w:w="811"/>
        <w:gridCol w:w="811"/>
        <w:gridCol w:w="811"/>
        <w:gridCol w:w="811"/>
        <w:gridCol w:w="809"/>
      </w:tblGrid>
      <w:tr w:rsidR="00B24BE1" w:rsidRPr="00B24BE1" w:rsidTr="00293CF0">
        <w:tc>
          <w:tcPr>
            <w:tcW w:w="1970"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Độ dốc (‰)</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0-6</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7-10</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11-13</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14-16</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17-20</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21-23</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23-25</w:t>
            </w:r>
          </w:p>
        </w:tc>
      </w:tr>
      <w:tr w:rsidR="00B24BE1" w:rsidRPr="00B24BE1" w:rsidTr="00293CF0">
        <w:tc>
          <w:tcPr>
            <w:tcW w:w="1970"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Số trục có hãm tay tốt cần thiết</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2</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3</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4</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5</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6</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7</w:t>
            </w:r>
          </w:p>
        </w:tc>
        <w:tc>
          <w:tcPr>
            <w:tcW w:w="433" w:type="pct"/>
            <w:shd w:val="clear" w:color="auto" w:fill="auto"/>
            <w:vAlign w:val="center"/>
          </w:tcPr>
          <w:p w:rsidR="00293CF0" w:rsidRPr="00B24BE1" w:rsidRDefault="00293CF0" w:rsidP="00BD5621">
            <w:pPr>
              <w:spacing w:before="120" w:after="0" w:line="312" w:lineRule="auto"/>
              <w:jc w:val="center"/>
              <w:rPr>
                <w:rFonts w:ascii="Arial" w:hAnsi="Arial" w:cs="Arial"/>
                <w:sz w:val="24"/>
              </w:rPr>
            </w:pPr>
            <w:r w:rsidRPr="00B24BE1">
              <w:rPr>
                <w:rFonts w:ascii="Arial" w:hAnsi="Arial" w:cs="Arial"/>
                <w:sz w:val="24"/>
              </w:rPr>
              <w:t>8</w:t>
            </w:r>
          </w:p>
        </w:tc>
      </w:tr>
    </w:tbl>
    <w:p w:rsidR="00293CF0" w:rsidRPr="00B24BE1" w:rsidRDefault="00293CF0" w:rsidP="00BD5621">
      <w:pPr>
        <w:spacing w:before="120" w:after="0" w:line="312" w:lineRule="auto"/>
        <w:ind w:firstLine="720"/>
        <w:jc w:val="both"/>
        <w:rPr>
          <w:rFonts w:ascii="Arial" w:hAnsi="Arial" w:cs="Arial"/>
          <w:sz w:val="24"/>
          <w:szCs w:val="24"/>
        </w:rPr>
      </w:pPr>
      <w:r w:rsidRPr="00B24BE1">
        <w:rPr>
          <w:rFonts w:ascii="Arial" w:hAnsi="Arial" w:cs="Arial"/>
          <w:sz w:val="24"/>
          <w:szCs w:val="24"/>
        </w:rPr>
        <w:t>Nếu có số trục hãm tốt không đủ theo quy định ở trên thì được dùng chèn sắt để thay thế. Mỗi chèn sắt thay được hai trục hãm tay.</w:t>
      </w:r>
    </w:p>
    <w:p w:rsidR="00293CF0" w:rsidRPr="00B24BE1" w:rsidRDefault="00293CF0" w:rsidP="00BD5621">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Khi độ dốc lớn hơn 25</w:t>
      </w:r>
      <w:r w:rsidR="00BD5621" w:rsidRPr="00B24BE1">
        <w:rPr>
          <w:rFonts w:ascii="Arial" w:hAnsi="Arial" w:cs="Arial"/>
          <w:spacing w:val="-2"/>
          <w:sz w:val="24"/>
          <w:szCs w:val="24"/>
        </w:rPr>
        <w:t xml:space="preserve"> </w:t>
      </w:r>
      <w:r w:rsidRPr="00B24BE1">
        <w:rPr>
          <w:rFonts w:ascii="Arial" w:hAnsi="Arial" w:cs="Arial"/>
          <w:spacing w:val="-2"/>
          <w:sz w:val="24"/>
          <w:szCs w:val="24"/>
        </w:rPr>
        <w:t>‰ thì tất cả các trục toa xe đều phải có hãm tay tốt đồng thời phải bổ sung thêm chèn sắt chống trôi tàu. Số lượng chèn sắt do doanh nghiệp kinh doanh kết cấu hạ tầng đường sắt hoặc chủ sở hữu đường sắt chuyên dùng quy định.</w:t>
      </w:r>
    </w:p>
    <w:p w:rsidR="00293CF0" w:rsidRPr="00B24BE1" w:rsidRDefault="00293CF0" w:rsidP="00BD5621">
      <w:pPr>
        <w:spacing w:before="120" w:after="0" w:line="312" w:lineRule="auto"/>
        <w:ind w:firstLine="720"/>
        <w:jc w:val="both"/>
        <w:rPr>
          <w:rFonts w:ascii="Arial" w:hAnsi="Arial" w:cs="Arial"/>
          <w:sz w:val="24"/>
          <w:szCs w:val="24"/>
        </w:rPr>
      </w:pPr>
      <w:r w:rsidRPr="00B24BE1">
        <w:rPr>
          <w:rFonts w:ascii="Arial" w:hAnsi="Arial" w:cs="Arial"/>
          <w:sz w:val="24"/>
          <w:szCs w:val="24"/>
        </w:rPr>
        <w:t>2.3.3.10.6 Hãm gió ép của đoàn tàu phải được thử theo quy định sau đây:</w:t>
      </w:r>
    </w:p>
    <w:p w:rsidR="00293CF0" w:rsidRPr="00B24BE1" w:rsidRDefault="00293CF0" w:rsidP="00BD5621">
      <w:pPr>
        <w:spacing w:before="120" w:after="0" w:line="312" w:lineRule="auto"/>
        <w:ind w:firstLine="720"/>
        <w:jc w:val="both"/>
        <w:rPr>
          <w:rFonts w:ascii="Arial" w:hAnsi="Arial" w:cs="Arial"/>
          <w:sz w:val="24"/>
          <w:szCs w:val="24"/>
        </w:rPr>
      </w:pPr>
      <w:r w:rsidRPr="00B24BE1">
        <w:rPr>
          <w:rFonts w:ascii="Arial" w:hAnsi="Arial" w:cs="Arial"/>
          <w:sz w:val="24"/>
          <w:szCs w:val="24"/>
        </w:rPr>
        <w:t>a) Thử toàn bộ để kiểm tra sự hoàn hảo của hệ thống hãm và được tiến hành trong các trường hợp sau:</w:t>
      </w:r>
    </w:p>
    <w:p w:rsidR="00293CF0" w:rsidRPr="00B24BE1" w:rsidRDefault="00293CF0" w:rsidP="00BD5621">
      <w:pPr>
        <w:spacing w:before="120" w:after="0" w:line="312" w:lineRule="auto"/>
        <w:ind w:left="1701" w:hanging="261"/>
        <w:jc w:val="both"/>
        <w:rPr>
          <w:rFonts w:ascii="Arial" w:hAnsi="Arial" w:cs="Arial"/>
          <w:sz w:val="24"/>
          <w:szCs w:val="24"/>
        </w:rPr>
      </w:pPr>
      <w:r w:rsidRPr="00B24BE1">
        <w:rPr>
          <w:rFonts w:ascii="Arial" w:hAnsi="Arial" w:cs="Arial"/>
          <w:sz w:val="24"/>
          <w:szCs w:val="24"/>
        </w:rPr>
        <w:t>1) Sau khi đoàn tàu đến ga (ở những ga có quy định thử hãm);</w:t>
      </w:r>
    </w:p>
    <w:p w:rsidR="00293CF0" w:rsidRPr="00B24BE1" w:rsidRDefault="00293CF0" w:rsidP="00BD5621">
      <w:pPr>
        <w:spacing w:before="120" w:after="0" w:line="312" w:lineRule="auto"/>
        <w:ind w:left="1701" w:hanging="261"/>
        <w:jc w:val="both"/>
        <w:rPr>
          <w:rFonts w:ascii="Arial" w:hAnsi="Arial" w:cs="Arial"/>
          <w:sz w:val="24"/>
          <w:szCs w:val="24"/>
        </w:rPr>
      </w:pPr>
      <w:r w:rsidRPr="00B24BE1">
        <w:rPr>
          <w:rFonts w:ascii="Arial" w:hAnsi="Arial" w:cs="Arial"/>
          <w:sz w:val="24"/>
          <w:szCs w:val="24"/>
        </w:rPr>
        <w:t>2) Trước khi tàu khởi hành ở ga lập tàu;</w:t>
      </w:r>
    </w:p>
    <w:p w:rsidR="00293CF0" w:rsidRPr="00B24BE1" w:rsidRDefault="00293CF0" w:rsidP="00BD5621">
      <w:pPr>
        <w:spacing w:before="120" w:after="0" w:line="312" w:lineRule="auto"/>
        <w:ind w:left="1701" w:hanging="261"/>
        <w:jc w:val="both"/>
        <w:rPr>
          <w:rFonts w:ascii="Arial" w:hAnsi="Arial" w:cs="Arial"/>
          <w:sz w:val="24"/>
          <w:szCs w:val="24"/>
        </w:rPr>
      </w:pPr>
      <w:r w:rsidRPr="00B24BE1">
        <w:rPr>
          <w:rFonts w:ascii="Arial" w:hAnsi="Arial" w:cs="Arial"/>
          <w:sz w:val="24"/>
          <w:szCs w:val="24"/>
        </w:rPr>
        <w:t>3) Ở ga dọc đường có nối thêm toa xe vào tàu cũng phải thử hãm toàn bộ để kiểm tra tác dụng hãm của những toa xe nối thêm và toa xe cuối cùng của đoàn tàu.</w:t>
      </w:r>
    </w:p>
    <w:p w:rsidR="00293CF0" w:rsidRPr="00B24BE1" w:rsidRDefault="00293CF0" w:rsidP="00BD5621">
      <w:pPr>
        <w:spacing w:before="120" w:after="0" w:line="312" w:lineRule="auto"/>
        <w:ind w:firstLine="720"/>
        <w:jc w:val="both"/>
        <w:rPr>
          <w:rFonts w:ascii="Arial" w:hAnsi="Arial" w:cs="Arial"/>
          <w:sz w:val="24"/>
          <w:szCs w:val="24"/>
        </w:rPr>
      </w:pPr>
      <w:r w:rsidRPr="00B24BE1">
        <w:rPr>
          <w:rFonts w:ascii="Arial" w:hAnsi="Arial" w:cs="Arial"/>
          <w:sz w:val="24"/>
          <w:szCs w:val="24"/>
        </w:rPr>
        <w:t>b) Thử hãm đơn giản để kiểm tra sự thông gió tốt từ đầu máy đến toa xe cuối cùng và được tiến hành trong các trường hợp sau:</w:t>
      </w:r>
    </w:p>
    <w:p w:rsidR="00293CF0" w:rsidRPr="00B24BE1" w:rsidRDefault="00293CF0" w:rsidP="00BD5621">
      <w:pPr>
        <w:spacing w:before="120" w:after="0" w:line="312" w:lineRule="auto"/>
        <w:ind w:left="1701" w:hanging="261"/>
        <w:jc w:val="both"/>
        <w:rPr>
          <w:rFonts w:ascii="Arial" w:hAnsi="Arial" w:cs="Arial"/>
          <w:sz w:val="24"/>
          <w:szCs w:val="24"/>
        </w:rPr>
      </w:pPr>
      <w:r w:rsidRPr="00B24BE1">
        <w:rPr>
          <w:rFonts w:ascii="Arial" w:hAnsi="Arial" w:cs="Arial"/>
          <w:sz w:val="24"/>
          <w:szCs w:val="24"/>
        </w:rPr>
        <w:t>1) Sau khi vòi hãm và ống gió chính bị đứt hỏng, bị cắt;</w:t>
      </w:r>
    </w:p>
    <w:p w:rsidR="00293CF0" w:rsidRPr="00B24BE1" w:rsidRDefault="00293CF0" w:rsidP="00BD5621">
      <w:pPr>
        <w:spacing w:before="120" w:after="0" w:line="312" w:lineRule="auto"/>
        <w:ind w:left="1701" w:hanging="261"/>
        <w:jc w:val="both"/>
        <w:rPr>
          <w:rFonts w:ascii="Arial" w:hAnsi="Arial" w:cs="Arial"/>
          <w:sz w:val="24"/>
          <w:szCs w:val="24"/>
        </w:rPr>
      </w:pPr>
      <w:r w:rsidRPr="00B24BE1">
        <w:rPr>
          <w:rFonts w:ascii="Arial" w:hAnsi="Arial" w:cs="Arial"/>
          <w:sz w:val="24"/>
          <w:szCs w:val="24"/>
        </w:rPr>
        <w:t>2) Sau khi dừng tàu quá 20 phút;</w:t>
      </w:r>
    </w:p>
    <w:p w:rsidR="00293CF0" w:rsidRPr="00B24BE1" w:rsidRDefault="00293CF0" w:rsidP="00BD5621">
      <w:pPr>
        <w:spacing w:before="120" w:after="0" w:line="312" w:lineRule="auto"/>
        <w:ind w:left="1701" w:hanging="261"/>
        <w:jc w:val="both"/>
        <w:rPr>
          <w:rFonts w:ascii="Arial" w:hAnsi="Arial" w:cs="Arial"/>
          <w:sz w:val="24"/>
          <w:szCs w:val="24"/>
        </w:rPr>
      </w:pPr>
      <w:r w:rsidRPr="00B24BE1">
        <w:rPr>
          <w:rFonts w:ascii="Arial" w:hAnsi="Arial" w:cs="Arial"/>
          <w:sz w:val="24"/>
          <w:szCs w:val="24"/>
        </w:rPr>
        <w:t>3) Khi áp suất gió trong thùng gió chính của đầu máy giảm xuống dưới áp suất quy định;</w:t>
      </w:r>
    </w:p>
    <w:p w:rsidR="00293CF0" w:rsidRPr="00B24BE1" w:rsidRDefault="00293CF0" w:rsidP="00BD5621">
      <w:pPr>
        <w:spacing w:before="120" w:after="0" w:line="312" w:lineRule="auto"/>
        <w:ind w:left="1701" w:hanging="261"/>
        <w:jc w:val="both"/>
        <w:rPr>
          <w:rFonts w:ascii="Arial" w:hAnsi="Arial" w:cs="Arial"/>
          <w:sz w:val="24"/>
          <w:szCs w:val="24"/>
        </w:rPr>
      </w:pPr>
      <w:r w:rsidRPr="00B24BE1">
        <w:rPr>
          <w:rFonts w:ascii="Arial" w:hAnsi="Arial" w:cs="Arial"/>
          <w:sz w:val="24"/>
          <w:szCs w:val="24"/>
        </w:rPr>
        <w:t>4) Khi hãm gió ép của đầu máy thứ nhất bị hỏng phải giao việc điều khiển hãm cho đầu máy thứ hai;</w:t>
      </w:r>
    </w:p>
    <w:p w:rsidR="00293CF0" w:rsidRPr="00B24BE1" w:rsidRDefault="00293CF0" w:rsidP="00BD5621">
      <w:pPr>
        <w:spacing w:before="120" w:after="0" w:line="312" w:lineRule="auto"/>
        <w:ind w:left="1701" w:hanging="261"/>
        <w:jc w:val="both"/>
        <w:rPr>
          <w:rFonts w:ascii="Arial" w:hAnsi="Arial" w:cs="Arial"/>
          <w:sz w:val="24"/>
          <w:szCs w:val="24"/>
        </w:rPr>
      </w:pPr>
      <w:r w:rsidRPr="00B24BE1">
        <w:rPr>
          <w:rFonts w:ascii="Arial" w:hAnsi="Arial" w:cs="Arial"/>
          <w:sz w:val="24"/>
          <w:szCs w:val="24"/>
        </w:rPr>
        <w:t>5) Khi thay ban lái tàu chính mà không thay đầu máy;</w:t>
      </w:r>
    </w:p>
    <w:p w:rsidR="00293CF0" w:rsidRPr="00B24BE1" w:rsidRDefault="00293CF0" w:rsidP="00BD5621">
      <w:pPr>
        <w:spacing w:before="120" w:after="0" w:line="312" w:lineRule="auto"/>
        <w:ind w:left="1701" w:hanging="261"/>
        <w:jc w:val="both"/>
        <w:rPr>
          <w:rFonts w:ascii="Arial" w:hAnsi="Arial" w:cs="Arial"/>
          <w:sz w:val="24"/>
          <w:szCs w:val="24"/>
        </w:rPr>
      </w:pPr>
      <w:r w:rsidRPr="00B24BE1">
        <w:rPr>
          <w:rFonts w:ascii="Arial" w:hAnsi="Arial" w:cs="Arial"/>
          <w:sz w:val="24"/>
          <w:szCs w:val="24"/>
        </w:rPr>
        <w:t>6) Khi thay đổi chiều chạy mà không thay đầu máy chính và ban lái tàu.</w:t>
      </w:r>
    </w:p>
    <w:p w:rsidR="00293CF0" w:rsidRPr="00B24BE1" w:rsidRDefault="00293CF0" w:rsidP="00BD5621">
      <w:pPr>
        <w:spacing w:before="120" w:after="0" w:line="312" w:lineRule="auto"/>
        <w:ind w:firstLine="720"/>
        <w:jc w:val="both"/>
        <w:rPr>
          <w:rFonts w:ascii="Arial" w:hAnsi="Arial" w:cs="Arial"/>
          <w:sz w:val="24"/>
          <w:szCs w:val="24"/>
        </w:rPr>
      </w:pPr>
      <w:r w:rsidRPr="00B24BE1">
        <w:rPr>
          <w:rFonts w:ascii="Arial" w:hAnsi="Arial" w:cs="Arial"/>
          <w:sz w:val="24"/>
          <w:szCs w:val="24"/>
        </w:rPr>
        <w:t>c) Thử toàn bộ giữ thời gian.</w:t>
      </w:r>
    </w:p>
    <w:p w:rsidR="00293CF0" w:rsidRPr="00B24BE1" w:rsidRDefault="0064221B" w:rsidP="00BD5621">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Tàu chạy qua các khu gian có dốc lớn và dài phải thử hãm toàn bộ giữ thời gian. Tên ga và loại tàu có tác nghiệp thử hãm giữ thời gian do Doanh nghiệp kinh doanh kết cấu hạ tầng đường sắt quyết định. Đối với đường sắt chuyên dùng do </w:t>
      </w:r>
      <w:r w:rsidR="004273B1" w:rsidRPr="00B24BE1">
        <w:rPr>
          <w:rFonts w:ascii="Arial" w:hAnsi="Arial" w:cs="Arial"/>
          <w:sz w:val="24"/>
          <w:szCs w:val="24"/>
        </w:rPr>
        <w:t>C</w:t>
      </w:r>
      <w:r w:rsidRPr="00B24BE1">
        <w:rPr>
          <w:rFonts w:ascii="Arial" w:hAnsi="Arial" w:cs="Arial"/>
          <w:sz w:val="24"/>
          <w:szCs w:val="24"/>
        </w:rPr>
        <w:t>hủ sở hữu đường sắt chuyên dùng quy định.</w:t>
      </w:r>
      <w:r w:rsidR="003E1F74" w:rsidRPr="00B24BE1">
        <w:rPr>
          <w:rFonts w:ascii="Arial" w:hAnsi="Arial" w:cs="Arial"/>
          <w:sz w:val="24"/>
          <w:szCs w:val="24"/>
        </w:rPr>
        <w:t xml:space="preserve"> </w:t>
      </w:r>
    </w:p>
    <w:p w:rsidR="0019533D" w:rsidRPr="00B24BE1" w:rsidRDefault="0011170A"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.3.</w:t>
      </w:r>
      <w:r w:rsidR="00C97099" w:rsidRPr="00B24BE1">
        <w:rPr>
          <w:rFonts w:ascii="Arial" w:hAnsi="Arial" w:cs="Arial"/>
          <w:sz w:val="24"/>
          <w:szCs w:val="24"/>
        </w:rPr>
        <w:t>10.</w:t>
      </w:r>
      <w:r w:rsidR="00293CF0" w:rsidRPr="00B24BE1">
        <w:rPr>
          <w:rFonts w:ascii="Arial" w:hAnsi="Arial" w:cs="Arial"/>
          <w:sz w:val="24"/>
          <w:szCs w:val="24"/>
        </w:rPr>
        <w:t xml:space="preserve">7 </w:t>
      </w:r>
      <w:r w:rsidR="0019533D" w:rsidRPr="00B24BE1">
        <w:rPr>
          <w:rFonts w:ascii="Arial" w:hAnsi="Arial" w:cs="Arial"/>
          <w:sz w:val="24"/>
          <w:szCs w:val="24"/>
        </w:rPr>
        <w:t xml:space="preserve">Nội dung cụ thể về thử hãm, thời gian thử hãm, </w:t>
      </w:r>
      <w:r w:rsidR="00A87192" w:rsidRPr="00B24BE1">
        <w:rPr>
          <w:rFonts w:ascii="Arial" w:hAnsi="Arial" w:cs="Arial"/>
          <w:sz w:val="24"/>
          <w:szCs w:val="24"/>
        </w:rPr>
        <w:t xml:space="preserve">hãm toàn bộ giữ thời gian, </w:t>
      </w:r>
      <w:r w:rsidR="0019533D" w:rsidRPr="00B24BE1">
        <w:rPr>
          <w:rFonts w:ascii="Arial" w:hAnsi="Arial" w:cs="Arial"/>
          <w:sz w:val="24"/>
          <w:szCs w:val="24"/>
        </w:rPr>
        <w:t xml:space="preserve">chức danh đảm nhiệm công việc và ghi chép </w:t>
      </w:r>
      <w:r w:rsidR="006C7531" w:rsidRPr="00B24BE1">
        <w:rPr>
          <w:rFonts w:ascii="Arial" w:hAnsi="Arial" w:cs="Arial"/>
          <w:sz w:val="24"/>
          <w:szCs w:val="24"/>
        </w:rPr>
        <w:t xml:space="preserve">Giấy </w:t>
      </w:r>
      <w:r w:rsidR="0019533D" w:rsidRPr="00B24BE1">
        <w:rPr>
          <w:rFonts w:ascii="Arial" w:hAnsi="Arial" w:cs="Arial"/>
          <w:sz w:val="24"/>
          <w:szCs w:val="24"/>
        </w:rPr>
        <w:t xml:space="preserve">xác nhận tác dụng hãm </w:t>
      </w:r>
      <w:r w:rsidR="00E17C6C" w:rsidRPr="00B24BE1">
        <w:rPr>
          <w:rFonts w:ascii="Arial" w:hAnsi="Arial" w:cs="Arial"/>
          <w:sz w:val="24"/>
          <w:szCs w:val="24"/>
        </w:rPr>
        <w:t xml:space="preserve">Mẫu số </w:t>
      </w:r>
      <w:r w:rsidR="00E17C6C" w:rsidRPr="00B24BE1">
        <w:rPr>
          <w:rFonts w:ascii="Arial" w:hAnsi="Arial" w:cs="Arial"/>
          <w:sz w:val="24"/>
          <w:szCs w:val="24"/>
        </w:rPr>
        <w:lastRenderedPageBreak/>
        <w:t xml:space="preserve">01 </w:t>
      </w:r>
      <w:r w:rsidR="002D5F04" w:rsidRPr="00B24BE1">
        <w:rPr>
          <w:rFonts w:ascii="Arial" w:hAnsi="Arial" w:cs="Arial"/>
          <w:sz w:val="24"/>
          <w:szCs w:val="24"/>
        </w:rPr>
        <w:t>t</w:t>
      </w:r>
      <w:r w:rsidR="00E17C6C" w:rsidRPr="00B24BE1">
        <w:rPr>
          <w:rFonts w:ascii="Arial" w:hAnsi="Arial" w:cs="Arial"/>
          <w:sz w:val="24"/>
          <w:szCs w:val="24"/>
        </w:rPr>
        <w:t>ại</w:t>
      </w:r>
      <w:r w:rsidR="002D5F04" w:rsidRPr="00B24BE1">
        <w:rPr>
          <w:rFonts w:ascii="Arial" w:hAnsi="Arial" w:cs="Arial"/>
          <w:sz w:val="24"/>
          <w:szCs w:val="24"/>
        </w:rPr>
        <w:t xml:space="preserve"> Phụ </w:t>
      </w:r>
      <w:r w:rsidR="007077F7" w:rsidRPr="00B24BE1">
        <w:rPr>
          <w:rFonts w:ascii="Arial" w:hAnsi="Arial" w:cs="Arial"/>
          <w:sz w:val="24"/>
          <w:szCs w:val="24"/>
        </w:rPr>
        <w:t xml:space="preserve">lục E </w:t>
      </w:r>
      <w:r w:rsidR="002D5F04" w:rsidRPr="00B24BE1">
        <w:rPr>
          <w:rFonts w:ascii="Arial" w:hAnsi="Arial" w:cs="Arial"/>
          <w:sz w:val="24"/>
          <w:szCs w:val="24"/>
        </w:rPr>
        <w:t>ban hành kèm theo Quy chuẩn này</w:t>
      </w:r>
      <w:r w:rsidR="00A87192" w:rsidRPr="00B24BE1">
        <w:rPr>
          <w:rFonts w:ascii="Arial" w:hAnsi="Arial" w:cs="Arial"/>
          <w:sz w:val="24"/>
          <w:szCs w:val="24"/>
        </w:rPr>
        <w:t xml:space="preserve"> do Doanh nghiệp kinh doanh kết cấu hạ tầng đường sắt hoặc Chủ sở hữu đường sắt chuyên dùng quy định</w:t>
      </w:r>
      <w:r w:rsidR="0019533D" w:rsidRPr="00B24BE1">
        <w:rPr>
          <w:rFonts w:ascii="Arial" w:hAnsi="Arial" w:cs="Arial"/>
          <w:sz w:val="24"/>
          <w:szCs w:val="24"/>
        </w:rPr>
        <w:t>.</w:t>
      </w:r>
    </w:p>
    <w:p w:rsidR="0019533D" w:rsidRPr="00B24BE1" w:rsidRDefault="0011170A" w:rsidP="00910E3E">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.3.</w:t>
      </w:r>
      <w:r w:rsidR="00C97099" w:rsidRPr="00B24BE1">
        <w:rPr>
          <w:rFonts w:ascii="Arial" w:hAnsi="Arial" w:cs="Arial"/>
          <w:b/>
          <w:sz w:val="24"/>
          <w:szCs w:val="24"/>
        </w:rPr>
        <w:t>11</w:t>
      </w:r>
      <w:r w:rsidR="0019533D" w:rsidRPr="00B24BE1">
        <w:rPr>
          <w:rFonts w:ascii="Arial" w:hAnsi="Arial" w:cs="Arial"/>
          <w:b/>
          <w:sz w:val="24"/>
          <w:szCs w:val="24"/>
        </w:rPr>
        <w:t xml:space="preserve"> Khám kỹ thuật toa xe trong đoàn tàu</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Mọi toa xe trong đoàn tàu phải được khám kỹ thuật và sửa chữa theo quy định để đảm bảo an toàn.</w:t>
      </w:r>
    </w:p>
    <w:p w:rsidR="0019533D" w:rsidRPr="00B24BE1" w:rsidRDefault="00C749D1"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Doanh nghiệp kinh doanh vận tải</w:t>
      </w:r>
      <w:r w:rsidR="0019533D" w:rsidRPr="00B24BE1">
        <w:rPr>
          <w:rFonts w:ascii="Arial" w:hAnsi="Arial" w:cs="Arial"/>
          <w:sz w:val="24"/>
          <w:szCs w:val="24"/>
        </w:rPr>
        <w:t xml:space="preserve"> có trách nhiệm xây dựng nội dung, chức danh đảm nhiệm việc khám kỹ thuật và ban hành sau khi thống nhất với Doanh nghiệp kinh doanh kết cấu hạ tầng đường sắt hoặc chủ sở hữu đường sắt chuyên dùng, tổ chức thực hiện việc khám kỹ thuật toa xe trong đoàn tàu đảm bảo an toàn.</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Doanh nghiệp kinh doanh kết cấu hạ tầng đường sắt hoặc chủ sở hữu đường sắt chuyên dùng chịu trách nhiệm quy định địa điểm và giám sát việc khám kỹ thuật của đoàn tàu đảm bảo an toàn.</w:t>
      </w:r>
    </w:p>
    <w:p w:rsidR="0019533D" w:rsidRPr="00B24BE1" w:rsidRDefault="0011170A" w:rsidP="00910E3E">
      <w:pPr>
        <w:pStyle w:val="Heading3"/>
        <w:spacing w:before="120" w:line="312" w:lineRule="auto"/>
        <w:ind w:firstLine="720"/>
        <w:jc w:val="both"/>
        <w:rPr>
          <w:rFonts w:ascii="Arial" w:hAnsi="Arial" w:cs="Arial"/>
          <w:b w:val="0"/>
          <w:color w:val="auto"/>
          <w:sz w:val="24"/>
          <w:szCs w:val="24"/>
        </w:rPr>
      </w:pPr>
      <w:bookmarkStart w:id="18" w:name="_Toc516499122"/>
      <w:r w:rsidRPr="00B24BE1">
        <w:rPr>
          <w:rFonts w:ascii="Arial" w:hAnsi="Arial" w:cs="Arial"/>
          <w:color w:val="auto"/>
          <w:sz w:val="24"/>
          <w:szCs w:val="24"/>
        </w:rPr>
        <w:t>2</w:t>
      </w:r>
      <w:r w:rsidR="0019533D" w:rsidRPr="00B24BE1">
        <w:rPr>
          <w:rFonts w:ascii="Arial" w:hAnsi="Arial" w:cs="Arial"/>
          <w:color w:val="auto"/>
          <w:sz w:val="24"/>
          <w:szCs w:val="24"/>
        </w:rPr>
        <w:t>.</w:t>
      </w:r>
      <w:r w:rsidRPr="00B24BE1">
        <w:rPr>
          <w:rFonts w:ascii="Arial" w:hAnsi="Arial" w:cs="Arial"/>
          <w:color w:val="auto"/>
          <w:sz w:val="24"/>
          <w:szCs w:val="24"/>
        </w:rPr>
        <w:t>3.</w:t>
      </w:r>
      <w:r w:rsidR="0019533D" w:rsidRPr="00B24BE1">
        <w:rPr>
          <w:rFonts w:ascii="Arial" w:hAnsi="Arial" w:cs="Arial"/>
          <w:color w:val="auto"/>
          <w:sz w:val="24"/>
          <w:szCs w:val="24"/>
        </w:rPr>
        <w:t>4 Phương pháp đóng đường chạy tàu</w:t>
      </w:r>
      <w:bookmarkEnd w:id="18"/>
    </w:p>
    <w:p w:rsidR="0019533D" w:rsidRPr="00B24BE1" w:rsidRDefault="0011170A" w:rsidP="00910E3E">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.4.1 Quy định chung</w:t>
      </w:r>
    </w:p>
    <w:p w:rsidR="0019533D" w:rsidRPr="00B24BE1" w:rsidRDefault="0011170A"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.4.1.1 Phương pháp đóng đường cơ bản để chạy tàu bao gồm:</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a) Đóng đường tự động;</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b) Đóng đường nửa tự động;</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c) Đóng đường bằng máy thẻ đường.</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Khi thiết bị đóng đường cơ bản bị hỏng hoặc không sử dụng được phải đình chỉ sử dụng và chuyển sang phương pháp đóng đường bằng điện tín để thay thế</w:t>
      </w:r>
      <w:r w:rsidR="00923AAF" w:rsidRPr="00B24BE1">
        <w:rPr>
          <w:rFonts w:ascii="Arial" w:hAnsi="Arial" w:cs="Arial"/>
          <w:sz w:val="24"/>
          <w:szCs w:val="24"/>
        </w:rPr>
        <w:t xml:space="preserve">. Phương </w:t>
      </w:r>
      <w:r w:rsidRPr="00B24BE1">
        <w:rPr>
          <w:rFonts w:ascii="Arial" w:hAnsi="Arial" w:cs="Arial"/>
          <w:sz w:val="24"/>
          <w:szCs w:val="24"/>
        </w:rPr>
        <w:t>tiện chuyển, nhận điện tín là điện thoại.</w:t>
      </w:r>
    </w:p>
    <w:p w:rsidR="00F8370E" w:rsidRPr="00B24BE1" w:rsidRDefault="0019533D" w:rsidP="00910E3E">
      <w:pPr>
        <w:spacing w:before="120" w:after="0" w:line="312" w:lineRule="auto"/>
        <w:ind w:firstLine="720"/>
        <w:jc w:val="both"/>
        <w:rPr>
          <w:rFonts w:ascii="Arial" w:hAnsi="Arial" w:cs="Arial"/>
          <w:i/>
          <w:spacing w:val="4"/>
          <w:sz w:val="24"/>
          <w:szCs w:val="24"/>
          <w:u w:val="single"/>
        </w:rPr>
      </w:pPr>
      <w:r w:rsidRPr="00B24BE1">
        <w:rPr>
          <w:rFonts w:ascii="Arial" w:hAnsi="Arial" w:cs="Arial"/>
          <w:spacing w:val="4"/>
          <w:sz w:val="24"/>
          <w:szCs w:val="24"/>
        </w:rPr>
        <w:t>Khi chuyển sang phương pháp đóng đường bằng điện tín hoặc phục hồi phương pháp đóng đường cơ bản đều phải làm theo mệnh lệnh của Nhân viên điều độ chạy tàu.</w:t>
      </w:r>
      <w:r w:rsidR="00F8370E" w:rsidRPr="00B24BE1">
        <w:rPr>
          <w:rFonts w:ascii="Arial" w:hAnsi="Arial" w:cs="Arial"/>
          <w:spacing w:val="4"/>
          <w:sz w:val="24"/>
          <w:szCs w:val="24"/>
        </w:rPr>
        <w:t xml:space="preserve"> </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Trường hợp điện thoại với điều độ không thông, việc chuyển hoặc phục hồi phương pháp đóng đường do Trực ban chạy tàu ga hai ga đầu khu gian trực tiếp dùng điện thoại để làm thủ tục sau khi đã cùng xác nhận khu gian thanh thoát.</w:t>
      </w:r>
    </w:p>
    <w:p w:rsidR="00AD3B3E" w:rsidRPr="00B24BE1" w:rsidRDefault="0011170A" w:rsidP="00910E3E">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2.3</w:t>
      </w:r>
      <w:r w:rsidR="0019533D" w:rsidRPr="00B24BE1">
        <w:rPr>
          <w:rFonts w:ascii="Arial" w:hAnsi="Arial" w:cs="Arial"/>
          <w:spacing w:val="2"/>
          <w:sz w:val="24"/>
          <w:szCs w:val="24"/>
        </w:rPr>
        <w:t>.4.1.2 Biện pháp đóng đường của trạm đóng đường chạy tàu, trạm bổ trợ trong khu gian</w:t>
      </w:r>
      <w:r w:rsidR="002D5F04" w:rsidRPr="00B24BE1">
        <w:rPr>
          <w:rFonts w:ascii="Arial" w:hAnsi="Arial" w:cs="Arial"/>
          <w:spacing w:val="2"/>
          <w:sz w:val="24"/>
          <w:szCs w:val="24"/>
        </w:rPr>
        <w:t xml:space="preserve"> </w:t>
      </w:r>
      <w:r w:rsidR="00667CFC" w:rsidRPr="00B24BE1">
        <w:rPr>
          <w:rFonts w:ascii="Arial" w:hAnsi="Arial" w:cs="Arial"/>
          <w:spacing w:val="2"/>
          <w:sz w:val="24"/>
          <w:szCs w:val="24"/>
        </w:rPr>
        <w:t xml:space="preserve">do </w:t>
      </w:r>
      <w:r w:rsidR="00AD3B3E" w:rsidRPr="00B24BE1">
        <w:rPr>
          <w:rFonts w:ascii="Arial" w:hAnsi="Arial" w:cs="Arial"/>
          <w:spacing w:val="2"/>
          <w:sz w:val="24"/>
          <w:szCs w:val="24"/>
        </w:rPr>
        <w:t>Doanh nghiệp kinh doanh kết cấu hạ tầng đường sắt</w:t>
      </w:r>
      <w:r w:rsidR="00667CFC" w:rsidRPr="00B24BE1">
        <w:rPr>
          <w:rFonts w:ascii="Arial" w:hAnsi="Arial" w:cs="Arial"/>
          <w:spacing w:val="2"/>
          <w:sz w:val="24"/>
          <w:szCs w:val="24"/>
        </w:rPr>
        <w:t xml:space="preserve"> hoặc</w:t>
      </w:r>
      <w:r w:rsidR="00AD3B3E" w:rsidRPr="00B24BE1">
        <w:rPr>
          <w:rFonts w:ascii="Arial" w:hAnsi="Arial" w:cs="Arial"/>
          <w:spacing w:val="2"/>
          <w:sz w:val="24"/>
          <w:szCs w:val="24"/>
        </w:rPr>
        <w:t xml:space="preserve"> Chủ sở hữu đường sắt chuyên dùng </w:t>
      </w:r>
      <w:r w:rsidR="00667CFC" w:rsidRPr="00B24BE1">
        <w:rPr>
          <w:rFonts w:ascii="Arial" w:hAnsi="Arial" w:cs="Arial"/>
          <w:spacing w:val="2"/>
          <w:sz w:val="24"/>
          <w:szCs w:val="24"/>
        </w:rPr>
        <w:t>quy định trong Quy trình</w:t>
      </w:r>
      <w:r w:rsidR="00AD3B3E" w:rsidRPr="00B24BE1">
        <w:rPr>
          <w:rFonts w:ascii="Arial" w:hAnsi="Arial" w:cs="Arial"/>
          <w:spacing w:val="2"/>
          <w:sz w:val="24"/>
          <w:szCs w:val="24"/>
        </w:rPr>
        <w:t xml:space="preserve"> chạy tàu và công tác dồn đường sắt.</w:t>
      </w:r>
    </w:p>
    <w:p w:rsidR="003337E0" w:rsidRPr="00B24BE1" w:rsidRDefault="003337E0"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2.3.4.1.3 </w:t>
      </w:r>
      <w:r w:rsidR="00AD2261" w:rsidRPr="00B24BE1">
        <w:rPr>
          <w:rFonts w:ascii="Arial" w:hAnsi="Arial" w:cs="Arial"/>
          <w:sz w:val="24"/>
          <w:szCs w:val="24"/>
        </w:rPr>
        <w:t>Chạy tàu với các phương pháp đống đường nửa tự động, tự động, bằng máy thẻ đường, bằng điện tín và chạy tàu khi thông tin bị gián đoạn do Doanh nghiệp kinh doanh kết cấu hạ tầng đường sắt hoặc Chủ sở hữu đường sắt chuyên dùng quy định trong Quy trình chạy tàu và công tác dồn đường sắt.</w:t>
      </w:r>
    </w:p>
    <w:p w:rsidR="00C97099" w:rsidRPr="00B24BE1" w:rsidRDefault="00C97099" w:rsidP="00D52B94">
      <w:pPr>
        <w:spacing w:before="120" w:after="0" w:line="300" w:lineRule="auto"/>
        <w:ind w:firstLine="720"/>
        <w:jc w:val="both"/>
        <w:rPr>
          <w:rFonts w:ascii="Arial" w:hAnsi="Arial" w:cs="Arial"/>
          <w:b/>
          <w:sz w:val="24"/>
          <w:szCs w:val="24"/>
        </w:rPr>
      </w:pPr>
      <w:r w:rsidRPr="00B24BE1">
        <w:rPr>
          <w:rFonts w:ascii="Arial" w:hAnsi="Arial" w:cs="Arial"/>
          <w:b/>
          <w:sz w:val="24"/>
          <w:szCs w:val="24"/>
        </w:rPr>
        <w:lastRenderedPageBreak/>
        <w:t>2.3.4.2 Đóng đường tự động</w:t>
      </w:r>
    </w:p>
    <w:p w:rsidR="00C97099" w:rsidRPr="00B24BE1" w:rsidRDefault="00C97099" w:rsidP="00D52B94">
      <w:pPr>
        <w:spacing w:before="120" w:after="0" w:line="300" w:lineRule="auto"/>
        <w:ind w:firstLine="720"/>
        <w:jc w:val="both"/>
        <w:rPr>
          <w:rFonts w:ascii="Arial" w:hAnsi="Arial" w:cs="Arial"/>
          <w:sz w:val="24"/>
          <w:szCs w:val="24"/>
        </w:rPr>
      </w:pPr>
      <w:r w:rsidRPr="00B24BE1">
        <w:rPr>
          <w:rFonts w:ascii="Arial" w:hAnsi="Arial" w:cs="Arial"/>
          <w:sz w:val="24"/>
          <w:szCs w:val="24"/>
        </w:rPr>
        <w:t>2.3.4.2.1 Khi sử dụng phương pháp đóng đường tự động, bằng chứng cho phép tàu chiếm dụng phân khu đóng đường là ánh đèn màu vàng hoặc màu lục của tín hiệu ra ga hoặc tín hiệu thông qua. Đối với tàu chở khách (kể cả tàu khách, tàu hỗn hợp, tàu chở người) và tàu chạy liền sau tàu khách (trừ đầu máy đơn không kéo toa xe, tàu hàng dừng rồi tiếp tục chạy, ô tô ray, phương tiện động lực chuyên dùng đường sắt), ít nhất phải có hai phân khu đóng đường phía trước thanh thoát Trực ban chạy tàu ga mới được cho tàu chạy.</w:t>
      </w:r>
    </w:p>
    <w:p w:rsidR="00C97099" w:rsidRPr="00B24BE1" w:rsidRDefault="00C97099" w:rsidP="00D52B94">
      <w:pPr>
        <w:spacing w:before="120" w:after="0" w:line="300" w:lineRule="auto"/>
        <w:ind w:firstLine="720"/>
        <w:jc w:val="both"/>
        <w:rPr>
          <w:rFonts w:ascii="Arial" w:hAnsi="Arial" w:cs="Arial"/>
          <w:sz w:val="24"/>
          <w:szCs w:val="24"/>
        </w:rPr>
      </w:pPr>
      <w:r w:rsidRPr="00B24BE1">
        <w:rPr>
          <w:rFonts w:ascii="Arial" w:hAnsi="Arial" w:cs="Arial"/>
          <w:sz w:val="24"/>
          <w:szCs w:val="24"/>
        </w:rPr>
        <w:t>2.3.4.2.2 Trên khu đoạn đường đơn, Trực ban chạy tàu ga trước khi làm thủ tục gửi tàu phải được Nhân viên điều độ chạy tàu đồng ý, nếu điện thoại với điều độ không thông, phải được sự đồng ý của Trực ban chạy tàu ga đón tàu.</w:t>
      </w:r>
    </w:p>
    <w:p w:rsidR="00C97099" w:rsidRPr="00B24BE1" w:rsidRDefault="00C97099" w:rsidP="00D52B94">
      <w:pPr>
        <w:spacing w:before="120" w:after="0" w:line="300" w:lineRule="auto"/>
        <w:ind w:firstLine="720"/>
        <w:jc w:val="both"/>
        <w:rPr>
          <w:rFonts w:ascii="Arial" w:hAnsi="Arial" w:cs="Arial"/>
          <w:sz w:val="24"/>
          <w:szCs w:val="24"/>
        </w:rPr>
      </w:pPr>
      <w:r w:rsidRPr="00B24BE1">
        <w:rPr>
          <w:rFonts w:ascii="Arial" w:hAnsi="Arial" w:cs="Arial"/>
          <w:sz w:val="24"/>
          <w:szCs w:val="24"/>
        </w:rPr>
        <w:t>2.3.4.2.3 Khi tín hiệu đèn màu thông qua biểu thị màu đỏ, biểu thị không đúng, tàu phải dừng trước tín hiệu đó và kéo một tiếng còi dài. Sau 3 phút tín hiệu thông qua vẫn chưa có biểu thị cho phép, Lái tàu kéo một hồi còi dài rồi tiếp tục chạy với tốc độ không lớn hơn 15 km/h và phải chuẩn bị sẵn sàng dừng tàu trước chướng ngại. Khi đến tín hiệu thông qua tiếp theo đó, tàu chạy theo biểu thị của tín hiệu này. Nếu tín hiệu tiếp theo cũng biểu thị như trên thì tàu được tiếp tục chạy theo biện pháp nói trên. Sau khi dừng tàu, Lái tàu nhìn thấy hoặc biết chắc chắn phân khu phía trước có chướng ngại thì trước khi xác định phân khu này thanh thoát, không được cho tàu tiếp tục chạy.</w:t>
      </w:r>
    </w:p>
    <w:p w:rsidR="00C97099" w:rsidRPr="00B24BE1" w:rsidRDefault="00C97099" w:rsidP="00D52B94">
      <w:pPr>
        <w:spacing w:before="120" w:after="0" w:line="300" w:lineRule="auto"/>
        <w:ind w:firstLine="720"/>
        <w:jc w:val="both"/>
        <w:rPr>
          <w:rFonts w:ascii="Arial" w:hAnsi="Arial" w:cs="Arial"/>
          <w:spacing w:val="6"/>
          <w:sz w:val="24"/>
          <w:szCs w:val="24"/>
        </w:rPr>
      </w:pPr>
      <w:r w:rsidRPr="00B24BE1">
        <w:rPr>
          <w:rFonts w:ascii="Arial" w:hAnsi="Arial" w:cs="Arial"/>
          <w:spacing w:val="6"/>
          <w:sz w:val="24"/>
          <w:szCs w:val="24"/>
        </w:rPr>
        <w:t>Trong trường hợp trên, Lái tàu phải hết sức chú ý, nếu thời tiết xấu hoặc tầm nhìn hạn chế, phải kịp thời kéo còi và giảm tốc độ thích hợp để bảo đảm tàu chạy an toàn.</w:t>
      </w:r>
    </w:p>
    <w:p w:rsidR="00C97099" w:rsidRPr="00B24BE1" w:rsidRDefault="00C97099" w:rsidP="00D52B94">
      <w:pPr>
        <w:spacing w:before="120" w:after="0" w:line="300" w:lineRule="auto"/>
        <w:ind w:firstLine="720"/>
        <w:jc w:val="both"/>
        <w:rPr>
          <w:rFonts w:ascii="Arial" w:hAnsi="Arial" w:cs="Arial"/>
          <w:sz w:val="24"/>
          <w:szCs w:val="24"/>
        </w:rPr>
      </w:pPr>
      <w:r w:rsidRPr="00B24BE1">
        <w:rPr>
          <w:rFonts w:ascii="Arial" w:hAnsi="Arial" w:cs="Arial"/>
          <w:sz w:val="24"/>
          <w:szCs w:val="24"/>
        </w:rPr>
        <w:t>2.3.4.2.4 Khi tàu chạy dọc đường nếu phát hiện tín hiệu thông qua không có biểu thị hoặc biểu thị không đúng, Lái tàu phải báo cho Trực ban chạy tàu ga gần nhất phía trước biết số hiệu và trạng thái tín hiệu đó.</w:t>
      </w:r>
    </w:p>
    <w:p w:rsidR="00C97099" w:rsidRPr="00B24BE1" w:rsidRDefault="00C97099" w:rsidP="00D52B94">
      <w:pPr>
        <w:spacing w:before="120" w:after="0" w:line="300" w:lineRule="auto"/>
        <w:ind w:firstLine="720"/>
        <w:jc w:val="both"/>
        <w:rPr>
          <w:rFonts w:ascii="Arial" w:hAnsi="Arial" w:cs="Arial"/>
          <w:sz w:val="24"/>
          <w:szCs w:val="24"/>
        </w:rPr>
      </w:pPr>
      <w:r w:rsidRPr="00B24BE1">
        <w:rPr>
          <w:rFonts w:ascii="Arial" w:hAnsi="Arial" w:cs="Arial"/>
          <w:sz w:val="24"/>
          <w:szCs w:val="24"/>
        </w:rPr>
        <w:t>Khi trong khu gian có hai tín hiệu thông qua cùng chiều trở lên không có biểu thị hoặc biểu thị không đúng thì coi như thiết bị đóng đường hỏng phải đình chỉ sử dụng.</w:t>
      </w:r>
    </w:p>
    <w:p w:rsidR="00C82163" w:rsidRPr="00B24BE1" w:rsidRDefault="00C82163" w:rsidP="00D52B94">
      <w:pPr>
        <w:widowControl w:val="0"/>
        <w:spacing w:before="120" w:after="0" w:line="300" w:lineRule="auto"/>
        <w:ind w:firstLine="709"/>
        <w:jc w:val="both"/>
        <w:rPr>
          <w:rFonts w:ascii="Arial" w:hAnsi="Arial" w:cs="Arial"/>
          <w:sz w:val="24"/>
          <w:szCs w:val="24"/>
          <w:lang w:eastAsia="vi-VN"/>
        </w:rPr>
      </w:pPr>
      <w:r w:rsidRPr="00B24BE1">
        <w:rPr>
          <w:rFonts w:ascii="Arial" w:hAnsi="Arial" w:cs="Arial"/>
          <w:b/>
          <w:sz w:val="24"/>
          <w:szCs w:val="24"/>
        </w:rPr>
        <w:t>2.3.4.3 Đóng đường nửa tự động</w:t>
      </w:r>
    </w:p>
    <w:p w:rsidR="00C82163" w:rsidRPr="00B24BE1" w:rsidRDefault="00C82163" w:rsidP="00D52B94">
      <w:pPr>
        <w:widowControl w:val="0"/>
        <w:spacing w:before="120" w:after="0" w:line="300" w:lineRule="auto"/>
        <w:ind w:firstLine="709"/>
        <w:jc w:val="both"/>
        <w:rPr>
          <w:rFonts w:ascii="Arial" w:hAnsi="Arial" w:cs="Arial"/>
          <w:sz w:val="24"/>
          <w:szCs w:val="24"/>
          <w:lang w:eastAsia="vi-VN"/>
        </w:rPr>
      </w:pPr>
      <w:r w:rsidRPr="00B24BE1">
        <w:rPr>
          <w:rFonts w:ascii="Arial" w:hAnsi="Arial" w:cs="Arial"/>
          <w:sz w:val="24"/>
          <w:szCs w:val="24"/>
        </w:rPr>
        <w:t>2.3.4.3.1 Khi sử dụng phương pháp đóng đường nửa tự động, bằng chứng cho phép tàu chiếm dụng khu gian là biểu thị cho phép tàu chạy của tín hiệu ra ga hoặc tín hiệu thông qua.</w:t>
      </w:r>
    </w:p>
    <w:p w:rsidR="00C82163" w:rsidRPr="00B24BE1" w:rsidRDefault="00C82163" w:rsidP="00D52B94">
      <w:pPr>
        <w:widowControl w:val="0"/>
        <w:spacing w:before="120" w:after="0" w:line="300" w:lineRule="auto"/>
        <w:ind w:firstLine="709"/>
        <w:jc w:val="both"/>
        <w:rPr>
          <w:rFonts w:ascii="Arial" w:hAnsi="Arial" w:cs="Arial"/>
          <w:sz w:val="24"/>
          <w:szCs w:val="24"/>
          <w:lang w:eastAsia="vi-VN"/>
        </w:rPr>
      </w:pPr>
      <w:r w:rsidRPr="00B24BE1">
        <w:rPr>
          <w:rFonts w:ascii="Arial" w:hAnsi="Arial" w:cs="Arial"/>
          <w:sz w:val="24"/>
          <w:szCs w:val="24"/>
        </w:rPr>
        <w:t>2.3.4.3.2 Trong khu đoạn đường đơn, trước khi mở tín hiệu ra ga, Trực ban chạy tàu ga gửi tàu phải nhận được biểu thị đồng ý đón tàu do Trực ban chạy tàu ga đón tàu cho phép.</w:t>
      </w:r>
    </w:p>
    <w:p w:rsidR="00C82163" w:rsidRPr="00B24BE1" w:rsidRDefault="00C82163" w:rsidP="00D52B94">
      <w:pPr>
        <w:widowControl w:val="0"/>
        <w:spacing w:before="120" w:after="0" w:line="300" w:lineRule="auto"/>
        <w:ind w:firstLine="709"/>
        <w:jc w:val="both"/>
        <w:rPr>
          <w:rFonts w:ascii="Arial" w:hAnsi="Arial" w:cs="Arial"/>
          <w:sz w:val="24"/>
          <w:szCs w:val="24"/>
          <w:lang w:eastAsia="vi-VN"/>
        </w:rPr>
      </w:pPr>
      <w:r w:rsidRPr="00B24BE1">
        <w:rPr>
          <w:rFonts w:ascii="Arial" w:hAnsi="Arial" w:cs="Arial"/>
          <w:sz w:val="24"/>
          <w:szCs w:val="24"/>
        </w:rPr>
        <w:t>2.3.4.3.3 Khi đã làm thủ tục đóng đường gửi tàu, nếu đã mở tín hiệu ra ga nhưng cần bãi bỏ việc gửi tàu, Trực ban chạy tàu ga phải đóng tín hiệu ra ga, báo lý do cho Trực ban chạy tàu ga đón tàu biết và hủy bỏ thủ tục đóng đường, khôi phục thiết bị đóng đường trở về trạng thái bình thường, khu gian thanh thoát.</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b/>
          <w:sz w:val="24"/>
          <w:szCs w:val="24"/>
        </w:rPr>
        <w:lastRenderedPageBreak/>
        <w:t>2.3.4.4 Đóng đường bằng máy thẻ đường</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2.3.4.4.1 Khi sử dụng phương pháp đóng đường bằng máy thẻ đường, bằng chứng cho phép tàu chiếm dụng khu gian là thẻ đường thuộc khu gian đó.</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Khi nhận thẻ đường, Lái tàu phải xác nhận thẻ đường đúng với khu gian tàu sắp chạy vào.</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2.3.4.4.2 Việc trao đổi điện thoại và chuyển nhận điện tín có liên quan đến chạy tàu, việc lấy thẻ đường ra hoặc trả thẻ đường vào hòm thẻ đường và việc giao, nhận thẻ đường do Trực ban chạy tàu ga tự làm.</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Nếu máy thẻ đường đặt ở chòi ghi, việc lấy thẻ đường ra hoặc trả thẻ đường vào hòm thẻ đường cũng như việc giao, nhận thẻ đường do tổ trưởng tổ ghi làm theo mệnh lệnh của Trực ban chạy tàu ga.</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2.3.4.4.3 Thẻ đường nhận được của một tàu vừa đến không phải trả vào hòm thẻ đường, được phép giao cho một tàu ngược chiều gửi vào chính khu gian ấy, nhưng phải được ga đón tàu đồng ý trước bằng điện tín và ghi vào sổ nhật ký chạy tàu.</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Không được phép làm như trên ở khu gian có sử dụng thẻ hình chìa khóa hoặc đã đồng ý cho ga bên dồn theo đuôi tàu.</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2.3.4.4.4 Không được phép:</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a) Xin lấy thẻ đường ra trước khi tàu sẵn sàng chạy, trừ khi tàu thông qua hoặc dừng theo quy định không quá 3 phút;</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b) Để thẻ đường ngoài hòm thẻ đường;</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c) Đem thẻ đường của khu gian này sang khu gian khác.</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b/>
          <w:sz w:val="24"/>
          <w:szCs w:val="24"/>
        </w:rPr>
        <w:t>2.3.4.5 Đóng đường bằng điện tín</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 xml:space="preserve">2.3.4.5.1 </w:t>
      </w:r>
      <w:r w:rsidR="00AD2261" w:rsidRPr="00B24BE1">
        <w:rPr>
          <w:rFonts w:ascii="Arial" w:hAnsi="Arial" w:cs="Arial"/>
          <w:sz w:val="24"/>
          <w:szCs w:val="24"/>
        </w:rPr>
        <w:t>Khi sử dụng phương pháp đóng đường bằng điện tín, bằng chứng cho phép tàu chiếm dụng khu gian là Phiếu đường theo Mẫu số 02 (2A, 2B) tại Phụ lục E ban hành kèm theo Quy chuẩn này.</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Khi nhận Phiếu đường, Lái tàu phải kiểm tra nội dung đúng với ngày, số hiệu tàu và tên khu gian tàu sắp chạy vào.</w:t>
      </w:r>
    </w:p>
    <w:p w:rsidR="00C82163" w:rsidRPr="00B24BE1" w:rsidRDefault="00C82163" w:rsidP="00910E3E">
      <w:pPr>
        <w:widowControl w:val="0"/>
        <w:spacing w:before="120" w:after="0" w:line="312" w:lineRule="auto"/>
        <w:ind w:firstLine="709"/>
        <w:jc w:val="both"/>
        <w:rPr>
          <w:rFonts w:ascii="Arial" w:hAnsi="Arial" w:cs="Arial"/>
          <w:sz w:val="24"/>
          <w:szCs w:val="24"/>
        </w:rPr>
      </w:pPr>
      <w:r w:rsidRPr="00B24BE1">
        <w:rPr>
          <w:rFonts w:ascii="Arial" w:hAnsi="Arial" w:cs="Arial"/>
          <w:sz w:val="24"/>
          <w:szCs w:val="24"/>
        </w:rPr>
        <w:t>2.3.4.5.2 Điện tín có liên quan đến đóng đường phải do Trực ban chạy tàu ga ghi vào sổ biên bản điện tín, ký tên rồi mới được chuyển đi. Khi nhận điện tín phải đọc lại, cả hai bên xác nhận đúng mới ghi thời gian, số điện tín, tên người nhận, người chuyển vào sổ biên bản điện tín.</w:t>
      </w:r>
    </w:p>
    <w:p w:rsidR="00C82163" w:rsidRPr="00B24BE1" w:rsidRDefault="000F78FA" w:rsidP="00910E3E">
      <w:pPr>
        <w:widowControl w:val="0"/>
        <w:spacing w:before="120" w:after="0" w:line="312" w:lineRule="auto"/>
        <w:ind w:firstLine="709"/>
        <w:jc w:val="both"/>
        <w:rPr>
          <w:rFonts w:ascii="Arial" w:hAnsi="Arial" w:cs="Arial"/>
          <w:sz w:val="24"/>
          <w:szCs w:val="24"/>
        </w:rPr>
      </w:pPr>
      <w:r w:rsidRPr="00B24BE1">
        <w:rPr>
          <w:rFonts w:ascii="Arial" w:hAnsi="Arial" w:cs="Arial"/>
          <w:sz w:val="24"/>
          <w:szCs w:val="24"/>
        </w:rPr>
        <w:t>Mẫu sổ điện tín và thủ tục đăng ký chuyển điện tín do Doanh nghiệp kinh doanh kết cấu hạ tầng đường sắt hoặc Chủ sở hữu đường sắt chuyên dùng quy định trong Quy trình chạy tàu và công tác dồn đường sắt.</w:t>
      </w:r>
    </w:p>
    <w:p w:rsidR="00D52B94" w:rsidRPr="00B24BE1" w:rsidRDefault="00D52B94" w:rsidP="00910E3E">
      <w:pPr>
        <w:widowControl w:val="0"/>
        <w:spacing w:before="120" w:after="0" w:line="312" w:lineRule="auto"/>
        <w:ind w:firstLine="709"/>
        <w:jc w:val="both"/>
        <w:rPr>
          <w:rFonts w:ascii="Arial" w:hAnsi="Arial" w:cs="Arial"/>
          <w:sz w:val="24"/>
          <w:szCs w:val="24"/>
        </w:rPr>
      </w:pP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lastRenderedPageBreak/>
        <w:t>2.3.4.5.3 Những việc liên quan đến đóng đường như:</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a) Xin đường;</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b) Cho đường;</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c) Báo tàu đến đi hoặc thông qua;</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d) Hủy bỏ thủ tục đóng đường;</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đ) Xin đường để dồn ra ngoài giới hạn ga;</w:t>
      </w:r>
    </w:p>
    <w:p w:rsidR="00037CAD" w:rsidRPr="00B24BE1" w:rsidRDefault="00C82163" w:rsidP="00910E3E">
      <w:pPr>
        <w:widowControl w:val="0"/>
        <w:spacing w:before="120" w:after="0" w:line="312" w:lineRule="auto"/>
        <w:ind w:firstLine="709"/>
        <w:jc w:val="both"/>
        <w:rPr>
          <w:rFonts w:ascii="Arial" w:hAnsi="Arial" w:cs="Arial"/>
          <w:b/>
          <w:sz w:val="24"/>
          <w:szCs w:val="24"/>
        </w:rPr>
      </w:pPr>
      <w:r w:rsidRPr="00B24BE1">
        <w:rPr>
          <w:rFonts w:ascii="Arial" w:hAnsi="Arial" w:cs="Arial"/>
          <w:sz w:val="24"/>
          <w:szCs w:val="24"/>
        </w:rPr>
        <w:t xml:space="preserve">e) </w:t>
      </w:r>
      <w:r w:rsidR="00C32085" w:rsidRPr="00B24BE1">
        <w:rPr>
          <w:rFonts w:ascii="Arial" w:hAnsi="Arial" w:cs="Arial"/>
          <w:sz w:val="24"/>
          <w:szCs w:val="24"/>
        </w:rPr>
        <w:t>Những việc khác mà Trực ban chạy tàu ga xét thấy cần thiết đều phải được thực hiện theo mẫu điện tín do doanh nghiệp kinhd oanh kết cấu hạ tầng đường sắt hoặc Chủ sở hữu đường sắt chuyên dùng quy định trong Quy trình chạy tàu và công tác dồn đường sắt.</w:t>
      </w:r>
    </w:p>
    <w:p w:rsidR="00C82163" w:rsidRPr="00B24BE1" w:rsidRDefault="00C82163" w:rsidP="00910E3E">
      <w:pPr>
        <w:widowControl w:val="0"/>
        <w:spacing w:before="120" w:after="0" w:line="312" w:lineRule="auto"/>
        <w:ind w:firstLine="709"/>
        <w:jc w:val="both"/>
        <w:rPr>
          <w:rFonts w:ascii="Arial" w:hAnsi="Arial" w:cs="Arial"/>
          <w:b/>
          <w:sz w:val="24"/>
          <w:szCs w:val="24"/>
          <w:lang w:eastAsia="vi-VN"/>
        </w:rPr>
      </w:pPr>
      <w:r w:rsidRPr="00B24BE1">
        <w:rPr>
          <w:rFonts w:ascii="Arial" w:hAnsi="Arial" w:cs="Arial"/>
          <w:b/>
          <w:sz w:val="24"/>
          <w:szCs w:val="24"/>
        </w:rPr>
        <w:t>2.3.4.6 Phương pháp chạy tàu khi thông tin bị gián đoạn</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 xml:space="preserve">2.3.4.6.1 </w:t>
      </w:r>
      <w:r w:rsidR="00C32085" w:rsidRPr="00B24BE1">
        <w:rPr>
          <w:rFonts w:ascii="Arial" w:hAnsi="Arial" w:cs="Arial"/>
          <w:sz w:val="24"/>
          <w:szCs w:val="24"/>
        </w:rPr>
        <w:t>Khi thiết bị đóng đường cơ bản và mọi thứ điện thoại đều bị gián đoạn (gọi tắt là thông tin gián đoạn) việc chạy tàu ở khu gian đường đơn tiến hành theo phương pháp liên lạc bằng thông tri, ở khu gian đường đôi theo giãn cách thời gian. Bằng chứng cho phép tàu chiếm dụng khu gian là Giấy phép màu đỏ kèm theo Thông tri Mẫu A hoặc B (Mẫu số 03), thông tri Mẫu C hoặc D (Mẫu số 04) tại Phụ lục E ban hành kèm theo Quy chuẩn này</w:t>
      </w:r>
      <w:r w:rsidRPr="00B24BE1">
        <w:rPr>
          <w:rFonts w:ascii="Arial" w:hAnsi="Arial" w:cs="Arial"/>
          <w:sz w:val="24"/>
          <w:szCs w:val="24"/>
        </w:rPr>
        <w:t>.</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2.3.4.6.2 Phương pháp liên lạc bằng thông tri do ga ưu tiên quyết định. Chiều ưu tiên là chiều tàu số lẻ chạy. Ga gửi tàu số lẻ là ga ưu tiên.</w:t>
      </w:r>
    </w:p>
    <w:p w:rsidR="00C82163" w:rsidRPr="00B24BE1" w:rsidRDefault="00C32085" w:rsidP="00910E3E">
      <w:pPr>
        <w:widowControl w:val="0"/>
        <w:spacing w:before="120" w:after="0" w:line="312" w:lineRule="auto"/>
        <w:ind w:firstLine="709"/>
        <w:jc w:val="both"/>
        <w:rPr>
          <w:rFonts w:ascii="Arial" w:hAnsi="Arial" w:cs="Arial"/>
          <w:sz w:val="24"/>
          <w:szCs w:val="24"/>
        </w:rPr>
      </w:pPr>
      <w:r w:rsidRPr="00B24BE1">
        <w:rPr>
          <w:rFonts w:ascii="Arial" w:hAnsi="Arial" w:cs="Arial"/>
          <w:sz w:val="24"/>
          <w:szCs w:val="24"/>
        </w:rPr>
        <w:t>Biện pháp gửi thông tri và điều kiện xác định phương pháp liên lạc bằng thông tri do Doanh nghiệp kinh doanh kết cấu hạ tầng đường sắt hoặc Chủ sở hữu đường sắt chuyên dùng quy định trong Quy trình chạy tàu và công tác dồn đường sắt</w:t>
      </w:r>
      <w:r w:rsidR="00AD3B3E" w:rsidRPr="00B24BE1">
        <w:rPr>
          <w:rFonts w:ascii="Arial" w:hAnsi="Arial" w:cs="Arial"/>
          <w:sz w:val="24"/>
          <w:szCs w:val="24"/>
        </w:rPr>
        <w:t>.</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2.3.4.6.3 Khi ga ưu tiên gửi tàu đầu tiên sau khi thông tin bị gián đoạn, không cần phải có sự đồng ý của ga đón tàu.</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Ở khu đoạn đường đơn đóng đường tự động, mặc dù tàu đầu tiên thuộc chiều ưu tiên, nhưng Trực ban chạy tàu ga chỉ được cho tàu chạy khi nào đã xác định khu gian giữa hai ga đã thanh thoát.</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Ga không ưu tiên không được cho bất cứ tàu nào chạy vào khu gian thông tin bị gián đoạn, trừ trường hợp tàu đã được phép chạy trước khi thông tin bị gián đoạn hoặc tàu cứu viện gửi vào khu gian theo yêu cầu cứu viện.</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2.3.4.6.4 Trước khi thông tin bị gián đoạn, ga ưu tiên đã cho phép ga bên cạnh gửi tàu mà tàu đó chưa đến và cũng chưa nhận được báo hủy bỏ việc gửi tàu thì trước khi xác minh rõ tình hình phải coi như khu gian đã bị chiếm dụng và không được cho phép ga ưu tiên gửi tàu.</w:t>
      </w:r>
    </w:p>
    <w:p w:rsidR="00D52B94" w:rsidRPr="00B24BE1" w:rsidRDefault="00D52B94" w:rsidP="00910E3E">
      <w:pPr>
        <w:widowControl w:val="0"/>
        <w:spacing w:before="120" w:after="0" w:line="312" w:lineRule="auto"/>
        <w:ind w:firstLine="709"/>
        <w:jc w:val="both"/>
        <w:rPr>
          <w:rFonts w:ascii="Arial" w:hAnsi="Arial" w:cs="Arial"/>
          <w:sz w:val="24"/>
          <w:szCs w:val="24"/>
        </w:rPr>
      </w:pP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lastRenderedPageBreak/>
        <w:t>2.3.4.6.5 Trong lúc thông tin gián đoạn, không được phép gửi các tàu sau đây:</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a) Tàu có dừng để làm việc trong khu gian (trừ tàu cứu viện);</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b) Tàu chạy đến đường nhánh trong khu gian;</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 xml:space="preserve">c) </w:t>
      </w:r>
      <w:r w:rsidR="00377C76" w:rsidRPr="00B24BE1">
        <w:rPr>
          <w:rFonts w:ascii="Arial" w:hAnsi="Arial" w:cs="Arial"/>
          <w:sz w:val="24"/>
          <w:szCs w:val="24"/>
        </w:rPr>
        <w:t>Đầu máy đơn có kéo thêm toa xe hoặc đoàn tàu không bố trí trưởng tàu nếu sau nó có tàu chạy cùng chiều</w:t>
      </w:r>
      <w:r w:rsidRPr="00B24BE1">
        <w:rPr>
          <w:rFonts w:ascii="Arial" w:hAnsi="Arial" w:cs="Arial"/>
          <w:sz w:val="24"/>
          <w:szCs w:val="24"/>
        </w:rPr>
        <w:t>.</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2.3.4.6.6 Nếu tàu gửi sau khi thông tin bị gián đoạn có đầu máy phụ đẩy thì đầu máy đẩy không được phép đến dọc đường quay trở về mà phải cùng với tàu đi suốt khu gian. Trước khi tàu này chạy, Trực ban chạy tàu ga gửi tàu phải báo cho Lái tàu và Trưởng tàu biết.</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 xml:space="preserve">2.3.4.6.7 </w:t>
      </w:r>
      <w:r w:rsidR="00377C76" w:rsidRPr="00B24BE1">
        <w:rPr>
          <w:rFonts w:ascii="Arial" w:hAnsi="Arial" w:cs="Arial"/>
          <w:sz w:val="24"/>
          <w:szCs w:val="24"/>
        </w:rPr>
        <w:t>Ở khu đoạn đường đơn, trong lúc thông tin bị gián đoạn việc gửi tàu cùng chiều được giải quyết theo giãn cách thời gian. Giãn cách thời gian giữa hai tàu này ít nhất phải bằng thời gian tàu trước chạy qua khu gian theo bảng thời trình cộng thêm 3 phút. Đối với khu gian khó khăn, giãn cách thời gian giữa hai do Doanh nghiệp kinh doanh kết cấu hạ tầng đường sắt hoặc Chủ sở hữu đường sắt chuyên dùng về quy định trong Quy trình chạy tàu và công tác dồn đường sắt.</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 xml:space="preserve">2.3.4.6.8 </w:t>
      </w:r>
      <w:r w:rsidR="00855A06" w:rsidRPr="00B24BE1">
        <w:rPr>
          <w:rFonts w:ascii="Arial" w:hAnsi="Arial" w:cs="Arial"/>
          <w:sz w:val="24"/>
          <w:szCs w:val="24"/>
        </w:rPr>
        <w:t>Ở khu đoạn đường đôi, trong lúc thông tin bị gián đoạn, việc gửi tàu theo đường đúng chiều quy định tiến hành với giãn cách thời gian bằng thời gian tàu trước chạy qua khu gian theo bảng thời trình cộng thêm 3 phút. Đối với khu gian khó khăn, giãn cách thời gian giữa hai tàu do Doanh nghiệp kinh doanh kết cấu hạ tầng đường sắt hoặc Chủ sở hữu đường sắt chuyên dùng về quy định trong Quy trình chạy tàu và công tác dồn đường sắt.</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Không được phép bất kỳ ga nào gửi tàu theo đường trái chiều quy định trong lúc thông tin bị gián đoạn.</w:t>
      </w:r>
    </w:p>
    <w:p w:rsidR="00C82163" w:rsidRPr="00B24BE1" w:rsidRDefault="00C82163"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Nếu khu đoạn đường đôi chạy tàu hai chiều trước khi thông tin bị gián đoạn thì việc chạy tàu tiến hành theo phương pháp liên lạc bằng thông tri như quy định đối với khu gian đường đơn.</w:t>
      </w:r>
    </w:p>
    <w:p w:rsidR="00C82163" w:rsidRPr="00B24BE1" w:rsidRDefault="00C82163" w:rsidP="00910E3E">
      <w:pPr>
        <w:widowControl w:val="0"/>
        <w:spacing w:before="120" w:after="0" w:line="312" w:lineRule="auto"/>
        <w:ind w:firstLine="709"/>
        <w:jc w:val="both"/>
        <w:rPr>
          <w:rFonts w:ascii="Arial" w:hAnsi="Arial" w:cs="Arial"/>
          <w:strike/>
          <w:sz w:val="24"/>
          <w:szCs w:val="24"/>
          <w:lang w:eastAsia="vi-VN"/>
        </w:rPr>
      </w:pPr>
      <w:r w:rsidRPr="00B24BE1">
        <w:rPr>
          <w:rFonts w:ascii="Arial" w:hAnsi="Arial" w:cs="Arial"/>
          <w:sz w:val="24"/>
          <w:szCs w:val="24"/>
        </w:rPr>
        <w:t xml:space="preserve">2.3.4.6.9 </w:t>
      </w:r>
      <w:r w:rsidR="00D070FD" w:rsidRPr="00B24BE1">
        <w:rPr>
          <w:rFonts w:ascii="Arial" w:hAnsi="Arial" w:cs="Arial"/>
          <w:sz w:val="24"/>
          <w:szCs w:val="24"/>
        </w:rPr>
        <w:t>Việc khôi phục phương pháp đóng đường cơ bản hoặc điện thoại phải làm theo mệnh lệnh của Nhân viên điều độ chạy tàu. Trường hợp điện thoại điều độ không thông thì do ga ưu tiên xác định. Trình tự phục hồi phương pháp đóng đường cơ bản hoặc điện thoại do Doanh nghiệp kinh doanh kết cấu hạ tầng đường sắt hoặc Chủ sở hữu đường sắt chuyên dùng về quy định trong Quy trình chạy tàu và công tác dồn đường sắt.</w:t>
      </w:r>
    </w:p>
    <w:p w:rsidR="00C82163" w:rsidRPr="00B24BE1" w:rsidRDefault="00C82163" w:rsidP="00910E3E">
      <w:pPr>
        <w:widowControl w:val="0"/>
        <w:spacing w:before="120" w:after="0" w:line="312" w:lineRule="auto"/>
        <w:ind w:firstLine="709"/>
        <w:jc w:val="both"/>
        <w:rPr>
          <w:rFonts w:ascii="Arial" w:hAnsi="Arial" w:cs="Arial"/>
          <w:sz w:val="24"/>
          <w:szCs w:val="24"/>
        </w:rPr>
      </w:pPr>
      <w:r w:rsidRPr="00B24BE1">
        <w:rPr>
          <w:rFonts w:ascii="Arial" w:hAnsi="Arial" w:cs="Arial"/>
          <w:sz w:val="24"/>
          <w:szCs w:val="24"/>
        </w:rPr>
        <w:t>2.3.4.6.10 Trong lúc thông tin bị gián đoạn, nếu cần thiết phải phong tỏa, giải tỏa khu gian, Trực ban chạy tàu ga nhận được yêu cầu phải gửi giấy báo việc phong tỏa hoặc giải tỏa cho Trực ban chạy tàu ga đầu kia của khu gian.</w:t>
      </w:r>
    </w:p>
    <w:p w:rsidR="0019533D" w:rsidRPr="00B24BE1" w:rsidRDefault="0011170A" w:rsidP="00910E3E">
      <w:pPr>
        <w:pStyle w:val="Heading3"/>
        <w:spacing w:before="120" w:line="312" w:lineRule="auto"/>
        <w:ind w:firstLine="720"/>
        <w:jc w:val="both"/>
        <w:rPr>
          <w:rFonts w:ascii="Arial" w:hAnsi="Arial" w:cs="Arial"/>
          <w:b w:val="0"/>
          <w:color w:val="auto"/>
          <w:sz w:val="24"/>
          <w:szCs w:val="24"/>
        </w:rPr>
      </w:pPr>
      <w:bookmarkStart w:id="19" w:name="_Toc516499123"/>
      <w:r w:rsidRPr="00B24BE1">
        <w:rPr>
          <w:rFonts w:ascii="Arial" w:hAnsi="Arial" w:cs="Arial"/>
          <w:color w:val="auto"/>
          <w:sz w:val="24"/>
          <w:szCs w:val="24"/>
        </w:rPr>
        <w:lastRenderedPageBreak/>
        <w:t>2.3</w:t>
      </w:r>
      <w:r w:rsidR="0019533D" w:rsidRPr="00B24BE1">
        <w:rPr>
          <w:rFonts w:ascii="Arial" w:hAnsi="Arial" w:cs="Arial"/>
          <w:color w:val="auto"/>
          <w:sz w:val="24"/>
          <w:szCs w:val="24"/>
        </w:rPr>
        <w:t>.5 Đón gửi tàu và chạy tàu</w:t>
      </w:r>
      <w:bookmarkEnd w:id="19"/>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b/>
          <w:sz w:val="24"/>
          <w:szCs w:val="24"/>
        </w:rPr>
        <w:t>2.3.5.1 Quy định chung</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2.3.5.1.1 Trong một thời gian nhất định, mỗi điểm phân giới, mỗi đoàn tàu hay mỗi đầu máy chỉ do một người chỉ huy việc chạy tàu:</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a) Tại ga: Trực ban chạy tàu ga;</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b) Trạm đóng đường: Trực ban chạy tàu trạm;</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c) Trên đoàn tàu: Trưởng tàu;</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d) Đầu máy đơn</w:t>
      </w:r>
      <w:r w:rsidR="00333C30" w:rsidRPr="00B24BE1">
        <w:rPr>
          <w:rFonts w:ascii="Arial" w:hAnsi="Arial" w:cs="Arial"/>
          <w:sz w:val="24"/>
          <w:szCs w:val="24"/>
        </w:rPr>
        <w:t>, đoàn tàu không bố trí Trưởng tàu</w:t>
      </w:r>
      <w:r w:rsidRPr="00B24BE1">
        <w:rPr>
          <w:rFonts w:ascii="Arial" w:hAnsi="Arial" w:cs="Arial"/>
          <w:sz w:val="24"/>
          <w:szCs w:val="24"/>
        </w:rPr>
        <w:t>: Lái tàu;</w:t>
      </w:r>
    </w:p>
    <w:p w:rsidR="0015612F" w:rsidRPr="00B24BE1" w:rsidRDefault="0015612F" w:rsidP="00910E3E">
      <w:pPr>
        <w:widowControl w:val="0"/>
        <w:spacing w:before="120" w:after="0" w:line="312" w:lineRule="auto"/>
        <w:ind w:firstLine="709"/>
        <w:jc w:val="both"/>
        <w:rPr>
          <w:rFonts w:ascii="Arial" w:hAnsi="Arial" w:cs="Arial"/>
          <w:spacing w:val="-2"/>
          <w:sz w:val="24"/>
          <w:szCs w:val="24"/>
          <w:lang w:eastAsia="vi-VN"/>
        </w:rPr>
      </w:pPr>
      <w:r w:rsidRPr="00B24BE1">
        <w:rPr>
          <w:rFonts w:ascii="Arial" w:hAnsi="Arial" w:cs="Arial"/>
          <w:spacing w:val="-2"/>
          <w:sz w:val="24"/>
          <w:szCs w:val="24"/>
        </w:rPr>
        <w:t>đ) Ga lớn có thể bố trí phụ Trực ban chạy tàu ga đảm nhiệm một phần công việc chạy tàu dưới sự chỉ huy của Trực ban chạy tàu ga. Nếu ga có nhiều bãi, có thể có nhiều phụ Trực ban chạy tàu ga, mỗi người chỉ huy chạy tàu ở mỗi bãi phải chịu sự chỉ huy thống nhất của Trực ban chạy tàu ga. Việc phân định khu vực quản lý và trách nhiệm chỉ huy chạy tàu của ga nói trên phải được quy định tại Quy tắc quản lý kỹ thuật ga;</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 xml:space="preserve">e) Tại điểm phân giới, Trưởng tàu hoặc Lái tàu </w:t>
      </w:r>
      <w:r w:rsidR="00CB6DA1" w:rsidRPr="00B24BE1">
        <w:rPr>
          <w:rFonts w:ascii="Arial" w:hAnsi="Arial" w:cs="Arial"/>
          <w:sz w:val="24"/>
          <w:szCs w:val="24"/>
        </w:rPr>
        <w:t>của đầu máy đơn</w:t>
      </w:r>
      <w:r w:rsidR="005D698E" w:rsidRPr="00B24BE1">
        <w:rPr>
          <w:rFonts w:ascii="Arial" w:hAnsi="Arial" w:cs="Arial"/>
          <w:sz w:val="24"/>
          <w:szCs w:val="24"/>
        </w:rPr>
        <w:t>,</w:t>
      </w:r>
      <w:r w:rsidR="00263073" w:rsidRPr="00B24BE1">
        <w:rPr>
          <w:rFonts w:ascii="Arial" w:hAnsi="Arial" w:cs="Arial"/>
          <w:sz w:val="24"/>
          <w:szCs w:val="24"/>
        </w:rPr>
        <w:t xml:space="preserve"> của</w:t>
      </w:r>
      <w:r w:rsidR="00CB6DA1" w:rsidRPr="00B24BE1">
        <w:rPr>
          <w:rFonts w:ascii="Arial" w:hAnsi="Arial" w:cs="Arial"/>
          <w:sz w:val="24"/>
          <w:szCs w:val="24"/>
        </w:rPr>
        <w:t xml:space="preserve"> </w:t>
      </w:r>
      <w:r w:rsidRPr="00B24BE1">
        <w:rPr>
          <w:rFonts w:ascii="Arial" w:hAnsi="Arial" w:cs="Arial"/>
          <w:sz w:val="24"/>
          <w:szCs w:val="24"/>
        </w:rPr>
        <w:t>đoàn tàu không bố trí trưởng tàu phải phục tùng mệnh lệnh của Trực ban chạy tàu điểm phân giới, hoặc tuân theo biểu thị của tín hiệu điểm phân giới.</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 xml:space="preserve">2.3.5.1.2 Trong công tác đón gửi tàu, mọi việc quan trọng như: </w:t>
      </w:r>
      <w:r w:rsidR="000E505D" w:rsidRPr="00B24BE1">
        <w:rPr>
          <w:rFonts w:ascii="Arial" w:hAnsi="Arial" w:cs="Arial"/>
          <w:sz w:val="24"/>
          <w:szCs w:val="24"/>
        </w:rPr>
        <w:t>C</w:t>
      </w:r>
      <w:r w:rsidRPr="00B24BE1">
        <w:rPr>
          <w:rFonts w:ascii="Arial" w:hAnsi="Arial" w:cs="Arial"/>
          <w:sz w:val="24"/>
          <w:szCs w:val="24"/>
        </w:rPr>
        <w:t>huẩn bị đường, làm thủ tục đóng mở tín hiệu, đón gửi tàu, giao bằng chứng chạy tàu và làm tín hiệu gửi tàu do Trực ban chạy tàu ga trực tiếp làm.</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Trường hợp vì điều kiện thiết bị hoặc khối lượng công việc lớn, một phần công việc trên có thể do phụ Trực ban chạy tàu ga làm dưới sự chỉ huy và kiểm tra của Trực ban chạy tàu ga.</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Trách nhiệm của Trực ban chạy tàu ga và phụ Trực ban chạy tàu ga do Doanh nghiệp kinh doanh kết cấu hạ tầng đường sắt quyết định. Đối với đường sắt chuyên dùng do chủ sở hữu đường sắt chuyên dùng quy định.</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2.3.5.1.3 Ở những ga có thiết bị kiểm tra việc đón</w:t>
      </w:r>
      <w:r w:rsidR="00AA0DFC" w:rsidRPr="00B24BE1">
        <w:rPr>
          <w:rFonts w:ascii="Arial" w:hAnsi="Arial" w:cs="Arial"/>
          <w:sz w:val="24"/>
          <w:szCs w:val="24"/>
        </w:rPr>
        <w:t>,</w:t>
      </w:r>
      <w:r w:rsidRPr="00B24BE1">
        <w:rPr>
          <w:rFonts w:ascii="Arial" w:hAnsi="Arial" w:cs="Arial"/>
          <w:sz w:val="24"/>
          <w:szCs w:val="24"/>
        </w:rPr>
        <w:t xml:space="preserve"> gửi tàu, Trực ban chạy tàu ga phải căn cứ vào biểu thị của thiết bị đó để xác nhận tình hình chuẩn bị đường đón</w:t>
      </w:r>
      <w:r w:rsidR="00AA0DFC" w:rsidRPr="00B24BE1">
        <w:rPr>
          <w:rFonts w:ascii="Arial" w:hAnsi="Arial" w:cs="Arial"/>
          <w:sz w:val="24"/>
          <w:szCs w:val="24"/>
        </w:rPr>
        <w:t>,</w:t>
      </w:r>
      <w:r w:rsidRPr="00B24BE1">
        <w:rPr>
          <w:rFonts w:ascii="Arial" w:hAnsi="Arial" w:cs="Arial"/>
          <w:sz w:val="24"/>
          <w:szCs w:val="24"/>
        </w:rPr>
        <w:t xml:space="preserve"> gửi, trạng thái tàu ra</w:t>
      </w:r>
      <w:r w:rsidR="00AA0DFC" w:rsidRPr="00B24BE1">
        <w:rPr>
          <w:rFonts w:ascii="Arial" w:hAnsi="Arial" w:cs="Arial"/>
          <w:sz w:val="24"/>
          <w:szCs w:val="24"/>
        </w:rPr>
        <w:t>,</w:t>
      </w:r>
      <w:r w:rsidRPr="00B24BE1">
        <w:rPr>
          <w:rFonts w:ascii="Arial" w:hAnsi="Arial" w:cs="Arial"/>
          <w:sz w:val="24"/>
          <w:szCs w:val="24"/>
        </w:rPr>
        <w:t xml:space="preserve"> vào ga. Nếu không có thiết bị kiểm tra phải tự mình hoặc thông qua báo cáo hay tín hiệu an toàn của Gác ghi sau khi đã kiểm tra đường đón</w:t>
      </w:r>
      <w:r w:rsidR="00AA0DFC" w:rsidRPr="00B24BE1">
        <w:rPr>
          <w:rFonts w:ascii="Arial" w:hAnsi="Arial" w:cs="Arial"/>
          <w:sz w:val="24"/>
          <w:szCs w:val="24"/>
        </w:rPr>
        <w:t>,</w:t>
      </w:r>
      <w:r w:rsidRPr="00B24BE1">
        <w:rPr>
          <w:rFonts w:ascii="Arial" w:hAnsi="Arial" w:cs="Arial"/>
          <w:sz w:val="24"/>
          <w:szCs w:val="24"/>
        </w:rPr>
        <w:t xml:space="preserve"> gửi hoặc tín hiệu an toàn của Trưởng tàu để xác nhận tình hình trên.</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 xml:space="preserve">2.3.5.1.4 Trên nguyên tắc tàu nào không dừng ở ga sẽ cho thông qua đường chính tuyến (trừ trường hợp không thể đón tàu vào đường chính tuyến). Tàu khách, tàu hỗn hợp, tàu chở người và tàu hàng có toa xe chở hàng </w:t>
      </w:r>
      <w:r w:rsidR="00FB3C0E" w:rsidRPr="00B24BE1">
        <w:rPr>
          <w:rFonts w:ascii="Arial" w:hAnsi="Arial" w:cs="Arial"/>
          <w:sz w:val="24"/>
          <w:szCs w:val="24"/>
        </w:rPr>
        <w:t>siêu trường, siêu trọng</w:t>
      </w:r>
      <w:r w:rsidRPr="00B24BE1">
        <w:rPr>
          <w:rFonts w:ascii="Arial" w:hAnsi="Arial" w:cs="Arial"/>
          <w:sz w:val="24"/>
          <w:szCs w:val="24"/>
        </w:rPr>
        <w:t xml:space="preserve"> phải được đón hoặc gửi trên đường quy định. Tàu hàng phải đón</w:t>
      </w:r>
      <w:r w:rsidR="00FB3C0E" w:rsidRPr="00B24BE1">
        <w:rPr>
          <w:rFonts w:ascii="Arial" w:hAnsi="Arial" w:cs="Arial"/>
          <w:sz w:val="24"/>
          <w:szCs w:val="24"/>
        </w:rPr>
        <w:t>,</w:t>
      </w:r>
      <w:r w:rsidRPr="00B24BE1">
        <w:rPr>
          <w:rFonts w:ascii="Arial" w:hAnsi="Arial" w:cs="Arial"/>
          <w:sz w:val="24"/>
          <w:szCs w:val="24"/>
        </w:rPr>
        <w:t xml:space="preserve"> gửi trên cụm đường quy định trong ga. Khi thay đổi đường cố định đón</w:t>
      </w:r>
      <w:r w:rsidR="00FB3C0E" w:rsidRPr="00B24BE1">
        <w:rPr>
          <w:rFonts w:ascii="Arial" w:hAnsi="Arial" w:cs="Arial"/>
          <w:sz w:val="24"/>
          <w:szCs w:val="24"/>
        </w:rPr>
        <w:t>,</w:t>
      </w:r>
      <w:r w:rsidRPr="00B24BE1">
        <w:rPr>
          <w:rFonts w:ascii="Arial" w:hAnsi="Arial" w:cs="Arial"/>
          <w:sz w:val="24"/>
          <w:szCs w:val="24"/>
        </w:rPr>
        <w:t xml:space="preserve"> gửi tàu khách, tàu hỗn hợp, tàu chở người phải được Nhân viên điều độ chay tàu cho phép. Trường hợp buộc phải thay đổi </w:t>
      </w:r>
      <w:r w:rsidRPr="00B24BE1">
        <w:rPr>
          <w:rFonts w:ascii="Arial" w:hAnsi="Arial" w:cs="Arial"/>
          <w:sz w:val="24"/>
          <w:szCs w:val="24"/>
        </w:rPr>
        <w:lastRenderedPageBreak/>
        <w:t>sang một đường khác ngoài đường quy định đón</w:t>
      </w:r>
      <w:r w:rsidR="00FB3C0E" w:rsidRPr="00B24BE1">
        <w:rPr>
          <w:rFonts w:ascii="Arial" w:hAnsi="Arial" w:cs="Arial"/>
          <w:sz w:val="24"/>
          <w:szCs w:val="24"/>
        </w:rPr>
        <w:t>,</w:t>
      </w:r>
      <w:r w:rsidRPr="00B24BE1">
        <w:rPr>
          <w:rFonts w:ascii="Arial" w:hAnsi="Arial" w:cs="Arial"/>
          <w:sz w:val="24"/>
          <w:szCs w:val="24"/>
        </w:rPr>
        <w:t xml:space="preserve"> gửi tàu, phải được phép của </w:t>
      </w:r>
      <w:r w:rsidR="00FB3C0E" w:rsidRPr="00B24BE1">
        <w:rPr>
          <w:rFonts w:ascii="Arial" w:hAnsi="Arial" w:cs="Arial"/>
          <w:sz w:val="24"/>
          <w:szCs w:val="24"/>
        </w:rPr>
        <w:t xml:space="preserve">Doanh </w:t>
      </w:r>
      <w:r w:rsidRPr="00B24BE1">
        <w:rPr>
          <w:rFonts w:ascii="Arial" w:hAnsi="Arial" w:cs="Arial"/>
          <w:sz w:val="24"/>
          <w:szCs w:val="24"/>
        </w:rPr>
        <w:t>nghiệp kinh doanh kết cấu hạ tầng đường sắt (đối với đường sắt chuyên dùng do chủ sở hữu đường sắt chuyên dùng quy định) và có biện pháp riêng về chuẩn bị đường.</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Trình tự chuẩn bị đường để đón gửi tàu phải được quy định tại Quy tắc quản lý kỹ thuật ga.</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2.3.5.1.5 Trực ban chạy tàu ga phải bảo đảm luôn luôn có đường thanh thoát để đón, gửi tàu. Không được phép để toa xe và các phương tiện giao thông vận tải đường sắt khác chiếm dụng trên đường chính tuyến.</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2.3.5.1.6 Khi đón, gửi tàu, nhân viên phụ trách công việc này phải chú ý quan sát trạng thái toa xe và tín hiệu đuôi tàu. Nếu thấy có hiện tượng không bảo đảm an toàn, đèn tín hiệu đuôi tàu thông qua ban đêm bị tắt thì phải tìm cách bổ cứu.</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Nhân viên đón</w:t>
      </w:r>
      <w:r w:rsidR="00FB3C0E" w:rsidRPr="00B24BE1">
        <w:rPr>
          <w:rFonts w:ascii="Arial" w:hAnsi="Arial" w:cs="Arial"/>
          <w:sz w:val="24"/>
          <w:szCs w:val="24"/>
        </w:rPr>
        <w:t>,</w:t>
      </w:r>
      <w:r w:rsidRPr="00B24BE1">
        <w:rPr>
          <w:rFonts w:ascii="Arial" w:hAnsi="Arial" w:cs="Arial"/>
          <w:sz w:val="24"/>
          <w:szCs w:val="24"/>
        </w:rPr>
        <w:t xml:space="preserve"> tiễn tàu không được rời vị trí khi chưa xác nhận đoàn tàu đến hoặc đi an toàn. Trường hợp tránh tàu hoặc cần làm ngay thủ tục đóng đường với ga bên hay báo giờ gửi tàu vào khu gian đặc biệt đối với ga bên, Trực ban chạy tàu ga có thể rời vị trí sau khi tàu chuyển bánh hoặc đầu máy đến qua khỏi vị trí đón gửi.</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2.3.5.1.7 Sau khi tàu đến, đi hoặc thông qua ga, Trực ban chạy tàu ga phải ghi vào sổ nhật ký chạy tàu và báo cho Trực ban chạy tàu ga đón, gửi tàu và Nhân viên điều độ chạy tàu số hiệu tàu, giờ thực tế tàu đến, đi, thông qua và các đặc điểm khác của tàu nếu có.</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2.3.5.1.8 Trên khu đoạn đường đôi, mỗi đường chính tuyến dành riêng cho tàu chạy theo một chiều nhất định. Trừ trường hợp ngoại lệ (có quy định riêng), tàu chạy một chiều theo đường phía bên trái.</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Khi tạm thời cho tàu chạy trái chiều đường quy định hoặc chạy hai chiều trên một đường phải có mệnh lệnh của Nhân viên điều độ chạy tàu.</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2.3.5.1.9 Những tàu sau đây được phép chạy đầu máy đẩy toa xe đi trước:</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a) Khi tàu chạy vào đường nhánh và trở về ga;</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b) Khi tàu vào làm việc trong khu gian (tàu công trình, tàu cứu viện, chuyển tải,...);</w:t>
      </w:r>
    </w:p>
    <w:p w:rsidR="0015612F" w:rsidRPr="00B24BE1" w:rsidRDefault="0015612F" w:rsidP="00910E3E">
      <w:pPr>
        <w:widowControl w:val="0"/>
        <w:spacing w:before="120" w:after="0" w:line="312" w:lineRule="auto"/>
        <w:ind w:firstLine="709"/>
        <w:jc w:val="both"/>
        <w:rPr>
          <w:rFonts w:ascii="Arial" w:hAnsi="Arial" w:cs="Arial"/>
          <w:sz w:val="24"/>
          <w:szCs w:val="24"/>
          <w:lang w:eastAsia="vi-VN"/>
        </w:rPr>
      </w:pPr>
      <w:r w:rsidRPr="00B24BE1">
        <w:rPr>
          <w:rFonts w:ascii="Arial" w:hAnsi="Arial" w:cs="Arial"/>
          <w:sz w:val="24"/>
          <w:szCs w:val="24"/>
        </w:rPr>
        <w:t>c) Khi cần thiết đẩy lùi tàu từ khu gian về ga.</w:t>
      </w:r>
    </w:p>
    <w:p w:rsidR="0019533D" w:rsidRPr="00B24BE1" w:rsidRDefault="0011170A" w:rsidP="00910E3E">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.5.</w:t>
      </w:r>
      <w:r w:rsidR="00C82163" w:rsidRPr="00B24BE1">
        <w:rPr>
          <w:rFonts w:ascii="Arial" w:hAnsi="Arial" w:cs="Arial"/>
          <w:b/>
          <w:sz w:val="24"/>
          <w:szCs w:val="24"/>
        </w:rPr>
        <w:t>2</w:t>
      </w:r>
      <w:r w:rsidR="0019533D" w:rsidRPr="00B24BE1">
        <w:rPr>
          <w:rFonts w:ascii="Arial" w:hAnsi="Arial" w:cs="Arial"/>
          <w:b/>
          <w:sz w:val="24"/>
          <w:szCs w:val="24"/>
        </w:rPr>
        <w:t xml:space="preserve"> Đón tàu</w:t>
      </w:r>
    </w:p>
    <w:p w:rsidR="0019533D" w:rsidRPr="00B24BE1" w:rsidRDefault="0011170A"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2</w:t>
      </w:r>
      <w:r w:rsidR="0019533D" w:rsidRPr="00B24BE1">
        <w:rPr>
          <w:rFonts w:ascii="Arial" w:hAnsi="Arial" w:cs="Arial"/>
          <w:sz w:val="24"/>
          <w:szCs w:val="24"/>
        </w:rPr>
        <w:t>.1 Sau khi đã cho đường ga bên cạnh hoặc ga bên cạnh báo tàu đã chạy, Trực ban chạy tàu ga phải kịp thời ra lệnh cho Gác ghi hoặc nhân viên trạm tập trung chuẩn bị đường mà tàu sẽ chạy vào ga.</w:t>
      </w:r>
    </w:p>
    <w:p w:rsidR="0019533D" w:rsidRPr="00B24BE1" w:rsidRDefault="0019533D" w:rsidP="00910E3E">
      <w:pPr>
        <w:spacing w:before="120" w:after="0" w:line="312" w:lineRule="auto"/>
        <w:ind w:firstLine="720"/>
        <w:jc w:val="both"/>
        <w:rPr>
          <w:rFonts w:ascii="Arial" w:hAnsi="Arial" w:cs="Arial"/>
          <w:spacing w:val="4"/>
          <w:sz w:val="24"/>
          <w:szCs w:val="24"/>
        </w:rPr>
      </w:pPr>
      <w:r w:rsidRPr="00B24BE1">
        <w:rPr>
          <w:rFonts w:ascii="Arial" w:hAnsi="Arial" w:cs="Arial"/>
          <w:spacing w:val="4"/>
          <w:sz w:val="24"/>
          <w:szCs w:val="24"/>
        </w:rPr>
        <w:t>Nhân viên nhận lệnh phải nhắc lại nội dung mệnh lệnh đó với Trực ban chạy tàu ga.</w:t>
      </w:r>
    </w:p>
    <w:p w:rsidR="0019533D" w:rsidRPr="00B24BE1" w:rsidRDefault="0011170A"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2.3</w:t>
      </w:r>
      <w:r w:rsidR="0019533D" w:rsidRPr="00B24BE1">
        <w:rPr>
          <w:rFonts w:ascii="Arial" w:hAnsi="Arial" w:cs="Arial"/>
          <w:sz w:val="24"/>
          <w:szCs w:val="24"/>
        </w:rPr>
        <w:t>.5.</w:t>
      </w:r>
      <w:r w:rsidR="00C82163" w:rsidRPr="00B24BE1">
        <w:rPr>
          <w:rFonts w:ascii="Arial" w:hAnsi="Arial" w:cs="Arial"/>
          <w:sz w:val="24"/>
          <w:szCs w:val="24"/>
        </w:rPr>
        <w:t>2</w:t>
      </w:r>
      <w:r w:rsidR="0019533D" w:rsidRPr="00B24BE1">
        <w:rPr>
          <w:rFonts w:ascii="Arial" w:hAnsi="Arial" w:cs="Arial"/>
          <w:sz w:val="24"/>
          <w:szCs w:val="24"/>
        </w:rPr>
        <w:t>.2 Trước khi đón tàu, Trực ban chạy tàu ga phải kiểm tra và xác nhận những công việc chuẩn bị sau đây:</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a) Việc dồn dịch có ảnh hưởng hoặc trở ngại đến đường đón tàu và đường tàu vào đã được đình chỉ;</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b) Đường đón tàu và đường tàu vào đã thanh thoát;</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c) Các ghi liên quan đã đúng vị trí cần thiết và đã khóa.</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Trực ban chạy tàu ga chỉ được mở hoặc ra lệnh mở tín hiệu vào ga sau khi đã kiểm tra, xác nhận việc chuẩn bị đường đón tàu nói trên đã được thực hiện đầy đủ.</w:t>
      </w:r>
    </w:p>
    <w:p w:rsidR="0019533D" w:rsidRPr="00B24BE1" w:rsidRDefault="00DA3BE7"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Trình tự và biện pháp chuẩn bị đường đón tàu của Trực ban chạy tàu ga, Gác ghi và nhân viên trạm tập trung do Doanh nghiệp kinh doanh kết cấu hạ tầng đường sắt hoặc Chủ sở hữu đường sắt chuyên dùng quy định trong Quy trình chạy tàu và công tác dồn đường sắt.</w:t>
      </w:r>
    </w:p>
    <w:p w:rsidR="0019533D" w:rsidRPr="00B24BE1" w:rsidRDefault="0011170A"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2</w:t>
      </w:r>
      <w:r w:rsidR="0019533D" w:rsidRPr="00B24BE1">
        <w:rPr>
          <w:rFonts w:ascii="Arial" w:hAnsi="Arial" w:cs="Arial"/>
          <w:sz w:val="24"/>
          <w:szCs w:val="24"/>
        </w:rPr>
        <w:t>.3 Khi cột tín hiệu vào ga, vào bãi báo tín hiệu ngừng hoặc đèn tắt được phép dùng tín hiệu dẫn đường hoặc cử người dẫn đường để đón tàu vào ga trong các trường hợp đặc biệt dưới đây:</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a) Cột tín hiệu vào ga hoặc vào bãi bị hỏng không thể mở được hoặc đèn tín hiệu bị tắt;</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b) Ga chưa có cột tín hiệu vào ga hoặc có nhưng chưa sử dụng được, phải dùng tín hiệu di động thay thế;</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c) Cột tín hiệu vào ga hoặc vào bãi không có quan hệ liên khóa với ghi của đường đón tàu nếu không mở được.</w:t>
      </w:r>
    </w:p>
    <w:p w:rsidR="00C87B8F" w:rsidRPr="00B24BE1" w:rsidRDefault="00F87C70"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Biện pháp đón tàu vào ga trong các trường hợp đặc biệt nói trên do Doanh nghiệp kinh doanh kết cấu hạ tầng đường sắt hoặc Chủ sở hữu đường sắt chuyên dùng quy định trong Quy trình chạy tàu và công tác dồn đường sắt.</w:t>
      </w:r>
    </w:p>
    <w:p w:rsidR="0019533D" w:rsidRPr="00B24BE1" w:rsidRDefault="0011170A"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2</w:t>
      </w:r>
      <w:r w:rsidR="0019533D" w:rsidRPr="00B24BE1">
        <w:rPr>
          <w:rFonts w:ascii="Arial" w:hAnsi="Arial" w:cs="Arial"/>
          <w:sz w:val="24"/>
          <w:szCs w:val="24"/>
        </w:rPr>
        <w:t>.4 Trường hợp trong ga không còn đường nào thanh thoát và có lệnh của Nhân viên điều độ chạy tàu cho phép, được cử nhân viên dẫn đường (không được dùng tín hiệu dẫn đường) để đón tàu vào đường không thanh thoát theo biện pháp dồn dịch, sau khi tàu này đã dừng ngoài cột tín hiệu vào ga đóng.</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Không được phép đón tàu liên vận quốc tế, tàu khách nhanh chạy suốt và tàu khách nhanh vào đường không thanh thoát.</w:t>
      </w:r>
    </w:p>
    <w:p w:rsidR="0019533D" w:rsidRPr="00B24BE1" w:rsidRDefault="002E53B8"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Biện pháp đón tàu vào đường không thanh thoát ở những ga có độ dốc cao mà tàu không phải dừng ngoài cột tín hiệu vào ga do Doanh nghiệp kinh doanh kết cấu hạ tầng đường sắt hoặc Chủ sở hữu đường sắt chuyên dùng quy định trong Quy trình chạy tàu và công tác dồn đường sắt.</w:t>
      </w:r>
    </w:p>
    <w:p w:rsidR="00910E3E" w:rsidRPr="00B24BE1" w:rsidRDefault="00910E3E" w:rsidP="00910E3E">
      <w:pPr>
        <w:spacing w:before="120" w:after="0" w:line="312" w:lineRule="auto"/>
        <w:ind w:firstLine="720"/>
        <w:jc w:val="both"/>
        <w:rPr>
          <w:rFonts w:ascii="Arial" w:hAnsi="Arial" w:cs="Arial"/>
          <w:sz w:val="24"/>
          <w:szCs w:val="24"/>
        </w:rPr>
      </w:pPr>
    </w:p>
    <w:p w:rsidR="0019533D" w:rsidRPr="00B24BE1" w:rsidRDefault="0011170A"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2.3</w:t>
      </w:r>
      <w:r w:rsidR="0019533D" w:rsidRPr="00B24BE1">
        <w:rPr>
          <w:rFonts w:ascii="Arial" w:hAnsi="Arial" w:cs="Arial"/>
          <w:sz w:val="24"/>
          <w:szCs w:val="24"/>
        </w:rPr>
        <w:t>.5.</w:t>
      </w:r>
      <w:r w:rsidR="00C82163" w:rsidRPr="00B24BE1">
        <w:rPr>
          <w:rFonts w:ascii="Arial" w:hAnsi="Arial" w:cs="Arial"/>
          <w:sz w:val="24"/>
          <w:szCs w:val="24"/>
        </w:rPr>
        <w:t>2</w:t>
      </w:r>
      <w:r w:rsidR="0019533D" w:rsidRPr="00B24BE1">
        <w:rPr>
          <w:rFonts w:ascii="Arial" w:hAnsi="Arial" w:cs="Arial"/>
          <w:sz w:val="24"/>
          <w:szCs w:val="24"/>
        </w:rPr>
        <w:t>.5 Không được phép đón hai tàu vào ga cùng một lúc, nếu:</w:t>
      </w:r>
    </w:p>
    <w:p w:rsidR="0019533D" w:rsidRPr="00B24BE1" w:rsidRDefault="0019533D" w:rsidP="00910E3E">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a) </w:t>
      </w:r>
      <w:r w:rsidR="002E53B8" w:rsidRPr="00B24BE1">
        <w:rPr>
          <w:rFonts w:ascii="Arial" w:hAnsi="Arial" w:cs="Arial"/>
          <w:sz w:val="24"/>
          <w:szCs w:val="24"/>
        </w:rPr>
        <w:t>Cuối đường đón tàu này không có thiết bị tách rời với đường đón tàu kia (đường an toàn, thiết bị trật bánh hay những ghi có tác dụng tách rời), trừ trường hợp được doanh nghiệp kinh doanh kết cấu hạ tầng đường sắt hoặc chủ sở hữu đường sắt chuyên dùng có quy định cho phép;</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Một trong hai tàu là tàu thông qua theo thời trình, trừ khi có mệnh lệnh của Nhân viên điều độ chạy tàu cho tàu thông qua phải dừng lại tại ga theo điều kiện quy định tại điểm a) của mục này.</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2</w:t>
      </w:r>
      <w:r w:rsidR="0019533D" w:rsidRPr="00B24BE1">
        <w:rPr>
          <w:rFonts w:ascii="Arial" w:hAnsi="Arial" w:cs="Arial"/>
          <w:sz w:val="24"/>
          <w:szCs w:val="24"/>
        </w:rPr>
        <w:t xml:space="preserve">.6 Lái tàu chỉ được cho tàu vượt quá cột tín hiệu vào ga hoặc vào bãi ở trạng thái đóng sau khi đã nhận được tín hiệu dẫn đường hoặc </w:t>
      </w:r>
      <w:r w:rsidR="009C007F" w:rsidRPr="00B24BE1">
        <w:rPr>
          <w:rFonts w:ascii="Arial" w:hAnsi="Arial" w:cs="Arial"/>
          <w:sz w:val="24"/>
          <w:szCs w:val="24"/>
        </w:rPr>
        <w:t>G</w:t>
      </w:r>
      <w:r w:rsidR="0019533D" w:rsidRPr="00B24BE1">
        <w:rPr>
          <w:rFonts w:ascii="Arial" w:hAnsi="Arial" w:cs="Arial"/>
          <w:sz w:val="24"/>
          <w:szCs w:val="24"/>
        </w:rPr>
        <w:t xml:space="preserve">iấy </w:t>
      </w:r>
      <w:r w:rsidR="007077F7" w:rsidRPr="00B24BE1">
        <w:rPr>
          <w:rFonts w:ascii="Arial" w:hAnsi="Arial" w:cs="Arial"/>
          <w:sz w:val="24"/>
          <w:szCs w:val="24"/>
        </w:rPr>
        <w:t xml:space="preserve">cho </w:t>
      </w:r>
      <w:r w:rsidR="0019533D" w:rsidRPr="00B24BE1">
        <w:rPr>
          <w:rFonts w:ascii="Arial" w:hAnsi="Arial" w:cs="Arial"/>
          <w:sz w:val="24"/>
          <w:szCs w:val="24"/>
        </w:rPr>
        <w:t>phép vào ga hay tín hiệu đón tàu của nhân viên dẫn đường và chạy vào ga với tốc độ không quá 15 km/h nhưng phải đặc biệt cảnh giác chuẩn bị sẵn sàng dừng tàu trước chướng ngại.</w:t>
      </w:r>
    </w:p>
    <w:p w:rsidR="007077F7" w:rsidRPr="00B24BE1" w:rsidRDefault="007077F7"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Giấy cho phép vào ga theo </w:t>
      </w:r>
      <w:r w:rsidR="006A514A" w:rsidRPr="00B24BE1">
        <w:rPr>
          <w:rFonts w:ascii="Arial" w:hAnsi="Arial" w:cs="Arial"/>
          <w:sz w:val="24"/>
          <w:szCs w:val="24"/>
        </w:rPr>
        <w:t>Mẫu số 0</w:t>
      </w:r>
      <w:r w:rsidR="00EB6750" w:rsidRPr="00B24BE1">
        <w:rPr>
          <w:rFonts w:ascii="Arial" w:hAnsi="Arial" w:cs="Arial"/>
          <w:sz w:val="24"/>
          <w:szCs w:val="24"/>
        </w:rPr>
        <w:t>5</w:t>
      </w:r>
      <w:r w:rsidR="006A514A" w:rsidRPr="00B24BE1">
        <w:rPr>
          <w:rFonts w:ascii="Arial" w:hAnsi="Arial" w:cs="Arial"/>
          <w:sz w:val="24"/>
          <w:szCs w:val="24"/>
        </w:rPr>
        <w:t xml:space="preserve"> tại </w:t>
      </w:r>
      <w:r w:rsidRPr="00B24BE1">
        <w:rPr>
          <w:rFonts w:ascii="Arial" w:hAnsi="Arial" w:cs="Arial"/>
          <w:sz w:val="24"/>
          <w:szCs w:val="24"/>
        </w:rPr>
        <w:t>Phụ lục E ban hành kèm theo Quy chuẩn này.</w:t>
      </w:r>
    </w:p>
    <w:p w:rsidR="0019533D" w:rsidRPr="00B24BE1" w:rsidRDefault="0020119C" w:rsidP="00231A56">
      <w:pPr>
        <w:spacing w:before="120" w:after="0" w:line="312" w:lineRule="auto"/>
        <w:ind w:firstLine="720"/>
        <w:jc w:val="both"/>
        <w:rPr>
          <w:rFonts w:ascii="Arial" w:hAnsi="Arial" w:cs="Arial"/>
          <w:sz w:val="24"/>
          <w:szCs w:val="24"/>
        </w:rPr>
      </w:pPr>
      <w:r w:rsidRPr="00B24BE1">
        <w:rPr>
          <w:rFonts w:ascii="Arial" w:hAnsi="Arial" w:cs="Arial"/>
          <w:spacing w:val="2"/>
          <w:sz w:val="24"/>
          <w:szCs w:val="24"/>
        </w:rPr>
        <w:t>Cách thức giao Giấy cho phép vào ga cho Lái tàu và ghi chép nội dung của Giấy cho phép vào do Doanh nghiệp kinh doanh kết cấu hạ tầng đường sắt hoặc Chủ sở hữu đường sắt chuyên dùng quy định trong Quy trình chạy tàu và công tác dồn đường sắt</w:t>
      </w:r>
      <w:r w:rsidRPr="00B24BE1">
        <w:rPr>
          <w:rFonts w:ascii="Arial" w:hAnsi="Arial" w:cs="Arial"/>
          <w:sz w:val="24"/>
          <w:szCs w:val="24"/>
        </w:rPr>
        <w: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2</w:t>
      </w:r>
      <w:r w:rsidR="0019533D" w:rsidRPr="00B24BE1">
        <w:rPr>
          <w:rFonts w:ascii="Arial" w:hAnsi="Arial" w:cs="Arial"/>
          <w:sz w:val="24"/>
          <w:szCs w:val="24"/>
        </w:rPr>
        <w:t>.7 Ở những ga không được phép đón hai tàu cùng một lúc, nếu có hai tàu cùng đến ga, phải đón vào trước tàu chạy trước tàu kế tiếp hoặc tàu mà để dừng ngoài cột hiệu vào ga sẽ chạy lại khó khăn hoặc tàu không nên để dừng ngoài ga.</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2</w:t>
      </w:r>
      <w:r w:rsidR="0019533D" w:rsidRPr="00B24BE1">
        <w:rPr>
          <w:rFonts w:ascii="Arial" w:hAnsi="Arial" w:cs="Arial"/>
          <w:sz w:val="24"/>
          <w:szCs w:val="24"/>
        </w:rPr>
        <w:t>.8 Tàu đến ga phải dừng ở giữa giới hạn hai mốc tránh va chạm của đường đón tàu, ở ga có cột tín hiệu ra ga thì phải dừng giữa giới hạn cột tín hiệu ra ga phía trước và mốc tránh va chạm phía sau.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Nếu đuôi tàu còn ở ngoài mốc tránh va chạm: Trưởng tàu và Gác ghi phải báo tín hiệu ngừng trên đường bên cạnh để phòng vệ được quy định trong Quy chuẩn kỹ thuật quốc gia về tín hiệu </w:t>
      </w:r>
      <w:r w:rsidR="00C65F45" w:rsidRPr="00B24BE1">
        <w:rPr>
          <w:rFonts w:ascii="Arial" w:hAnsi="Arial" w:cs="Arial"/>
          <w:sz w:val="24"/>
          <w:szCs w:val="24"/>
        </w:rPr>
        <w:t xml:space="preserve">giao thông </w:t>
      </w:r>
      <w:r w:rsidRPr="00B24BE1">
        <w:rPr>
          <w:rFonts w:ascii="Arial" w:hAnsi="Arial" w:cs="Arial"/>
          <w:sz w:val="24"/>
          <w:szCs w:val="24"/>
        </w:rPr>
        <w:t xml:space="preserve">đường sắt; Đối với đoàn tàu hàng </w:t>
      </w:r>
      <w:r w:rsidR="00FB3C0E" w:rsidRPr="00B24BE1">
        <w:rPr>
          <w:rFonts w:ascii="Arial" w:hAnsi="Arial" w:cs="Arial"/>
          <w:sz w:val="24"/>
          <w:szCs w:val="24"/>
        </w:rPr>
        <w:t>không bố trí</w:t>
      </w:r>
      <w:r w:rsidRPr="00B24BE1">
        <w:rPr>
          <w:rFonts w:ascii="Arial" w:hAnsi="Arial" w:cs="Arial"/>
          <w:sz w:val="24"/>
          <w:szCs w:val="24"/>
        </w:rPr>
        <w:t xml:space="preserve"> </w:t>
      </w:r>
      <w:r w:rsidR="00FB3C0E" w:rsidRPr="00B24BE1">
        <w:rPr>
          <w:rFonts w:ascii="Arial" w:hAnsi="Arial" w:cs="Arial"/>
          <w:sz w:val="24"/>
          <w:szCs w:val="24"/>
        </w:rPr>
        <w:t>T</w:t>
      </w:r>
      <w:r w:rsidRPr="00B24BE1">
        <w:rPr>
          <w:rFonts w:ascii="Arial" w:hAnsi="Arial" w:cs="Arial"/>
          <w:sz w:val="24"/>
          <w:szCs w:val="24"/>
        </w:rPr>
        <w:t>rưởng tàu thì Gác ghi phải kiểm tra và báo tín hiệu ngừng trên đường bên cạnh để phòng vệ</w:t>
      </w:r>
      <w:r w:rsidR="005E555D" w:rsidRPr="00B24BE1">
        <w:rPr>
          <w:rFonts w:ascii="Arial" w:hAnsi="Arial" w:cs="Arial"/>
          <w:sz w:val="24"/>
          <w:szCs w:val="24"/>
        </w:rPr>
        <w:t xml:space="preserve"> </w:t>
      </w:r>
      <w:r w:rsidRPr="00B24BE1">
        <w:rPr>
          <w:rFonts w:ascii="Arial" w:hAnsi="Arial" w:cs="Arial"/>
          <w:sz w:val="24"/>
          <w:szCs w:val="24"/>
        </w:rPr>
        <w:t xml:space="preserve">được quy định trong Quy chuẩn kỹ thuật quốc gia về tín hiệu </w:t>
      </w:r>
      <w:r w:rsidR="00C65F45" w:rsidRPr="00B24BE1">
        <w:rPr>
          <w:rFonts w:ascii="Arial" w:hAnsi="Arial" w:cs="Arial"/>
          <w:sz w:val="24"/>
          <w:szCs w:val="24"/>
        </w:rPr>
        <w:t xml:space="preserve">giao thông </w:t>
      </w:r>
      <w:r w:rsidRPr="00B24BE1">
        <w:rPr>
          <w:rFonts w:ascii="Arial" w:hAnsi="Arial" w:cs="Arial"/>
          <w:sz w:val="24"/>
          <w:szCs w:val="24"/>
        </w:rPr>
        <w:t>đường sắt.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2</w:t>
      </w:r>
      <w:r w:rsidR="0019533D" w:rsidRPr="00B24BE1">
        <w:rPr>
          <w:rFonts w:ascii="Arial" w:hAnsi="Arial" w:cs="Arial"/>
          <w:sz w:val="24"/>
          <w:szCs w:val="24"/>
        </w:rPr>
        <w:t>.9 Tín hiệu vào ga phải được đóng lại ngay khi toàn bộ tàu chạy qua khỏi tín hiệu hoặc tự động đóng lại ngay khi đôi bánh xe đầu tiên của tàu chạy qua tín hiệu ở khu gian đóng đường tự động.</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Nếu tàu quá dài mà đầu tàu đã đến mốc tránh va chạm phía ra ga, nhưng đuôi tàu còn nằm ngoài cột tín hiệu vào ga thì cũng phải đóng tín hiệu vào ga.</w:t>
      </w:r>
    </w:p>
    <w:p w:rsidR="00910E3E" w:rsidRPr="00B24BE1" w:rsidRDefault="00910E3E" w:rsidP="00231A56">
      <w:pPr>
        <w:spacing w:before="120" w:after="0" w:line="312" w:lineRule="auto"/>
        <w:ind w:firstLine="720"/>
        <w:jc w:val="both"/>
        <w:rPr>
          <w:rFonts w:ascii="Arial" w:hAnsi="Arial" w:cs="Arial"/>
          <w:b/>
          <w:sz w:val="24"/>
          <w:szCs w:val="24"/>
        </w:rPr>
      </w:pPr>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lastRenderedPageBreak/>
        <w:t>2.3</w:t>
      </w:r>
      <w:r w:rsidR="0019533D" w:rsidRPr="00B24BE1">
        <w:rPr>
          <w:rFonts w:ascii="Arial" w:hAnsi="Arial" w:cs="Arial"/>
          <w:b/>
          <w:sz w:val="24"/>
          <w:szCs w:val="24"/>
        </w:rPr>
        <w:t>.5.</w:t>
      </w:r>
      <w:r w:rsidR="00C82163" w:rsidRPr="00B24BE1">
        <w:rPr>
          <w:rFonts w:ascii="Arial" w:hAnsi="Arial" w:cs="Arial"/>
          <w:b/>
          <w:sz w:val="24"/>
          <w:szCs w:val="24"/>
        </w:rPr>
        <w:t>3</w:t>
      </w:r>
      <w:r w:rsidR="0019533D" w:rsidRPr="00B24BE1">
        <w:rPr>
          <w:rFonts w:ascii="Arial" w:hAnsi="Arial" w:cs="Arial"/>
          <w:b/>
          <w:sz w:val="24"/>
          <w:szCs w:val="24"/>
        </w:rPr>
        <w:t xml:space="preserve"> Gửi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3</w:t>
      </w:r>
      <w:r w:rsidR="0019533D" w:rsidRPr="00B24BE1">
        <w:rPr>
          <w:rFonts w:ascii="Arial" w:hAnsi="Arial" w:cs="Arial"/>
          <w:sz w:val="24"/>
          <w:szCs w:val="24"/>
        </w:rPr>
        <w:t xml:space="preserve">.1 </w:t>
      </w:r>
      <w:r w:rsidR="00A558FF" w:rsidRPr="00B24BE1">
        <w:rPr>
          <w:rFonts w:ascii="Arial" w:hAnsi="Arial" w:cs="Arial"/>
          <w:sz w:val="24"/>
          <w:szCs w:val="24"/>
        </w:rPr>
        <w:t>Trước khi gửi tàu, Trực ban chạy tàu ga và gác ghi phải chuẩn bị đường gửi tàu theo trình tự công tác do Doanh nghiệp kinh doanh kết cấu hạ tầng đường sắt hoặc Chủ sở hữu đường sắt chuyên dùng quy định trong Quy trình chạy tàu và công tác dồn đường sắt</w:t>
      </w:r>
      <w:r w:rsidR="00C87B8F" w:rsidRPr="00B24BE1">
        <w:rPr>
          <w:rFonts w:ascii="Arial" w:hAnsi="Arial" w:cs="Arial"/>
          <w:sz w:val="24"/>
          <w:szCs w:val="24"/>
        </w:rPr>
        <w: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3</w:t>
      </w:r>
      <w:r w:rsidR="0019533D" w:rsidRPr="00B24BE1">
        <w:rPr>
          <w:rFonts w:ascii="Arial" w:hAnsi="Arial" w:cs="Arial"/>
          <w:sz w:val="24"/>
          <w:szCs w:val="24"/>
        </w:rPr>
        <w:t>.2 Trước khi gửi tàu, Trực ban chạy tàu ga phải xác nhận mọi điều kiện về an toàn để gửi tàu vào khu gian và đã làm đầy đủ các thủ tục về đóng đường với ga đón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3</w:t>
      </w:r>
      <w:r w:rsidR="0019533D" w:rsidRPr="00B24BE1">
        <w:rPr>
          <w:rFonts w:ascii="Arial" w:hAnsi="Arial" w:cs="Arial"/>
          <w:sz w:val="24"/>
          <w:szCs w:val="24"/>
        </w:rPr>
        <w:t>.3</w:t>
      </w:r>
      <w:r w:rsidR="00453C44" w:rsidRPr="00B24BE1">
        <w:rPr>
          <w:rFonts w:ascii="Arial" w:hAnsi="Arial" w:cs="Arial"/>
          <w:sz w:val="24"/>
          <w:szCs w:val="24"/>
        </w:rPr>
        <w:t xml:space="preserve"> </w:t>
      </w:r>
      <w:r w:rsidR="0019533D" w:rsidRPr="00B24BE1">
        <w:rPr>
          <w:rFonts w:ascii="Arial" w:hAnsi="Arial" w:cs="Arial"/>
          <w:sz w:val="24"/>
          <w:szCs w:val="24"/>
        </w:rPr>
        <w:t>Trước khi gửi tàu, Trực ban chạy tàu ga phải kiểm tra và xác nhận những công việc chuẩn bị sau đây: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Việc dồn dịch có ảnh hưởng hoặc trở ngại đến đường gửi tàu và đường tàu ra ga đã được đình chỉ;</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Đường gửi tàu và đường tàu ra đã thanh thoát;</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Các ghi liên quan đã đúng vị trí cần thiết và đã khóa.</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Trực ban chạy tàu ga chỉ được mở tín hiệu ra ga hoặc giao bằng chứng cho phép tàu chiếm dụng khu gian sau khi đã kiểm tra và xác nhận công việc chuẩn bị đường gửi tàu nói trên đã được thực hiện đầy đủ.</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3</w:t>
      </w:r>
      <w:r w:rsidR="0019533D" w:rsidRPr="00B24BE1">
        <w:rPr>
          <w:rFonts w:ascii="Arial" w:hAnsi="Arial" w:cs="Arial"/>
          <w:sz w:val="24"/>
          <w:szCs w:val="24"/>
        </w:rPr>
        <w:t>.4 Không được phép đón một tàu và gửi một tàu cùng chiều một lúc, nếu: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a) </w:t>
      </w:r>
      <w:r w:rsidR="00A558FF" w:rsidRPr="00B24BE1">
        <w:rPr>
          <w:rFonts w:ascii="Arial" w:hAnsi="Arial" w:cs="Arial"/>
          <w:sz w:val="24"/>
          <w:szCs w:val="24"/>
        </w:rPr>
        <w:t>Cuối đường đón tàu này không có thiết bị tách rời với đường gửi tàu (đường an toàn, thiết bị trật bánh hoặc ghi có tác dụng tách rời), trừ trường hợp được Doanh nghiệp kinh doanh kết cấu hạ tầng đường sắt hoặc Chủ sở hữu đường sắt chuyên dùng cho phép.</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Tàu đón vào là tàu thông qua theo thời trình trừ khi có mệnh lệnh của Nhân viên điều độ chạy tàu cho tàu thông qua phải dừng tại ga thì theo điều kiện quy định tại điểm a của mục này.</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3</w:t>
      </w:r>
      <w:r w:rsidR="0019533D" w:rsidRPr="00B24BE1">
        <w:rPr>
          <w:rFonts w:ascii="Arial" w:hAnsi="Arial" w:cs="Arial"/>
          <w:sz w:val="24"/>
          <w:szCs w:val="24"/>
        </w:rPr>
        <w:t>.5 Bằng chứng cho phép tàu chiếm dụng khu gian khi không phải là biểu thị cho phép của tín hiệu ra ga, phải do Trực ban chạy tàu ga giao tận tay cho Lái tàu. Đối với tàu thông qua, dùng cột giao nhận để giao bằng chứng chạy tàu cho Lái tàu khi tàu đang chạy.</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3</w:t>
      </w:r>
      <w:r w:rsidR="0019533D" w:rsidRPr="00B24BE1">
        <w:rPr>
          <w:rFonts w:ascii="Arial" w:hAnsi="Arial" w:cs="Arial"/>
          <w:sz w:val="24"/>
          <w:szCs w:val="24"/>
        </w:rPr>
        <w:t>.6 Tín hiệu ra ga phải được đóng lại ngay khi tàu chạy vào phạm vi khu gian hoặc sau khi đôi bánh xe đầu tiên của tàu chạy qua tín hiệu ra ga đó nếu đường tàu ra có mạch điện ray hoặc thiết bị truyền tin tương tự như mạch điện ray.</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C82163" w:rsidRPr="00B24BE1">
        <w:rPr>
          <w:rFonts w:ascii="Arial" w:hAnsi="Arial" w:cs="Arial"/>
          <w:sz w:val="24"/>
          <w:szCs w:val="24"/>
        </w:rPr>
        <w:t>3</w:t>
      </w:r>
      <w:r w:rsidR="0019533D" w:rsidRPr="00B24BE1">
        <w:rPr>
          <w:rFonts w:ascii="Arial" w:hAnsi="Arial" w:cs="Arial"/>
          <w:sz w:val="24"/>
          <w:szCs w:val="24"/>
        </w:rPr>
        <w:t xml:space="preserve">.7 Trước khi gửi tàu, tại các ga: </w:t>
      </w:r>
      <w:r w:rsidR="000E505D" w:rsidRPr="00B24BE1">
        <w:rPr>
          <w:rFonts w:ascii="Arial" w:hAnsi="Arial" w:cs="Arial"/>
          <w:sz w:val="24"/>
          <w:szCs w:val="24"/>
        </w:rPr>
        <w:t>G</w:t>
      </w:r>
      <w:r w:rsidR="0019533D" w:rsidRPr="00B24BE1">
        <w:rPr>
          <w:rFonts w:ascii="Arial" w:hAnsi="Arial" w:cs="Arial"/>
          <w:sz w:val="24"/>
          <w:szCs w:val="24"/>
        </w:rPr>
        <w:t>a khu đoạn, ga lập tàu và các ga khác được chỉ định lập tàu, Trực ban chạy tàu ga phải kiểm tra và xác nhận:</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Tàu đã lập đúng kế hoạch lập tàu;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b) Việc sắp xếp toa xe trong tàu và các điều kiện khác về lập tàu đã đúng quy định nêu trong Quy chuẩn này;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Tàu đã có đủ tín hiệu cần thiết.</w:t>
      </w:r>
    </w:p>
    <w:p w:rsidR="0019533D" w:rsidRPr="00B24BE1" w:rsidRDefault="00EB6DDE"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Ngoài ra, Trực ban chạy tàu ga phải giao cho Trưởng tàu tờ Nhật ký tàu theo mẫu do Doanh nghiệp kinh doanh kết cấu hạ tầng đường sắt hoặc Chủ sở hữu đường sắt chuyên dùng</w:t>
      </w:r>
      <w:r w:rsidR="00FB3C0E" w:rsidRPr="00B24BE1">
        <w:rPr>
          <w:rFonts w:ascii="Arial" w:hAnsi="Arial" w:cs="Arial"/>
          <w:sz w:val="24"/>
          <w:szCs w:val="24"/>
        </w:rPr>
        <w:t xml:space="preserve"> quy định</w:t>
      </w:r>
      <w:r w:rsidRPr="00B24BE1">
        <w:rPr>
          <w:rFonts w:ascii="Arial" w:hAnsi="Arial" w:cs="Arial"/>
          <w:sz w:val="24"/>
          <w:szCs w:val="24"/>
        </w:rPr>
        <w:t>.</w:t>
      </w:r>
      <w:r w:rsidRPr="00B24BE1" w:rsidDel="0069731A">
        <w:rPr>
          <w:rFonts w:ascii="Arial" w:hAnsi="Arial" w:cs="Arial"/>
          <w:sz w:val="24"/>
          <w:szCs w:val="24"/>
        </w:rPr>
        <w:t xml:space="preserve"> </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Ở ga dọc đường mà tàu nối thêm toa xe, Trực ban chạy tàu ga này phải giao cho Trưởng tàu bảng kê số toa xe nối thêm.</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Nội dung và mẫu bảng kê số toa xe nối thêm</w:t>
      </w:r>
      <w:r w:rsidR="00FB3C0E" w:rsidRPr="00B24BE1">
        <w:rPr>
          <w:rFonts w:ascii="Arial" w:hAnsi="Arial" w:cs="Arial"/>
          <w:sz w:val="24"/>
          <w:szCs w:val="24"/>
        </w:rPr>
        <w:t xml:space="preserve"> do</w:t>
      </w:r>
      <w:r w:rsidR="0069731A" w:rsidRPr="00B24BE1">
        <w:rPr>
          <w:rFonts w:ascii="Arial" w:hAnsi="Arial" w:cs="Arial"/>
          <w:sz w:val="24"/>
          <w:szCs w:val="24"/>
        </w:rPr>
        <w:t xml:space="preserve"> Doanh nghiệp kinh doanh kết cấu hạ tầng đường sắt</w:t>
      </w:r>
      <w:r w:rsidR="00E4530F" w:rsidRPr="00B24BE1">
        <w:rPr>
          <w:rFonts w:ascii="Arial" w:hAnsi="Arial" w:cs="Arial"/>
          <w:sz w:val="24"/>
          <w:szCs w:val="24"/>
        </w:rPr>
        <w:t xml:space="preserve"> hoặc</w:t>
      </w:r>
      <w:r w:rsidR="0069731A" w:rsidRPr="00B24BE1">
        <w:rPr>
          <w:rFonts w:ascii="Arial" w:hAnsi="Arial" w:cs="Arial"/>
          <w:sz w:val="24"/>
          <w:szCs w:val="24"/>
        </w:rPr>
        <w:t xml:space="preserve"> Chủ sở hữu đường sắt chuyên dùng </w:t>
      </w:r>
      <w:r w:rsidR="002D5CC7" w:rsidRPr="00B24BE1">
        <w:rPr>
          <w:rFonts w:ascii="Arial" w:hAnsi="Arial" w:cs="Arial"/>
          <w:sz w:val="24"/>
          <w:szCs w:val="24"/>
        </w:rPr>
        <w:t xml:space="preserve">quy định trong Quy trình </w:t>
      </w:r>
      <w:r w:rsidR="0069731A" w:rsidRPr="00B24BE1">
        <w:rPr>
          <w:rFonts w:ascii="Arial" w:hAnsi="Arial" w:cs="Arial"/>
          <w:sz w:val="24"/>
          <w:szCs w:val="24"/>
        </w:rPr>
        <w:t>về chạy tàu và công tác dồn đường sắt</w:t>
      </w:r>
      <w:r w:rsidRPr="00B24BE1">
        <w:rPr>
          <w:rFonts w:ascii="Arial" w:hAnsi="Arial" w:cs="Arial"/>
          <w:sz w:val="24"/>
          <w:szCs w:val="24"/>
        </w:rPr>
        <w:t>.</w:t>
      </w:r>
    </w:p>
    <w:p w:rsidR="00EB5757" w:rsidRPr="00B24BE1" w:rsidRDefault="00AE0F07" w:rsidP="00EB5757">
      <w:pPr>
        <w:spacing w:before="120" w:after="0" w:line="312" w:lineRule="auto"/>
        <w:ind w:firstLine="720"/>
        <w:jc w:val="both"/>
        <w:rPr>
          <w:rFonts w:ascii="Arial" w:hAnsi="Arial" w:cs="Arial"/>
          <w:sz w:val="24"/>
          <w:szCs w:val="24"/>
        </w:rPr>
      </w:pPr>
      <w:r w:rsidRPr="00B24BE1">
        <w:rPr>
          <w:rFonts w:ascii="Arial" w:hAnsi="Arial" w:cs="Arial"/>
          <w:sz w:val="24"/>
          <w:szCs w:val="24"/>
        </w:rPr>
        <w:t>2.3.5.3.</w:t>
      </w:r>
      <w:r w:rsidR="00EB5757" w:rsidRPr="00B24BE1">
        <w:rPr>
          <w:rFonts w:ascii="Arial" w:hAnsi="Arial" w:cs="Arial"/>
          <w:sz w:val="24"/>
          <w:szCs w:val="24"/>
        </w:rPr>
        <w:t>8</w:t>
      </w:r>
      <w:r w:rsidRPr="00B24BE1">
        <w:rPr>
          <w:rFonts w:ascii="Arial" w:hAnsi="Arial" w:cs="Arial"/>
          <w:sz w:val="24"/>
          <w:szCs w:val="24"/>
        </w:rPr>
        <w:t xml:space="preserve"> </w:t>
      </w:r>
      <w:r w:rsidR="00EB5757" w:rsidRPr="00B24BE1">
        <w:rPr>
          <w:rFonts w:ascii="Arial" w:hAnsi="Arial" w:cs="Arial"/>
          <w:sz w:val="24"/>
          <w:szCs w:val="24"/>
        </w:rPr>
        <w:t xml:space="preserve">Khi sử dụng phương pháp đóng đường chạy tàu tự động, bán tự động mà đã xin được đường ga bên để gửi tàu nhưng tín hiệu ra ga, ra bãi ở trạng thái đóng hoặc che khuất thì bằng chứng cho tàu chạy vào khu gian là Giấy phép vạch chéo lục theo Mẫu số 06 tại Phụ lục E ban hành kèm theo Quy chuẩn này. </w:t>
      </w:r>
    </w:p>
    <w:p w:rsidR="00AE0F07" w:rsidRPr="00B24BE1" w:rsidRDefault="00EB5757" w:rsidP="00EB5757">
      <w:pPr>
        <w:spacing w:before="120" w:after="0" w:line="312" w:lineRule="auto"/>
        <w:ind w:firstLine="720"/>
        <w:jc w:val="both"/>
        <w:rPr>
          <w:rFonts w:ascii="Arial" w:hAnsi="Arial" w:cs="Arial"/>
          <w:sz w:val="24"/>
          <w:szCs w:val="24"/>
        </w:rPr>
      </w:pPr>
      <w:r w:rsidRPr="00B24BE1">
        <w:rPr>
          <w:rFonts w:ascii="Arial" w:hAnsi="Arial" w:cs="Arial"/>
          <w:sz w:val="24"/>
          <w:szCs w:val="24"/>
        </w:rPr>
        <w:t>Việ</w:t>
      </w:r>
      <w:r w:rsidR="009C536E" w:rsidRPr="00B24BE1">
        <w:rPr>
          <w:rFonts w:ascii="Arial" w:hAnsi="Arial" w:cs="Arial"/>
          <w:sz w:val="24"/>
          <w:szCs w:val="24"/>
        </w:rPr>
        <w:t>c ghi</w:t>
      </w:r>
      <w:r w:rsidRPr="00B24BE1">
        <w:rPr>
          <w:rFonts w:ascii="Arial" w:hAnsi="Arial" w:cs="Arial"/>
          <w:sz w:val="24"/>
          <w:szCs w:val="24"/>
        </w:rPr>
        <w:t xml:space="preserve"> nội dung, giao Giấy phép vạch chéo lục và thủ tục gửi tàu do Doanh nghiệp kinh doanh kết cấu hạ tầng đường sắt hoặc chủ sở hữu đường sắt chuyên dùng quy định trong Quy trình chạy tàu và công tác dồn đường sắt</w:t>
      </w:r>
      <w:r w:rsidR="00AE0F07" w:rsidRPr="00B24BE1">
        <w:rPr>
          <w:rFonts w:ascii="Arial" w:hAnsi="Arial" w:cs="Arial"/>
          <w:sz w:val="24"/>
          <w:szCs w:val="24"/>
        </w:rPr>
        <w:t xml:space="preserve">. </w:t>
      </w:r>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.5.</w:t>
      </w:r>
      <w:r w:rsidR="00A054B6" w:rsidRPr="00B24BE1">
        <w:rPr>
          <w:rFonts w:ascii="Arial" w:hAnsi="Arial" w:cs="Arial"/>
          <w:b/>
          <w:sz w:val="24"/>
          <w:szCs w:val="24"/>
        </w:rPr>
        <w:t>4</w:t>
      </w:r>
      <w:r w:rsidR="0019533D" w:rsidRPr="00B24BE1">
        <w:rPr>
          <w:rFonts w:ascii="Arial" w:hAnsi="Arial" w:cs="Arial"/>
          <w:b/>
          <w:sz w:val="24"/>
          <w:szCs w:val="24"/>
        </w:rPr>
        <w:t xml:space="preserve"> Trang bị và nhân viên công tác trên đoàn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A054B6" w:rsidRPr="00B24BE1">
        <w:rPr>
          <w:rFonts w:ascii="Arial" w:hAnsi="Arial" w:cs="Arial"/>
          <w:sz w:val="24"/>
          <w:szCs w:val="24"/>
        </w:rPr>
        <w:t>4</w:t>
      </w:r>
      <w:r w:rsidR="00FD7E1D" w:rsidRPr="00B24BE1">
        <w:rPr>
          <w:rFonts w:ascii="Arial" w:hAnsi="Arial" w:cs="Arial"/>
          <w:sz w:val="24"/>
          <w:szCs w:val="24"/>
        </w:rPr>
        <w:t>.1</w:t>
      </w:r>
      <w:r w:rsidR="0019533D" w:rsidRPr="00B24BE1">
        <w:rPr>
          <w:rFonts w:ascii="Arial" w:hAnsi="Arial" w:cs="Arial"/>
          <w:sz w:val="24"/>
          <w:szCs w:val="24"/>
        </w:rPr>
        <w:t xml:space="preserve"> Quy định chung</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A054B6" w:rsidRPr="00B24BE1">
        <w:rPr>
          <w:rFonts w:ascii="Arial" w:hAnsi="Arial" w:cs="Arial"/>
          <w:sz w:val="24"/>
          <w:szCs w:val="24"/>
        </w:rPr>
        <w:t>4</w:t>
      </w:r>
      <w:r w:rsidR="0019533D" w:rsidRPr="00B24BE1">
        <w:rPr>
          <w:rFonts w:ascii="Arial" w:hAnsi="Arial" w:cs="Arial"/>
          <w:sz w:val="24"/>
          <w:szCs w:val="24"/>
        </w:rPr>
        <w:t xml:space="preserve">.1.1 Tàu khách, tàu hỗn hợp, tàu quân sự, tàu chở công nhân phải </w:t>
      </w:r>
      <w:r w:rsidR="00AE0F07" w:rsidRPr="00B24BE1">
        <w:rPr>
          <w:rFonts w:ascii="Arial" w:hAnsi="Arial" w:cs="Arial"/>
          <w:sz w:val="24"/>
          <w:szCs w:val="24"/>
        </w:rPr>
        <w:t>có các thông tin, chỉ dẫn, trang thiết bị phục vụ khách hàng, thiết bị an toàn theo quy định của Bộ trưởng Bộ Giao thông vận tải.</w:t>
      </w:r>
    </w:p>
    <w:p w:rsidR="0019533D" w:rsidRPr="00B24BE1" w:rsidRDefault="0011170A" w:rsidP="00AE0F07">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A054B6" w:rsidRPr="00B24BE1">
        <w:rPr>
          <w:rFonts w:ascii="Arial" w:hAnsi="Arial" w:cs="Arial"/>
          <w:sz w:val="24"/>
          <w:szCs w:val="24"/>
        </w:rPr>
        <w:t>4</w:t>
      </w:r>
      <w:r w:rsidR="0019533D" w:rsidRPr="00B24BE1">
        <w:rPr>
          <w:rFonts w:ascii="Arial" w:hAnsi="Arial" w:cs="Arial"/>
          <w:sz w:val="24"/>
          <w:szCs w:val="24"/>
        </w:rPr>
        <w:t xml:space="preserve">.1.2 Khi trong tàu hàng có toa xe chở chất nổ, chất độc phải có dụng cụ, vật liệu chữa cháy và phòng độc theo quy định của </w:t>
      </w:r>
      <w:r w:rsidR="00AE0F07" w:rsidRPr="00B24BE1">
        <w:rPr>
          <w:rFonts w:ascii="Arial" w:hAnsi="Arial" w:cs="Arial"/>
          <w:sz w:val="24"/>
          <w:szCs w:val="24"/>
        </w:rPr>
        <w:t xml:space="preserve">Doanh nghiệp kinh doanh kết cấu hạ tầng đường sắt </w:t>
      </w:r>
      <w:r w:rsidR="00EB5757" w:rsidRPr="00B24BE1">
        <w:rPr>
          <w:rFonts w:ascii="Arial" w:hAnsi="Arial" w:cs="Arial"/>
          <w:sz w:val="24"/>
          <w:szCs w:val="24"/>
        </w:rPr>
        <w:t>hoặc</w:t>
      </w:r>
      <w:r w:rsidR="00AE0F07" w:rsidRPr="00B24BE1">
        <w:rPr>
          <w:rFonts w:ascii="Arial" w:hAnsi="Arial" w:cs="Arial"/>
          <w:sz w:val="24"/>
          <w:szCs w:val="24"/>
        </w:rPr>
        <w:t xml:space="preserve"> Chủ sở hữu đường sắt chuyên dùng</w:t>
      </w:r>
      <w:r w:rsidR="0019533D" w:rsidRPr="00B24BE1">
        <w:rPr>
          <w:rFonts w:ascii="Arial" w:hAnsi="Arial" w:cs="Arial"/>
          <w:sz w:val="24"/>
          <w:szCs w:val="24"/>
        </w:rPr>
        <w: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A054B6" w:rsidRPr="00B24BE1">
        <w:rPr>
          <w:rFonts w:ascii="Arial" w:hAnsi="Arial" w:cs="Arial"/>
          <w:sz w:val="24"/>
          <w:szCs w:val="24"/>
        </w:rPr>
        <w:t>4</w:t>
      </w:r>
      <w:r w:rsidR="0019533D" w:rsidRPr="00B24BE1">
        <w:rPr>
          <w:rFonts w:ascii="Arial" w:hAnsi="Arial" w:cs="Arial"/>
          <w:sz w:val="24"/>
          <w:szCs w:val="24"/>
        </w:rPr>
        <w:t>.2 Mỗi đoàn tàu phải có đủ định viên để làm công tác chạy tàu như Lái tàu, chỉ huy đoàn tàu, phục vụ hành khách, hàng hóa.</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Tùy theo loại tàu, Doanh nghiệp kinh doanh kết cấu hạ tầng đường </w:t>
      </w:r>
      <w:r w:rsidR="00AE0F07" w:rsidRPr="00B24BE1">
        <w:rPr>
          <w:rFonts w:ascii="Arial" w:hAnsi="Arial" w:cs="Arial"/>
          <w:sz w:val="24"/>
          <w:szCs w:val="24"/>
        </w:rPr>
        <w:t xml:space="preserve">sắt, Chủ sở hữu đường sắt chuyên dùng, Doanh nghiệp kinh doanh vận tải đường sắt </w:t>
      </w:r>
      <w:r w:rsidRPr="00B24BE1">
        <w:rPr>
          <w:rFonts w:ascii="Arial" w:hAnsi="Arial" w:cs="Arial"/>
          <w:sz w:val="24"/>
          <w:szCs w:val="24"/>
        </w:rPr>
        <w:t>quyết định số định biên, nhiệm vụ, chức năng từng chức danh.</w:t>
      </w:r>
    </w:p>
    <w:p w:rsidR="00062514" w:rsidRPr="00B24BE1" w:rsidRDefault="00062514"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2.3.5.4.3 Trưởng tàu, Phó trưởng tàu</w:t>
      </w:r>
      <w:r w:rsidR="002D5CC7" w:rsidRPr="00B24BE1">
        <w:rPr>
          <w:rFonts w:ascii="Arial" w:hAnsi="Arial" w:cs="Arial"/>
          <w:sz w:val="24"/>
          <w:szCs w:val="24"/>
        </w:rPr>
        <w:t xml:space="preserve"> khách</w:t>
      </w:r>
      <w:r w:rsidRPr="00B24BE1">
        <w:rPr>
          <w:rFonts w:ascii="Arial" w:hAnsi="Arial" w:cs="Arial"/>
          <w:sz w:val="24"/>
          <w:szCs w:val="24"/>
        </w:rPr>
        <w:t xml:space="preserve"> phụ trách an toàn phải phải thực hiện các nhiệm vụ quyền hạn do Bộ trưởng Bộ Giao thông vận tải quy định.</w:t>
      </w:r>
    </w:p>
    <w:p w:rsidR="009C536E" w:rsidRPr="00B24BE1" w:rsidRDefault="0011170A" w:rsidP="009C536E">
      <w:pPr>
        <w:spacing w:before="120" w:after="0" w:line="312" w:lineRule="auto"/>
        <w:ind w:firstLine="720"/>
        <w:jc w:val="both"/>
        <w:rPr>
          <w:rFonts w:ascii="Arial" w:hAnsi="Arial" w:cs="Arial"/>
          <w:strike/>
          <w:sz w:val="26"/>
          <w:szCs w:val="26"/>
        </w:rPr>
      </w:pPr>
      <w:r w:rsidRPr="00B24BE1">
        <w:rPr>
          <w:rFonts w:ascii="Arial" w:hAnsi="Arial" w:cs="Arial"/>
          <w:sz w:val="24"/>
          <w:szCs w:val="24"/>
        </w:rPr>
        <w:t>2.3</w:t>
      </w:r>
      <w:r w:rsidR="0019533D" w:rsidRPr="00B24BE1">
        <w:rPr>
          <w:rFonts w:ascii="Arial" w:hAnsi="Arial" w:cs="Arial"/>
          <w:sz w:val="24"/>
          <w:szCs w:val="24"/>
        </w:rPr>
        <w:t>.5.</w:t>
      </w:r>
      <w:r w:rsidR="00A054B6" w:rsidRPr="00B24BE1">
        <w:rPr>
          <w:rFonts w:ascii="Arial" w:hAnsi="Arial" w:cs="Arial"/>
          <w:sz w:val="24"/>
          <w:szCs w:val="24"/>
        </w:rPr>
        <w:t>4</w:t>
      </w:r>
      <w:r w:rsidR="0019533D" w:rsidRPr="00B24BE1">
        <w:rPr>
          <w:rFonts w:ascii="Arial" w:hAnsi="Arial" w:cs="Arial"/>
          <w:sz w:val="24"/>
          <w:szCs w:val="24"/>
        </w:rPr>
        <w:t>.</w:t>
      </w:r>
      <w:r w:rsidR="009C536E" w:rsidRPr="00B24BE1">
        <w:rPr>
          <w:rFonts w:ascii="Arial" w:hAnsi="Arial" w:cs="Arial"/>
          <w:sz w:val="24"/>
          <w:szCs w:val="24"/>
        </w:rPr>
        <w:t>4</w:t>
      </w:r>
      <w:r w:rsidR="0019533D" w:rsidRPr="00B24BE1">
        <w:rPr>
          <w:rFonts w:ascii="Arial" w:hAnsi="Arial" w:cs="Arial"/>
          <w:sz w:val="24"/>
          <w:szCs w:val="24"/>
        </w:rPr>
        <w:t xml:space="preserve"> </w:t>
      </w:r>
      <w:r w:rsidR="009C536E" w:rsidRPr="00B24BE1">
        <w:rPr>
          <w:rFonts w:ascii="Arial" w:hAnsi="Arial" w:cs="Arial"/>
          <w:sz w:val="24"/>
          <w:szCs w:val="24"/>
        </w:rPr>
        <w:t xml:space="preserve">Ngoài việc tuân thủ Quy định của Bộ trưởng Bộ Giao thông vận tải về tiêu chuẩn, nhiệm vụ, quyền hạn đối với các chức danh nhân viên đường sắt trực tiếp phục vụ chạy tàu thì Lái tàu và Phụ lái tàu phải thực hiện các công việc quy định trong </w:t>
      </w:r>
      <w:r w:rsidR="009C536E" w:rsidRPr="00B24BE1">
        <w:rPr>
          <w:rFonts w:ascii="Arial" w:hAnsi="Arial" w:cs="Arial"/>
          <w:sz w:val="24"/>
          <w:szCs w:val="24"/>
        </w:rPr>
        <w:lastRenderedPageBreak/>
        <w:t>quy trình tác nghiệp của Lái tàu và Phụ lái tàu do Doanh nghiệp kinh doanh kết cấu hạ tầng đường sắt hoặc Chủ sở hữu đường sắt chuyên dùng quy định.</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A054B6" w:rsidRPr="00B24BE1">
        <w:rPr>
          <w:rFonts w:ascii="Arial" w:hAnsi="Arial" w:cs="Arial"/>
          <w:sz w:val="24"/>
          <w:szCs w:val="24"/>
        </w:rPr>
        <w:t>4</w:t>
      </w:r>
      <w:r w:rsidR="0019533D" w:rsidRPr="00B24BE1">
        <w:rPr>
          <w:rFonts w:ascii="Arial" w:hAnsi="Arial" w:cs="Arial"/>
          <w:sz w:val="24"/>
          <w:szCs w:val="24"/>
        </w:rPr>
        <w:t>.</w:t>
      </w:r>
      <w:r w:rsidR="009C536E" w:rsidRPr="00B24BE1">
        <w:rPr>
          <w:rFonts w:ascii="Arial" w:hAnsi="Arial" w:cs="Arial"/>
          <w:sz w:val="24"/>
          <w:szCs w:val="24"/>
        </w:rPr>
        <w:t>5</w:t>
      </w:r>
      <w:r w:rsidR="00AA65DF" w:rsidRPr="00B24BE1">
        <w:rPr>
          <w:rFonts w:ascii="Arial" w:hAnsi="Arial" w:cs="Arial"/>
          <w:sz w:val="24"/>
          <w:szCs w:val="24"/>
        </w:rPr>
        <w:t xml:space="preserve"> </w:t>
      </w:r>
      <w:r w:rsidR="0019533D" w:rsidRPr="00B24BE1">
        <w:rPr>
          <w:rFonts w:ascii="Arial" w:hAnsi="Arial" w:cs="Arial"/>
          <w:sz w:val="24"/>
          <w:szCs w:val="24"/>
        </w:rPr>
        <w:t>Nhân viên khám chữa toa xe và nhân viên phục vụ trên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4</w:t>
      </w:r>
      <w:r w:rsidR="00AA65DF" w:rsidRPr="00B24BE1">
        <w:rPr>
          <w:rFonts w:ascii="Arial" w:hAnsi="Arial" w:cs="Arial"/>
          <w:sz w:val="24"/>
          <w:szCs w:val="24"/>
        </w:rPr>
        <w:t>.</w:t>
      </w:r>
      <w:r w:rsidR="009C536E" w:rsidRPr="00B24BE1">
        <w:rPr>
          <w:rFonts w:ascii="Arial" w:hAnsi="Arial" w:cs="Arial"/>
          <w:sz w:val="24"/>
          <w:szCs w:val="24"/>
        </w:rPr>
        <w:t>5</w:t>
      </w:r>
      <w:r w:rsidR="0019533D" w:rsidRPr="00B24BE1">
        <w:rPr>
          <w:rFonts w:ascii="Arial" w:hAnsi="Arial" w:cs="Arial"/>
          <w:sz w:val="24"/>
          <w:szCs w:val="24"/>
        </w:rPr>
        <w:t>.1 Các đoàn tàu khách nhất thiết phải có nhân viên khám chữa toa xe và nhân viên phục vụ trên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4</w:t>
      </w:r>
      <w:r w:rsidR="00AA65DF" w:rsidRPr="00B24BE1">
        <w:rPr>
          <w:rFonts w:ascii="Arial" w:hAnsi="Arial" w:cs="Arial"/>
          <w:sz w:val="24"/>
          <w:szCs w:val="24"/>
        </w:rPr>
        <w:t>.</w:t>
      </w:r>
      <w:r w:rsidR="009C536E" w:rsidRPr="00B24BE1">
        <w:rPr>
          <w:rFonts w:ascii="Arial" w:hAnsi="Arial" w:cs="Arial"/>
          <w:sz w:val="24"/>
          <w:szCs w:val="24"/>
        </w:rPr>
        <w:t>5</w:t>
      </w:r>
      <w:r w:rsidR="0019533D" w:rsidRPr="00B24BE1">
        <w:rPr>
          <w:rFonts w:ascii="Arial" w:hAnsi="Arial" w:cs="Arial"/>
          <w:sz w:val="24"/>
          <w:szCs w:val="24"/>
        </w:rPr>
        <w:t>.</w:t>
      </w:r>
      <w:r w:rsidR="00BA424A" w:rsidRPr="00B24BE1">
        <w:rPr>
          <w:rFonts w:ascii="Arial" w:hAnsi="Arial" w:cs="Arial"/>
          <w:sz w:val="24"/>
          <w:szCs w:val="24"/>
        </w:rPr>
        <w:t xml:space="preserve">2 </w:t>
      </w:r>
      <w:r w:rsidR="0019533D" w:rsidRPr="00B24BE1">
        <w:rPr>
          <w:rFonts w:ascii="Arial" w:hAnsi="Arial" w:cs="Arial"/>
          <w:sz w:val="24"/>
          <w:szCs w:val="24"/>
        </w:rPr>
        <w:t xml:space="preserve">Doanh nghiệp kinh doanh vận tải đường sắt căn cứ vào loại tàu </w:t>
      </w:r>
      <w:r w:rsidR="00BA424A" w:rsidRPr="00B24BE1">
        <w:rPr>
          <w:rFonts w:ascii="Arial" w:hAnsi="Arial" w:cs="Arial"/>
          <w:sz w:val="24"/>
          <w:szCs w:val="24"/>
        </w:rPr>
        <w:t xml:space="preserve">khách </w:t>
      </w:r>
      <w:r w:rsidR="0019533D" w:rsidRPr="00B24BE1">
        <w:rPr>
          <w:rFonts w:ascii="Arial" w:hAnsi="Arial" w:cs="Arial"/>
          <w:sz w:val="24"/>
          <w:szCs w:val="24"/>
        </w:rPr>
        <w:t xml:space="preserve">để bố trí định viên chức danh nhân viên khám chữa toa xe và nhân viên phục vụ trên tàu, xây dựng quy trình tác nghiệp </w:t>
      </w:r>
      <w:r w:rsidR="00032E24" w:rsidRPr="00B24BE1">
        <w:rPr>
          <w:rFonts w:ascii="Arial" w:hAnsi="Arial" w:cs="Arial"/>
          <w:sz w:val="24"/>
          <w:szCs w:val="24"/>
        </w:rPr>
        <w:t xml:space="preserve">cho </w:t>
      </w:r>
      <w:r w:rsidR="0019533D" w:rsidRPr="00B24BE1">
        <w:rPr>
          <w:rFonts w:ascii="Arial" w:hAnsi="Arial" w:cs="Arial"/>
          <w:sz w:val="24"/>
          <w:szCs w:val="24"/>
        </w:rPr>
        <w:t>các chức danh trên thực hiện.</w:t>
      </w:r>
    </w:p>
    <w:p w:rsidR="00BA424A" w:rsidRPr="00B24BE1" w:rsidRDefault="00BA424A" w:rsidP="00BA424A">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2.3.5.4.5.3 Tùy theo tính chất của từng loại tàu hàng, Doanh nghiệp kinh doanh vận tải đường sắt hoặc Chủ sở hữu đường sắt chuyên dùng bố trí </w:t>
      </w:r>
      <w:r w:rsidR="00B62039" w:rsidRPr="00B24BE1">
        <w:rPr>
          <w:rFonts w:ascii="Arial" w:hAnsi="Arial" w:cs="Arial"/>
          <w:sz w:val="24"/>
          <w:szCs w:val="24"/>
        </w:rPr>
        <w:t>định biên,</w:t>
      </w:r>
      <w:r w:rsidRPr="00B24BE1">
        <w:rPr>
          <w:rFonts w:ascii="Arial" w:hAnsi="Arial" w:cs="Arial"/>
          <w:sz w:val="24"/>
          <w:szCs w:val="24"/>
        </w:rPr>
        <w:t xml:space="preserve"> nhân viên khám chữa toa xe và xây dựng Quy trình tác nghiệp </w:t>
      </w:r>
      <w:r w:rsidR="00B62039" w:rsidRPr="00B24BE1">
        <w:rPr>
          <w:rFonts w:ascii="Arial" w:hAnsi="Arial" w:cs="Arial"/>
          <w:sz w:val="24"/>
          <w:szCs w:val="24"/>
        </w:rPr>
        <w:t>cho các</w:t>
      </w:r>
      <w:r w:rsidRPr="00B24BE1">
        <w:rPr>
          <w:rFonts w:ascii="Arial" w:hAnsi="Arial" w:cs="Arial"/>
          <w:sz w:val="24"/>
          <w:szCs w:val="24"/>
        </w:rPr>
        <w:t xml:space="preserve"> chức danh trên</w:t>
      </w:r>
      <w:r w:rsidR="00032E24" w:rsidRPr="00B24BE1">
        <w:rPr>
          <w:rFonts w:ascii="Arial" w:hAnsi="Arial" w:cs="Arial"/>
          <w:sz w:val="24"/>
          <w:szCs w:val="24"/>
        </w:rPr>
        <w:t xml:space="preserve"> thực hiện</w:t>
      </w:r>
      <w:r w:rsidRPr="00B24BE1">
        <w:rPr>
          <w:rFonts w:ascii="Arial" w:hAnsi="Arial" w:cs="Arial"/>
          <w:sz w:val="24"/>
          <w:szCs w:val="24"/>
        </w:rPr>
        <w:t>.</w:t>
      </w:r>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.5.</w:t>
      </w:r>
      <w:r w:rsidR="00A054B6" w:rsidRPr="00B24BE1">
        <w:rPr>
          <w:rFonts w:ascii="Arial" w:hAnsi="Arial" w:cs="Arial"/>
          <w:b/>
          <w:sz w:val="24"/>
          <w:szCs w:val="24"/>
        </w:rPr>
        <w:t>5</w:t>
      </w:r>
      <w:r w:rsidR="0019533D" w:rsidRPr="00B24BE1">
        <w:rPr>
          <w:rFonts w:ascii="Arial" w:hAnsi="Arial" w:cs="Arial"/>
          <w:b/>
          <w:sz w:val="24"/>
          <w:szCs w:val="24"/>
        </w:rPr>
        <w:t xml:space="preserve"> Tốc độ</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A054B6" w:rsidRPr="00B24BE1">
        <w:rPr>
          <w:rFonts w:ascii="Arial" w:hAnsi="Arial" w:cs="Arial"/>
          <w:sz w:val="24"/>
          <w:szCs w:val="24"/>
        </w:rPr>
        <w:t>5</w:t>
      </w:r>
      <w:r w:rsidR="0019533D" w:rsidRPr="00B24BE1">
        <w:rPr>
          <w:rFonts w:ascii="Arial" w:hAnsi="Arial" w:cs="Arial"/>
          <w:sz w:val="24"/>
          <w:szCs w:val="24"/>
        </w:rPr>
        <w:t>.1 Tốc độ chạy tàu trên các khu gian, khu đoạn, đoạn không được vượt quá tốc độ quy định trong công lệnh tốc độ.</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5</w:t>
      </w:r>
      <w:r w:rsidR="0019533D" w:rsidRPr="00B24BE1">
        <w:rPr>
          <w:rFonts w:ascii="Arial" w:hAnsi="Arial" w:cs="Arial"/>
          <w:sz w:val="24"/>
          <w:szCs w:val="24"/>
        </w:rPr>
        <w:t>.2 Khi tàu chạy qua cột tín hiệu đèn màu báo ánh sáng màu vàng hoặc cột tín hiệu báo trước có cánh ở trạng thái bình thường, tàu phải chạy với tốc độ thích hợp để dừng được trước cột tín hiệu tiếp theo báo ngừng.</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5</w:t>
      </w:r>
      <w:r w:rsidR="0019533D" w:rsidRPr="00B24BE1">
        <w:rPr>
          <w:rFonts w:ascii="Arial" w:hAnsi="Arial" w:cs="Arial"/>
          <w:sz w:val="24"/>
          <w:szCs w:val="24"/>
        </w:rPr>
        <w:t xml:space="preserve">.3 Tốc độ chạy tàu qua ghi theo hướng rẽ: </w:t>
      </w:r>
      <w:r w:rsidR="000E505D" w:rsidRPr="00B24BE1">
        <w:rPr>
          <w:rFonts w:ascii="Arial" w:hAnsi="Arial" w:cs="Arial"/>
          <w:sz w:val="24"/>
          <w:szCs w:val="24"/>
        </w:rPr>
        <w:t>P</w:t>
      </w:r>
      <w:r w:rsidR="0019533D" w:rsidRPr="00B24BE1">
        <w:rPr>
          <w:rFonts w:ascii="Arial" w:hAnsi="Arial" w:cs="Arial"/>
          <w:sz w:val="24"/>
          <w:szCs w:val="24"/>
        </w:rPr>
        <w:t>hải theo đúng tốc độ do Doanh nghiệp kinh doanh kết cấu hạ tầng đường sắt quy định căn cứ theo cấu tạo và trạng thái của ghi. Đối với đường sắt chuyên dùng do chủ sở hữu đường sắt chuyên dùng quy định.</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5</w:t>
      </w:r>
      <w:r w:rsidR="0019533D" w:rsidRPr="00B24BE1">
        <w:rPr>
          <w:rFonts w:ascii="Arial" w:hAnsi="Arial" w:cs="Arial"/>
          <w:sz w:val="24"/>
          <w:szCs w:val="24"/>
        </w:rPr>
        <w:t>.4 Khi tàu chạy do đầu máy đẩy đoàn xe, tốc độ không vượt quá 20 km/h.</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5</w:t>
      </w:r>
      <w:r w:rsidR="0019533D" w:rsidRPr="00B24BE1">
        <w:rPr>
          <w:rFonts w:ascii="Arial" w:hAnsi="Arial" w:cs="Arial"/>
          <w:sz w:val="24"/>
          <w:szCs w:val="24"/>
        </w:rPr>
        <w:t>.5 Khi tàu chạy vào đường cụt trong ga, tàu chạy với tốc độ không vượt quá 10 km/h.</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5</w:t>
      </w:r>
      <w:r w:rsidR="0019533D" w:rsidRPr="00B24BE1">
        <w:rPr>
          <w:rFonts w:ascii="Arial" w:hAnsi="Arial" w:cs="Arial"/>
          <w:sz w:val="24"/>
          <w:szCs w:val="24"/>
        </w:rPr>
        <w:t>.6 Khi qua địa điểm phòng vệ bằng tín hiệu giảm tốc độ tàu phải chạy đúng với tốc độ đã quy định giảm ở đó.</w:t>
      </w:r>
    </w:p>
    <w:p w:rsidR="0019533D" w:rsidRPr="00B24BE1" w:rsidRDefault="0011170A" w:rsidP="00231A56">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2.3</w:t>
      </w:r>
      <w:r w:rsidR="00AA65DF" w:rsidRPr="00B24BE1">
        <w:rPr>
          <w:rFonts w:ascii="Arial" w:hAnsi="Arial" w:cs="Arial"/>
          <w:spacing w:val="2"/>
          <w:sz w:val="24"/>
          <w:szCs w:val="24"/>
        </w:rPr>
        <w:t>.5.</w:t>
      </w:r>
      <w:r w:rsidR="00A054B6" w:rsidRPr="00B24BE1">
        <w:rPr>
          <w:rFonts w:ascii="Arial" w:hAnsi="Arial" w:cs="Arial"/>
          <w:spacing w:val="2"/>
          <w:sz w:val="24"/>
          <w:szCs w:val="24"/>
        </w:rPr>
        <w:t>5</w:t>
      </w:r>
      <w:r w:rsidR="0019533D" w:rsidRPr="00B24BE1">
        <w:rPr>
          <w:rFonts w:ascii="Arial" w:hAnsi="Arial" w:cs="Arial"/>
          <w:spacing w:val="2"/>
          <w:sz w:val="24"/>
          <w:szCs w:val="24"/>
        </w:rPr>
        <w:t>.7 Nếu ở địa điểm đã có công lệnh giảm tốc độ nhưng lại có giấy cảnh báo ghi tốc độ khác với tốc độ quy định trong công lệnh, tàu phải chạy theo tốc độ thấp nhất.</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5</w:t>
      </w:r>
      <w:r w:rsidR="0019533D" w:rsidRPr="00B24BE1">
        <w:rPr>
          <w:rFonts w:ascii="Arial" w:hAnsi="Arial" w:cs="Arial"/>
          <w:sz w:val="24"/>
          <w:szCs w:val="24"/>
        </w:rPr>
        <w:t>.8 Khi ở những địa điểm có đặt tín hiệu phòng vệ giảm tốc độ mà không quy định tốc độ cụ thể nhưng không có cảnh báo hoặc công lệnh quy định tốc độ, tàu phải chạy với tốc độ không quá 15 km/h.</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5</w:t>
      </w:r>
      <w:r w:rsidR="0019533D" w:rsidRPr="00B24BE1">
        <w:rPr>
          <w:rFonts w:ascii="Arial" w:hAnsi="Arial" w:cs="Arial"/>
          <w:sz w:val="24"/>
          <w:szCs w:val="24"/>
        </w:rPr>
        <w:t xml:space="preserve">.9 Khi đầu máy hơi nước chạy ngược chiều mà xe than nước có giá chuyển hướng, tốc độ không được vượt quá 55 km/h. Nếu xe than nước không có giá chuyển hướng hoặc đầu máy không có bánh xe dẫn đường thì phải theo đúng tốc độ </w:t>
      </w:r>
      <w:r w:rsidR="0019533D" w:rsidRPr="00B24BE1">
        <w:rPr>
          <w:rFonts w:ascii="Arial" w:hAnsi="Arial" w:cs="Arial"/>
          <w:sz w:val="24"/>
          <w:szCs w:val="24"/>
        </w:rPr>
        <w:lastRenderedPageBreak/>
        <w:t>do Doanh nghiệp kinh doanh kết cấu hạ tầng đường sắt quy định. Đối với đường sắt chuyên dùng do chủ sở hữu đường sắt chuyên dùng quy định.</w:t>
      </w:r>
    </w:p>
    <w:p w:rsidR="0019533D" w:rsidRPr="00B24BE1" w:rsidRDefault="0011170A" w:rsidP="00231A56">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.5.</w:t>
      </w:r>
      <w:r w:rsidR="00A054B6" w:rsidRPr="00B24BE1">
        <w:rPr>
          <w:rFonts w:ascii="Arial" w:hAnsi="Arial" w:cs="Arial"/>
          <w:b/>
          <w:sz w:val="24"/>
          <w:szCs w:val="24"/>
        </w:rPr>
        <w:t>6</w:t>
      </w:r>
      <w:r w:rsidR="0019533D" w:rsidRPr="00B24BE1">
        <w:rPr>
          <w:rFonts w:ascii="Arial" w:hAnsi="Arial" w:cs="Arial"/>
          <w:b/>
          <w:sz w:val="24"/>
          <w:szCs w:val="24"/>
        </w:rPr>
        <w:t xml:space="preserve"> Biện pháp giải quyết khi bị dừng tàu trong khu gian</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A054B6" w:rsidRPr="00B24BE1">
        <w:rPr>
          <w:rFonts w:ascii="Arial" w:hAnsi="Arial" w:cs="Arial"/>
          <w:sz w:val="24"/>
          <w:szCs w:val="24"/>
        </w:rPr>
        <w:t>6</w:t>
      </w:r>
      <w:r w:rsidR="0019533D" w:rsidRPr="00B24BE1">
        <w:rPr>
          <w:rFonts w:ascii="Arial" w:hAnsi="Arial" w:cs="Arial"/>
          <w:sz w:val="24"/>
          <w:szCs w:val="24"/>
        </w:rPr>
        <w:t>.1 Khi buộc phải dừng tàu trong khu gian, Lái tàu có trách nhiệm:</w:t>
      </w:r>
    </w:p>
    <w:p w:rsidR="0019533D" w:rsidRPr="00B24BE1" w:rsidRDefault="0019533D" w:rsidP="00231A56">
      <w:pPr>
        <w:spacing w:before="120" w:after="0" w:line="312" w:lineRule="auto"/>
        <w:ind w:firstLine="720"/>
        <w:jc w:val="both"/>
        <w:rPr>
          <w:rFonts w:ascii="Arial" w:hAnsi="Arial" w:cs="Arial"/>
          <w:spacing w:val="-6"/>
          <w:sz w:val="24"/>
          <w:szCs w:val="24"/>
        </w:rPr>
      </w:pPr>
      <w:r w:rsidRPr="00B24BE1">
        <w:rPr>
          <w:rFonts w:ascii="Arial" w:hAnsi="Arial" w:cs="Arial"/>
          <w:spacing w:val="-6"/>
          <w:sz w:val="24"/>
          <w:szCs w:val="24"/>
        </w:rPr>
        <w:t>a) Cho tàu dừng ở đoạn đường bằng và thằng khi yêu cầu dừng tàu không khẩn cấp;</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Sử dụng hãm gió ép để dừng đoàn tàu và khi cần thiết báo tín hiệu cho nhân viên phục vụ trên tàu siết hãm tay;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Xem xét đoàn tàu có thể tiếp tục chạy được không, nếu không phải lập tức kéo còi báo cho Trưởng tàu biết;</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d) Cử người trong ban lái tàu đi phòng vệ khi có lệnh điều động của Trưởng tàu.</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6</w:t>
      </w:r>
      <w:r w:rsidR="0019533D" w:rsidRPr="00B24BE1">
        <w:rPr>
          <w:rFonts w:ascii="Arial" w:hAnsi="Arial" w:cs="Arial"/>
          <w:sz w:val="24"/>
          <w:szCs w:val="24"/>
        </w:rPr>
        <w:t>.2 Khi tàu bị dừng trong khu gian, Trưởng tàu phải tự mình hoặc chỉ huy nhân viên trên tàu tiến hành ngay những công việc sau đây: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Ban đêm lập tức kiểm tra ánh sáng đèn tín hiệu đuôi tàu;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b) Siết chặt hãm tay của những toa xe cuối đoàn tàu. Nếu chỗ tàu dừng là dốc lên (hoặc khi gặp bão) phải dùng chèn đặt vào bánh xe của toa xe sau cùng khi Lái tàu báo hiệu tàu không thể tiếp tục chạy được. Trường hợp hãm gió ép mất tác dụng, phải siết chặt hãm tay ít nhất bằng số trục quy định trong Bảng </w:t>
      </w:r>
      <w:r w:rsidR="00453C44" w:rsidRPr="00B24BE1">
        <w:rPr>
          <w:rFonts w:ascii="Arial" w:hAnsi="Arial" w:cs="Arial"/>
          <w:sz w:val="24"/>
          <w:szCs w:val="24"/>
        </w:rPr>
        <w:t xml:space="preserve">5 </w:t>
      </w:r>
      <w:r w:rsidRPr="00B24BE1">
        <w:rPr>
          <w:rFonts w:ascii="Arial" w:hAnsi="Arial" w:cs="Arial"/>
          <w:sz w:val="24"/>
          <w:szCs w:val="24"/>
        </w:rPr>
        <w:t>của Quy chuẩn này;</w:t>
      </w:r>
    </w:p>
    <w:p w:rsidR="0019533D" w:rsidRPr="00B24BE1" w:rsidRDefault="0019533D" w:rsidP="00231A56">
      <w:pPr>
        <w:spacing w:before="120" w:after="0" w:line="312" w:lineRule="auto"/>
        <w:ind w:firstLine="720"/>
        <w:jc w:val="both"/>
        <w:rPr>
          <w:rFonts w:ascii="Arial" w:hAnsi="Arial" w:cs="Arial"/>
          <w:spacing w:val="4"/>
          <w:sz w:val="24"/>
          <w:szCs w:val="24"/>
        </w:rPr>
      </w:pPr>
      <w:r w:rsidRPr="00B24BE1">
        <w:rPr>
          <w:rFonts w:ascii="Arial" w:hAnsi="Arial" w:cs="Arial"/>
          <w:spacing w:val="4"/>
          <w:sz w:val="24"/>
          <w:szCs w:val="24"/>
        </w:rPr>
        <w:t>c) Cử người phòng vệ đoàn tàu ngay sau 10 phút tàu đã dừng ở trong khu gian không đóng đường tự động hoặc điện tín, sau 3 phút tàu đã dừng ở trong khu gian đóng đường tự động (kể cả khi dừng phía trước cột tín hiệu vào ga, tín hiệu phòng vệ đóng);</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d) Khi có tàu cùng chiều chạy tiếp phía sau phải lập tức đặt tín hiệu phòng vệ. Nếu thiếu người, Trưởng tàu phải tự mình đảm nhiệm công việc phòng vệ cho đến khi có người thay thế mới được trở về đoàn tàu;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 Huy động mọi dụng cụ và vật liệu có thể sử dụng được để khôi phục lại việc chạy tàu thật nhanh chóng;</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e) Nếu việc chạy tàu không thể khôi phục lại được trong vòng 30 phút thì phải tìm biện pháp báo ngay với Nhân viên điều độ chạy tàu hoặc Trực ban chạy tàu ga một trong hai ga đầu khu gian biết và yêu cầu cứu viện;</w:t>
      </w:r>
    </w:p>
    <w:p w:rsidR="00286180"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g) Khi đầu máy đơn (kể cả khi có nối thêm toa xe) hoặc đoàn tàu hàng </w:t>
      </w:r>
      <w:r w:rsidR="00BA424A" w:rsidRPr="00B24BE1">
        <w:rPr>
          <w:rFonts w:ascii="Arial" w:hAnsi="Arial" w:cs="Arial"/>
          <w:sz w:val="24"/>
          <w:szCs w:val="24"/>
        </w:rPr>
        <w:t>không bố trí Trưởng tàu</w:t>
      </w:r>
      <w:r w:rsidRPr="00B24BE1">
        <w:rPr>
          <w:rFonts w:ascii="Arial" w:hAnsi="Arial" w:cs="Arial"/>
          <w:sz w:val="24"/>
          <w:szCs w:val="24"/>
        </w:rPr>
        <w:t xml:space="preserve"> bị dừng trong khu gian, lái tàu phải đảm nhiệm những công việc nói trên của Trưởng tàu. Trường hợp không đủ người làm những việc nói trên, </w:t>
      </w:r>
      <w:r w:rsidR="00286180" w:rsidRPr="00B24BE1">
        <w:rPr>
          <w:rFonts w:ascii="Arial" w:hAnsi="Arial" w:cs="Arial"/>
          <w:sz w:val="24"/>
          <w:szCs w:val="24"/>
        </w:rPr>
        <w:t>L</w:t>
      </w:r>
      <w:r w:rsidRPr="00B24BE1">
        <w:rPr>
          <w:rFonts w:ascii="Arial" w:hAnsi="Arial" w:cs="Arial"/>
          <w:sz w:val="24"/>
          <w:szCs w:val="24"/>
        </w:rPr>
        <w:t xml:space="preserve">ái tàu của đầu máy đơn hoặc Lái tàu của đoàn tàu hàng </w:t>
      </w:r>
      <w:r w:rsidR="00BA424A" w:rsidRPr="00B24BE1">
        <w:rPr>
          <w:rFonts w:ascii="Arial" w:hAnsi="Arial" w:cs="Arial"/>
          <w:sz w:val="24"/>
          <w:szCs w:val="24"/>
        </w:rPr>
        <w:t>không bố trí Trưởng tàu</w:t>
      </w:r>
      <w:r w:rsidRPr="00B24BE1">
        <w:rPr>
          <w:rFonts w:ascii="Arial" w:hAnsi="Arial" w:cs="Arial"/>
          <w:sz w:val="24"/>
          <w:szCs w:val="24"/>
        </w:rPr>
        <w:t xml:space="preserve"> </w:t>
      </w:r>
      <w:r w:rsidR="00286180" w:rsidRPr="00B24BE1">
        <w:rPr>
          <w:rFonts w:ascii="Arial" w:hAnsi="Arial" w:cs="Arial"/>
          <w:sz w:val="24"/>
          <w:szCs w:val="24"/>
        </w:rPr>
        <w:t xml:space="preserve">khẩn trương báo tin cho Nhân viên điều độ chạy tàu. Nhân viên điều độ chạy tàu khi nhận được tin báo </w:t>
      </w:r>
      <w:r w:rsidR="00984907" w:rsidRPr="00B24BE1">
        <w:rPr>
          <w:rFonts w:ascii="Arial" w:hAnsi="Arial" w:cs="Arial"/>
          <w:sz w:val="24"/>
          <w:szCs w:val="24"/>
        </w:rPr>
        <w:t>phải</w:t>
      </w:r>
      <w:r w:rsidR="00286180" w:rsidRPr="00B24BE1">
        <w:rPr>
          <w:rFonts w:ascii="Arial" w:hAnsi="Arial" w:cs="Arial"/>
          <w:sz w:val="24"/>
          <w:szCs w:val="24"/>
        </w:rPr>
        <w:t xml:space="preserve"> có biện pháp phong tỏa khu gian (nếu cần thiết) hoặc thông báo</w:t>
      </w:r>
      <w:r w:rsidR="00863568" w:rsidRPr="00B24BE1">
        <w:rPr>
          <w:rFonts w:ascii="Arial" w:hAnsi="Arial" w:cs="Arial"/>
          <w:sz w:val="24"/>
          <w:szCs w:val="24"/>
        </w:rPr>
        <w:t xml:space="preserve"> lại</w:t>
      </w:r>
      <w:r w:rsidR="00286180" w:rsidRPr="00B24BE1">
        <w:rPr>
          <w:rFonts w:ascii="Arial" w:hAnsi="Arial" w:cs="Arial"/>
          <w:sz w:val="24"/>
          <w:szCs w:val="24"/>
        </w:rPr>
        <w:t xml:space="preserve"> cho Lái tàu đối với </w:t>
      </w:r>
      <w:r w:rsidR="00286180" w:rsidRPr="00B24BE1">
        <w:rPr>
          <w:rFonts w:ascii="Arial" w:hAnsi="Arial" w:cs="Arial"/>
          <w:sz w:val="24"/>
          <w:szCs w:val="24"/>
        </w:rPr>
        <w:lastRenderedPageBreak/>
        <w:t xml:space="preserve">đoàn tàu không bố trí trưởng tàu biết có tàu chạy kế tiếp (nếu có) để Lái tàu có biện pháp phòng vệ theo quy định. </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6</w:t>
      </w:r>
      <w:r w:rsidR="0019533D" w:rsidRPr="00B24BE1">
        <w:rPr>
          <w:rFonts w:ascii="Arial" w:hAnsi="Arial" w:cs="Arial"/>
          <w:sz w:val="24"/>
          <w:szCs w:val="24"/>
        </w:rPr>
        <w:t xml:space="preserve">.3 </w:t>
      </w:r>
      <w:r w:rsidR="009C536E" w:rsidRPr="00B24BE1">
        <w:rPr>
          <w:rFonts w:ascii="Arial" w:hAnsi="Arial" w:cs="Arial"/>
          <w:sz w:val="24"/>
          <w:szCs w:val="24"/>
        </w:rPr>
        <w:t xml:space="preserve">Sau khi tàu bị dừng trong khu gian phải tổ chức phòng vệ. Biện pháp phòng vệ đoàn tàu bị dừng trong khu gian nói chung và phòng vệ đoàn tàu tổ chức kéo từng phần về ga nói riêng trong mọi trường hợp tuân thủ theo quy định tại Quy chuẩn kỹ thuật quốc gia về tín hiệu </w:t>
      </w:r>
      <w:r w:rsidR="00C65F45" w:rsidRPr="00B24BE1">
        <w:rPr>
          <w:rFonts w:ascii="Arial" w:hAnsi="Arial" w:cs="Arial"/>
          <w:sz w:val="24"/>
          <w:szCs w:val="24"/>
        </w:rPr>
        <w:t xml:space="preserve">giao thông </w:t>
      </w:r>
      <w:r w:rsidR="009C536E" w:rsidRPr="00B24BE1">
        <w:rPr>
          <w:rFonts w:ascii="Arial" w:hAnsi="Arial" w:cs="Arial"/>
          <w:sz w:val="24"/>
          <w:szCs w:val="24"/>
        </w:rPr>
        <w:t xml:space="preserve">đường sắt do Bộ Giao thông vận tải quy định và </w:t>
      </w:r>
      <w:r w:rsidR="00BA424A" w:rsidRPr="00B24BE1">
        <w:rPr>
          <w:rFonts w:ascii="Arial" w:hAnsi="Arial" w:cs="Arial"/>
          <w:sz w:val="24"/>
          <w:szCs w:val="24"/>
        </w:rPr>
        <w:t xml:space="preserve">Quy </w:t>
      </w:r>
      <w:r w:rsidR="009C536E" w:rsidRPr="00B24BE1">
        <w:rPr>
          <w:rFonts w:ascii="Arial" w:hAnsi="Arial" w:cs="Arial"/>
          <w:sz w:val="24"/>
          <w:szCs w:val="24"/>
        </w:rPr>
        <w:t>trình về chạy tàu và công tác dồn</w:t>
      </w:r>
      <w:r w:rsidR="005419F0" w:rsidRPr="00B24BE1">
        <w:rPr>
          <w:rFonts w:ascii="Arial" w:hAnsi="Arial" w:cs="Arial"/>
          <w:sz w:val="24"/>
          <w:szCs w:val="24"/>
        </w:rPr>
        <w:t xml:space="preserve"> đường sắt</w:t>
      </w:r>
      <w:r w:rsidR="009C536E" w:rsidRPr="00B24BE1">
        <w:rPr>
          <w:rFonts w:ascii="Arial" w:hAnsi="Arial" w:cs="Arial"/>
          <w:sz w:val="24"/>
          <w:szCs w:val="24"/>
        </w:rPr>
        <w:t xml:space="preserve"> do doanh nghiệp kinh doanh kết cấu hạ tầng đường sắt hoặc Chủ sở hữu đường sắt chuyên dùng ban hành.</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6</w:t>
      </w:r>
      <w:r w:rsidR="0019533D" w:rsidRPr="00B24BE1">
        <w:rPr>
          <w:rFonts w:ascii="Arial" w:hAnsi="Arial" w:cs="Arial"/>
          <w:sz w:val="24"/>
          <w:szCs w:val="24"/>
        </w:rPr>
        <w:t>.4 Tàu bị dừng trong khu gian, sau khi đã xin cứu viện mà chưa được phép bằng mệnh lệnh thì không được tiếp tục chạy tiến hoặc lùi.</w:t>
      </w:r>
    </w:p>
    <w:p w:rsidR="00C87B8F" w:rsidRPr="00B24BE1" w:rsidRDefault="0011170A" w:rsidP="00231A56">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2.3</w:t>
      </w:r>
      <w:r w:rsidR="00AA65DF" w:rsidRPr="00B24BE1">
        <w:rPr>
          <w:rFonts w:ascii="Arial" w:hAnsi="Arial" w:cs="Arial"/>
          <w:spacing w:val="-2"/>
          <w:sz w:val="24"/>
          <w:szCs w:val="24"/>
        </w:rPr>
        <w:t>.5.</w:t>
      </w:r>
      <w:r w:rsidR="00A054B6" w:rsidRPr="00B24BE1">
        <w:rPr>
          <w:rFonts w:ascii="Arial" w:hAnsi="Arial" w:cs="Arial"/>
          <w:spacing w:val="-2"/>
          <w:sz w:val="24"/>
          <w:szCs w:val="24"/>
        </w:rPr>
        <w:t>6</w:t>
      </w:r>
      <w:r w:rsidR="0019533D" w:rsidRPr="00B24BE1">
        <w:rPr>
          <w:rFonts w:ascii="Arial" w:hAnsi="Arial" w:cs="Arial"/>
          <w:spacing w:val="-2"/>
          <w:sz w:val="24"/>
          <w:szCs w:val="24"/>
        </w:rPr>
        <w:t>.5 Tàu bị dừng trong khu gian có thể lùi lấy đà để chạy lại hoặc lùi về ga gửi tàu với tốc độ chạy lùi không quá 15 km/h. Đoàn tàu hàng sử dụng Thiết bị tín hiệu đuôi tàu thay thế toa trưởng tàu khi bị chết dốc, trong điều kiện lái tàu có thể quan sát được phía đuôi tàu, đảm bảo an toàn khi thực hiện việc lùi tàu, tiến hành cử phụ lái tàu làm tín hiệu phía đuôi tàu</w:t>
      </w:r>
      <w:r w:rsidR="00133AB8" w:rsidRPr="00B24BE1">
        <w:rPr>
          <w:rFonts w:ascii="Arial" w:hAnsi="Arial" w:cs="Arial"/>
          <w:spacing w:val="-2"/>
          <w:sz w:val="24"/>
          <w:szCs w:val="24"/>
        </w:rPr>
        <w:t>. Trình tự, biện pháp lùi tàu lấy đà để chạy lại hoặc lùi về ga gửi tàu do</w:t>
      </w:r>
      <w:r w:rsidR="00775911" w:rsidRPr="00B24BE1">
        <w:rPr>
          <w:rFonts w:ascii="Arial" w:hAnsi="Arial" w:cs="Arial"/>
          <w:spacing w:val="-2"/>
          <w:sz w:val="24"/>
          <w:szCs w:val="24"/>
        </w:rPr>
        <w:t xml:space="preserve"> </w:t>
      </w:r>
      <w:r w:rsidR="00BA424A" w:rsidRPr="00B24BE1">
        <w:rPr>
          <w:rFonts w:ascii="Arial" w:hAnsi="Arial" w:cs="Arial"/>
          <w:spacing w:val="-2"/>
          <w:sz w:val="24"/>
          <w:szCs w:val="24"/>
        </w:rPr>
        <w:t xml:space="preserve">Doanh </w:t>
      </w:r>
      <w:r w:rsidR="00775911" w:rsidRPr="00B24BE1">
        <w:rPr>
          <w:rFonts w:ascii="Arial" w:hAnsi="Arial" w:cs="Arial"/>
          <w:spacing w:val="-2"/>
          <w:sz w:val="24"/>
          <w:szCs w:val="24"/>
        </w:rPr>
        <w:t xml:space="preserve">nghiệp kinh doanh kết cấu hạ tầng đường sắt </w:t>
      </w:r>
      <w:r w:rsidR="00551E98" w:rsidRPr="00B24BE1">
        <w:rPr>
          <w:rFonts w:ascii="Arial" w:hAnsi="Arial" w:cs="Arial"/>
          <w:spacing w:val="-2"/>
          <w:sz w:val="24"/>
          <w:szCs w:val="24"/>
        </w:rPr>
        <w:t>hoặc</w:t>
      </w:r>
      <w:r w:rsidR="00775911" w:rsidRPr="00B24BE1">
        <w:rPr>
          <w:rFonts w:ascii="Arial" w:hAnsi="Arial" w:cs="Arial"/>
          <w:spacing w:val="-2"/>
          <w:sz w:val="24"/>
          <w:szCs w:val="24"/>
        </w:rPr>
        <w:t xml:space="preserve"> chủ sở hữu đường sắt chuyên dùng quy định</w:t>
      </w:r>
      <w:r w:rsidR="00400A1A" w:rsidRPr="00B24BE1">
        <w:rPr>
          <w:rFonts w:ascii="Arial" w:hAnsi="Arial" w:cs="Arial"/>
          <w:spacing w:val="-2"/>
          <w:sz w:val="24"/>
          <w:szCs w:val="24"/>
        </w:rPr>
        <w:t xml:space="preserve"> trong </w:t>
      </w:r>
      <w:r w:rsidR="00BA424A" w:rsidRPr="00B24BE1">
        <w:rPr>
          <w:rFonts w:ascii="Arial" w:hAnsi="Arial" w:cs="Arial"/>
          <w:spacing w:val="-2"/>
          <w:sz w:val="24"/>
          <w:szCs w:val="24"/>
        </w:rPr>
        <w:t xml:space="preserve">Quy </w:t>
      </w:r>
      <w:r w:rsidR="00400A1A" w:rsidRPr="00B24BE1">
        <w:rPr>
          <w:rFonts w:ascii="Arial" w:hAnsi="Arial" w:cs="Arial"/>
          <w:spacing w:val="-2"/>
          <w:sz w:val="24"/>
          <w:szCs w:val="24"/>
        </w:rPr>
        <w:t>trình về chạy tàu và công tác dồn đường sắt</w:t>
      </w:r>
      <w:r w:rsidR="00133AB8" w:rsidRPr="00B24BE1">
        <w:rPr>
          <w:rFonts w:ascii="Arial" w:hAnsi="Arial" w:cs="Arial"/>
          <w:spacing w:val="-2"/>
          <w:sz w:val="24"/>
          <w:szCs w:val="24"/>
        </w:rPr>
        <w:t>.</w:t>
      </w:r>
    </w:p>
    <w:p w:rsidR="00133AB8" w:rsidRPr="00B24BE1" w:rsidRDefault="00133AB8"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Giấy xin phép và Giấy cho phép lùi tàu về ga theo </w:t>
      </w:r>
      <w:r w:rsidR="006A514A" w:rsidRPr="00B24BE1">
        <w:rPr>
          <w:rFonts w:ascii="Arial" w:hAnsi="Arial" w:cs="Arial"/>
          <w:sz w:val="24"/>
          <w:szCs w:val="24"/>
        </w:rPr>
        <w:t xml:space="preserve">Mẫu số </w:t>
      </w:r>
      <w:r w:rsidR="00EB6750" w:rsidRPr="00B24BE1">
        <w:rPr>
          <w:rFonts w:ascii="Arial" w:hAnsi="Arial" w:cs="Arial"/>
          <w:sz w:val="24"/>
          <w:szCs w:val="24"/>
        </w:rPr>
        <w:t>07</w:t>
      </w:r>
      <w:r w:rsidR="006A514A" w:rsidRPr="00B24BE1">
        <w:rPr>
          <w:rFonts w:ascii="Arial" w:hAnsi="Arial" w:cs="Arial"/>
          <w:sz w:val="24"/>
          <w:szCs w:val="24"/>
        </w:rPr>
        <w:t xml:space="preserve"> và Mẫu số </w:t>
      </w:r>
      <w:r w:rsidR="00EB6750" w:rsidRPr="00B24BE1">
        <w:rPr>
          <w:rFonts w:ascii="Arial" w:hAnsi="Arial" w:cs="Arial"/>
          <w:sz w:val="24"/>
          <w:szCs w:val="24"/>
        </w:rPr>
        <w:t>08</w:t>
      </w:r>
      <w:r w:rsidR="006A514A" w:rsidRPr="00B24BE1">
        <w:rPr>
          <w:rFonts w:ascii="Arial" w:hAnsi="Arial" w:cs="Arial"/>
          <w:sz w:val="24"/>
          <w:szCs w:val="24"/>
        </w:rPr>
        <w:t xml:space="preserve"> tại </w:t>
      </w:r>
      <w:r w:rsidRPr="00B24BE1">
        <w:rPr>
          <w:rFonts w:ascii="Arial" w:hAnsi="Arial" w:cs="Arial"/>
          <w:sz w:val="24"/>
          <w:szCs w:val="24"/>
        </w:rPr>
        <w:t>Phụ</w:t>
      </w:r>
      <w:r w:rsidR="007077F7" w:rsidRPr="00B24BE1">
        <w:rPr>
          <w:rFonts w:ascii="Arial" w:hAnsi="Arial" w:cs="Arial"/>
          <w:sz w:val="24"/>
          <w:szCs w:val="24"/>
        </w:rPr>
        <w:t xml:space="preserve"> lục E</w:t>
      </w:r>
      <w:r w:rsidRPr="00B24BE1">
        <w:rPr>
          <w:rFonts w:ascii="Arial" w:hAnsi="Arial" w:cs="Arial"/>
          <w:sz w:val="24"/>
          <w:szCs w:val="24"/>
        </w:rPr>
        <w:t xml:space="preserve"> ban hành kèm theo Quy chuẩn này.</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A054B6" w:rsidRPr="00B24BE1">
        <w:rPr>
          <w:rFonts w:ascii="Arial" w:hAnsi="Arial" w:cs="Arial"/>
          <w:sz w:val="24"/>
          <w:szCs w:val="24"/>
        </w:rPr>
        <w:t>6</w:t>
      </w:r>
      <w:r w:rsidR="0019533D" w:rsidRPr="00B24BE1">
        <w:rPr>
          <w:rFonts w:ascii="Arial" w:hAnsi="Arial" w:cs="Arial"/>
          <w:sz w:val="24"/>
          <w:szCs w:val="24"/>
        </w:rPr>
        <w:t>.5.1 Nếu chưa được phép của Trực ban chạy tàu ga gửi tàu, tàu không được chạy lùi về phía trong cột tín hiệu báo trước hoặc biển báo trước của ga đó.</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.6</w:t>
      </w:r>
      <w:r w:rsidR="00AA65DF" w:rsidRPr="00B24BE1">
        <w:rPr>
          <w:rFonts w:ascii="Arial" w:hAnsi="Arial" w:cs="Arial"/>
          <w:sz w:val="24"/>
          <w:szCs w:val="24"/>
        </w:rPr>
        <w:t>.5</w:t>
      </w:r>
      <w:r w:rsidR="0019533D" w:rsidRPr="00B24BE1">
        <w:rPr>
          <w:rFonts w:ascii="Arial" w:hAnsi="Arial" w:cs="Arial"/>
          <w:sz w:val="24"/>
          <w:szCs w:val="24"/>
        </w:rPr>
        <w:t>.2. Không cho phép tàu chạy lùi trong các trường hợp sau đây:</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a) Khi sương mù, mưa to, gió lớn hoặc điều kiện xấu khác khó xác nhận tín hiệu;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b) Tàu bị dừng là tàu chạy sau khi thông tin gián đoạn mà phía sau nó có tàu chạy cùng chiều;</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c) Tàu chạy trong khu gian đóng đường tự động;</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d) Tàu đã xin cứu viện;</w:t>
      </w:r>
    </w:p>
    <w:p w:rsidR="0019533D" w:rsidRPr="00B24BE1" w:rsidRDefault="0019533D"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đ) Tàu có đầu máy đẩy vào khu gian rồi trở về.</w:t>
      </w:r>
    </w:p>
    <w:p w:rsidR="0019533D" w:rsidRPr="00B24BE1" w:rsidRDefault="0011170A"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A054B6" w:rsidRPr="00B24BE1">
        <w:rPr>
          <w:rFonts w:ascii="Arial" w:hAnsi="Arial" w:cs="Arial"/>
          <w:sz w:val="24"/>
          <w:szCs w:val="24"/>
        </w:rPr>
        <w:t>6</w:t>
      </w:r>
      <w:r w:rsidR="0019533D" w:rsidRPr="00B24BE1">
        <w:rPr>
          <w:rFonts w:ascii="Arial" w:hAnsi="Arial" w:cs="Arial"/>
          <w:sz w:val="24"/>
          <w:szCs w:val="24"/>
        </w:rPr>
        <w:t>.6 Khi tàu bị dừng trong khu gian vì không kéo nguyên cả đoàn tàu, đầu máy chính hoặc đầu máy cứu viện được phép kéo từng phần về ga. Biện pháp tổ chức kéo từng phần về ga</w:t>
      </w:r>
      <w:r w:rsidR="00133AB8" w:rsidRPr="00B24BE1">
        <w:rPr>
          <w:rFonts w:ascii="Arial" w:hAnsi="Arial" w:cs="Arial"/>
          <w:sz w:val="24"/>
          <w:szCs w:val="24"/>
        </w:rPr>
        <w:t xml:space="preserve"> do</w:t>
      </w:r>
      <w:r w:rsidR="00775911" w:rsidRPr="00B24BE1">
        <w:rPr>
          <w:rFonts w:ascii="Arial" w:hAnsi="Arial" w:cs="Arial"/>
          <w:sz w:val="24"/>
          <w:szCs w:val="24"/>
        </w:rPr>
        <w:t xml:space="preserve"> </w:t>
      </w:r>
      <w:r w:rsidR="00BA424A" w:rsidRPr="00B24BE1">
        <w:rPr>
          <w:rFonts w:ascii="Arial" w:hAnsi="Arial" w:cs="Arial"/>
          <w:sz w:val="24"/>
          <w:szCs w:val="24"/>
        </w:rPr>
        <w:t xml:space="preserve">Doanh </w:t>
      </w:r>
      <w:r w:rsidR="00775911" w:rsidRPr="00B24BE1">
        <w:rPr>
          <w:rFonts w:ascii="Arial" w:hAnsi="Arial" w:cs="Arial"/>
          <w:sz w:val="24"/>
          <w:szCs w:val="24"/>
        </w:rPr>
        <w:t xml:space="preserve">nghiệp kinh doanh kết cấu hạ tầng đường sắt </w:t>
      </w:r>
      <w:r w:rsidR="00E75B06" w:rsidRPr="00B24BE1">
        <w:rPr>
          <w:rFonts w:ascii="Arial" w:hAnsi="Arial" w:cs="Arial"/>
          <w:sz w:val="24"/>
          <w:szCs w:val="24"/>
        </w:rPr>
        <w:t>hoặc</w:t>
      </w:r>
      <w:r w:rsidR="00775911" w:rsidRPr="00B24BE1">
        <w:rPr>
          <w:rFonts w:ascii="Arial" w:hAnsi="Arial" w:cs="Arial"/>
          <w:sz w:val="24"/>
          <w:szCs w:val="24"/>
        </w:rPr>
        <w:t xml:space="preserve"> chủ sở hữu đường sắt chuyên dùng quy định</w:t>
      </w:r>
      <w:r w:rsidR="00400A1A" w:rsidRPr="00B24BE1">
        <w:rPr>
          <w:rFonts w:ascii="Arial" w:hAnsi="Arial" w:cs="Arial"/>
          <w:sz w:val="24"/>
          <w:szCs w:val="24"/>
        </w:rPr>
        <w:t xml:space="preserve"> chi tiết trong </w:t>
      </w:r>
      <w:r w:rsidR="00BA424A" w:rsidRPr="00B24BE1">
        <w:rPr>
          <w:rFonts w:ascii="Arial" w:hAnsi="Arial" w:cs="Arial"/>
          <w:sz w:val="24"/>
          <w:szCs w:val="24"/>
        </w:rPr>
        <w:t xml:space="preserve">Quy </w:t>
      </w:r>
      <w:r w:rsidR="00400A1A" w:rsidRPr="00B24BE1">
        <w:rPr>
          <w:rFonts w:ascii="Arial" w:hAnsi="Arial" w:cs="Arial"/>
          <w:sz w:val="24"/>
          <w:szCs w:val="24"/>
        </w:rPr>
        <w:t>trình về chạy tàu và công tác dồn đường sắt</w:t>
      </w:r>
      <w:r w:rsidR="00133AB8" w:rsidRPr="00B24BE1">
        <w:rPr>
          <w:rFonts w:ascii="Arial" w:hAnsi="Arial" w:cs="Arial"/>
          <w:sz w:val="24"/>
          <w:szCs w:val="24"/>
        </w:rPr>
        <w:t>.</w:t>
      </w:r>
    </w:p>
    <w:p w:rsidR="00133AB8" w:rsidRPr="00B24BE1" w:rsidRDefault="00133AB8" w:rsidP="00231A56">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Bằng chứng cho phép Lái tàu chạy đơn hoặc kéo phần đầu đoàn tàu về ga để xin cứu viện sau khi đã thu chứng vật chạy tàu là Giấy phép màu trắng kèm đơn xin cứu viện theo </w:t>
      </w:r>
      <w:r w:rsidR="00F146C3" w:rsidRPr="00B24BE1">
        <w:rPr>
          <w:rFonts w:ascii="Arial" w:hAnsi="Arial" w:cs="Arial"/>
          <w:sz w:val="24"/>
          <w:szCs w:val="24"/>
        </w:rPr>
        <w:t xml:space="preserve">Mẫu số </w:t>
      </w:r>
      <w:r w:rsidR="00EB6750" w:rsidRPr="00B24BE1">
        <w:rPr>
          <w:rFonts w:ascii="Arial" w:hAnsi="Arial" w:cs="Arial"/>
          <w:sz w:val="24"/>
          <w:szCs w:val="24"/>
        </w:rPr>
        <w:t>09</w:t>
      </w:r>
      <w:r w:rsidR="00F146C3" w:rsidRPr="00B24BE1">
        <w:rPr>
          <w:rFonts w:ascii="Arial" w:hAnsi="Arial" w:cs="Arial"/>
          <w:sz w:val="24"/>
          <w:szCs w:val="24"/>
        </w:rPr>
        <w:t xml:space="preserve"> tại </w:t>
      </w:r>
      <w:r w:rsidRPr="00B24BE1">
        <w:rPr>
          <w:rFonts w:ascii="Arial" w:hAnsi="Arial" w:cs="Arial"/>
          <w:sz w:val="24"/>
          <w:szCs w:val="24"/>
        </w:rPr>
        <w:t xml:space="preserve">Phụ </w:t>
      </w:r>
      <w:r w:rsidR="007077F7" w:rsidRPr="00B24BE1">
        <w:rPr>
          <w:rFonts w:ascii="Arial" w:hAnsi="Arial" w:cs="Arial"/>
          <w:sz w:val="24"/>
          <w:szCs w:val="24"/>
        </w:rPr>
        <w:t xml:space="preserve">lục E </w:t>
      </w:r>
      <w:r w:rsidRPr="00B24BE1">
        <w:rPr>
          <w:rFonts w:ascii="Arial" w:hAnsi="Arial" w:cs="Arial"/>
          <w:sz w:val="24"/>
          <w:szCs w:val="24"/>
        </w:rPr>
        <w:t>ban hành kèm theo Quy chuẩn này.</w:t>
      </w:r>
    </w:p>
    <w:p w:rsidR="0019533D" w:rsidRPr="00B24BE1" w:rsidRDefault="0011170A" w:rsidP="00910E3E">
      <w:pPr>
        <w:spacing w:before="120" w:after="0" w:line="300" w:lineRule="auto"/>
        <w:ind w:firstLine="720"/>
        <w:jc w:val="both"/>
        <w:rPr>
          <w:rFonts w:ascii="Arial" w:hAnsi="Arial" w:cs="Arial"/>
          <w:b/>
          <w:sz w:val="24"/>
          <w:szCs w:val="24"/>
        </w:rPr>
      </w:pPr>
      <w:r w:rsidRPr="00B24BE1">
        <w:rPr>
          <w:rFonts w:ascii="Arial" w:hAnsi="Arial" w:cs="Arial"/>
          <w:b/>
          <w:sz w:val="24"/>
          <w:szCs w:val="24"/>
        </w:rPr>
        <w:lastRenderedPageBreak/>
        <w:t>2.3</w:t>
      </w:r>
      <w:r w:rsidR="0019533D" w:rsidRPr="00B24BE1">
        <w:rPr>
          <w:rFonts w:ascii="Arial" w:hAnsi="Arial" w:cs="Arial"/>
          <w:b/>
          <w:sz w:val="24"/>
          <w:szCs w:val="24"/>
        </w:rPr>
        <w:t>.5.</w:t>
      </w:r>
      <w:r w:rsidR="00A054B6" w:rsidRPr="00B24BE1">
        <w:rPr>
          <w:rFonts w:ascii="Arial" w:hAnsi="Arial" w:cs="Arial"/>
          <w:b/>
          <w:sz w:val="24"/>
          <w:szCs w:val="24"/>
        </w:rPr>
        <w:t>7</w:t>
      </w:r>
      <w:r w:rsidR="0019533D" w:rsidRPr="00B24BE1">
        <w:rPr>
          <w:rFonts w:ascii="Arial" w:hAnsi="Arial" w:cs="Arial"/>
          <w:b/>
          <w:sz w:val="24"/>
          <w:szCs w:val="24"/>
        </w:rPr>
        <w:t xml:space="preserve"> Biện pháp chạy tàu cứu viện</w:t>
      </w:r>
    </w:p>
    <w:p w:rsidR="0019533D" w:rsidRPr="00B24BE1" w:rsidRDefault="0011170A"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A054B6" w:rsidRPr="00B24BE1">
        <w:rPr>
          <w:rFonts w:ascii="Arial" w:hAnsi="Arial" w:cs="Arial"/>
          <w:sz w:val="24"/>
          <w:szCs w:val="24"/>
        </w:rPr>
        <w:t>7</w:t>
      </w:r>
      <w:r w:rsidR="0019533D" w:rsidRPr="00B24BE1">
        <w:rPr>
          <w:rFonts w:ascii="Arial" w:hAnsi="Arial" w:cs="Arial"/>
          <w:sz w:val="24"/>
          <w:szCs w:val="24"/>
        </w:rPr>
        <w:t>.1 Tàu cứu viện chạy trong khu gian phong tỏa theo mệnh lệnh của Nhân viên điều độ chạy tàu (hoặc của Trực ban chạy tàu ga trong trường hợp điện thoại giữa ga với điều độ không thông)</w:t>
      </w:r>
      <w:r w:rsidR="00133AB8" w:rsidRPr="00B24BE1">
        <w:rPr>
          <w:rFonts w:ascii="Arial" w:hAnsi="Arial" w:cs="Arial"/>
          <w:sz w:val="24"/>
          <w:szCs w:val="24"/>
        </w:rPr>
        <w:t>, mệnh lệnh này</w:t>
      </w:r>
      <w:r w:rsidR="0019533D" w:rsidRPr="00B24BE1">
        <w:rPr>
          <w:rFonts w:ascii="Arial" w:hAnsi="Arial" w:cs="Arial"/>
          <w:sz w:val="24"/>
          <w:szCs w:val="24"/>
        </w:rPr>
        <w:t xml:space="preserve"> </w:t>
      </w:r>
      <w:r w:rsidR="00133AB8" w:rsidRPr="00B24BE1">
        <w:rPr>
          <w:rFonts w:ascii="Arial" w:hAnsi="Arial" w:cs="Arial"/>
          <w:sz w:val="24"/>
          <w:szCs w:val="24"/>
        </w:rPr>
        <w:t xml:space="preserve">phải </w:t>
      </w:r>
      <w:r w:rsidR="0019533D" w:rsidRPr="00B24BE1">
        <w:rPr>
          <w:rFonts w:ascii="Arial" w:hAnsi="Arial" w:cs="Arial"/>
          <w:sz w:val="24"/>
          <w:szCs w:val="24"/>
        </w:rPr>
        <w:t xml:space="preserve">ghi vào Giấy phép vạch chéo đỏ </w:t>
      </w:r>
      <w:r w:rsidR="00133AB8" w:rsidRPr="00B24BE1">
        <w:rPr>
          <w:rFonts w:ascii="Arial" w:hAnsi="Arial" w:cs="Arial"/>
          <w:sz w:val="24"/>
          <w:szCs w:val="24"/>
        </w:rPr>
        <w:t xml:space="preserve">theo </w:t>
      </w:r>
      <w:r w:rsidR="00F146C3" w:rsidRPr="00B24BE1">
        <w:rPr>
          <w:rFonts w:ascii="Arial" w:hAnsi="Arial" w:cs="Arial"/>
          <w:sz w:val="24"/>
          <w:szCs w:val="24"/>
        </w:rPr>
        <w:t xml:space="preserve">Mẫu số </w:t>
      </w:r>
      <w:r w:rsidR="00EB6750" w:rsidRPr="00B24BE1">
        <w:rPr>
          <w:rFonts w:ascii="Arial" w:hAnsi="Arial" w:cs="Arial"/>
          <w:sz w:val="24"/>
          <w:szCs w:val="24"/>
        </w:rPr>
        <w:t>10</w:t>
      </w:r>
      <w:r w:rsidR="00F146C3" w:rsidRPr="00B24BE1">
        <w:rPr>
          <w:rFonts w:ascii="Arial" w:hAnsi="Arial" w:cs="Arial"/>
          <w:sz w:val="24"/>
          <w:szCs w:val="24"/>
        </w:rPr>
        <w:t xml:space="preserve"> tại </w:t>
      </w:r>
      <w:r w:rsidR="007077F7" w:rsidRPr="00B24BE1">
        <w:rPr>
          <w:rFonts w:ascii="Arial" w:hAnsi="Arial" w:cs="Arial"/>
          <w:sz w:val="24"/>
          <w:szCs w:val="24"/>
        </w:rPr>
        <w:t>P</w:t>
      </w:r>
      <w:r w:rsidR="00133AB8" w:rsidRPr="00B24BE1">
        <w:rPr>
          <w:rFonts w:ascii="Arial" w:hAnsi="Arial" w:cs="Arial"/>
          <w:sz w:val="24"/>
          <w:szCs w:val="24"/>
        </w:rPr>
        <w:t xml:space="preserve">hụ </w:t>
      </w:r>
      <w:r w:rsidR="00EB6750" w:rsidRPr="00B24BE1">
        <w:rPr>
          <w:rFonts w:ascii="Arial" w:hAnsi="Arial" w:cs="Arial"/>
          <w:sz w:val="24"/>
          <w:szCs w:val="24"/>
        </w:rPr>
        <w:t>lụ</w:t>
      </w:r>
      <w:r w:rsidR="00F146C3" w:rsidRPr="00B24BE1">
        <w:rPr>
          <w:rFonts w:ascii="Arial" w:hAnsi="Arial" w:cs="Arial"/>
          <w:sz w:val="24"/>
          <w:szCs w:val="24"/>
        </w:rPr>
        <w:t>c</w:t>
      </w:r>
      <w:r w:rsidR="007077F7" w:rsidRPr="00B24BE1">
        <w:rPr>
          <w:rFonts w:ascii="Arial" w:hAnsi="Arial" w:cs="Arial"/>
          <w:sz w:val="24"/>
          <w:szCs w:val="24"/>
        </w:rPr>
        <w:t xml:space="preserve"> E</w:t>
      </w:r>
      <w:r w:rsidR="00133AB8" w:rsidRPr="00B24BE1">
        <w:rPr>
          <w:rFonts w:ascii="Arial" w:hAnsi="Arial" w:cs="Arial"/>
          <w:sz w:val="24"/>
          <w:szCs w:val="24"/>
        </w:rPr>
        <w:t xml:space="preserve"> ban hành kèm theo Quy chuẩn này </w:t>
      </w:r>
      <w:r w:rsidR="0019533D" w:rsidRPr="00B24BE1">
        <w:rPr>
          <w:rFonts w:ascii="Arial" w:hAnsi="Arial" w:cs="Arial"/>
          <w:sz w:val="24"/>
          <w:szCs w:val="24"/>
        </w:rPr>
        <w:t>để làm bằng chứng cho phép tàu chiếm dụng khu gian.</w:t>
      </w:r>
    </w:p>
    <w:p w:rsidR="0019533D" w:rsidRPr="00B24BE1" w:rsidRDefault="0011170A"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7</w:t>
      </w:r>
      <w:r w:rsidR="0019533D" w:rsidRPr="00B24BE1">
        <w:rPr>
          <w:rFonts w:ascii="Arial" w:hAnsi="Arial" w:cs="Arial"/>
          <w:sz w:val="24"/>
          <w:szCs w:val="24"/>
        </w:rPr>
        <w:t>.2 Trực ban chạ</w:t>
      </w:r>
      <w:r w:rsidR="001E05F0" w:rsidRPr="00B24BE1">
        <w:rPr>
          <w:rFonts w:ascii="Arial" w:hAnsi="Arial" w:cs="Arial"/>
          <w:sz w:val="24"/>
          <w:szCs w:val="24"/>
        </w:rPr>
        <w:t>y tàu ga</w:t>
      </w:r>
      <w:r w:rsidR="0019533D" w:rsidRPr="00B24BE1">
        <w:rPr>
          <w:rFonts w:ascii="Arial" w:hAnsi="Arial" w:cs="Arial"/>
          <w:sz w:val="24"/>
          <w:szCs w:val="24"/>
        </w:rPr>
        <w:t xml:space="preserve"> sau khi nhận được yêu cầu cứu viện bằng giấy hoặc điện thoại của Trưởng tàu, Lái tàu của đầu máy đơn hoặc </w:t>
      </w:r>
      <w:r w:rsidR="001E05F0" w:rsidRPr="00B24BE1">
        <w:rPr>
          <w:rFonts w:ascii="Arial" w:hAnsi="Arial" w:cs="Arial"/>
          <w:sz w:val="24"/>
          <w:szCs w:val="24"/>
        </w:rPr>
        <w:t xml:space="preserve">Lái tàu của đoàn tàu </w:t>
      </w:r>
      <w:r w:rsidR="001866DC" w:rsidRPr="00B24BE1">
        <w:rPr>
          <w:rFonts w:ascii="Arial" w:hAnsi="Arial" w:cs="Arial"/>
          <w:sz w:val="24"/>
          <w:szCs w:val="24"/>
        </w:rPr>
        <w:t xml:space="preserve">hàng </w:t>
      </w:r>
      <w:r w:rsidR="001E05F0" w:rsidRPr="00B24BE1">
        <w:rPr>
          <w:rFonts w:ascii="Arial" w:hAnsi="Arial" w:cs="Arial"/>
          <w:sz w:val="24"/>
          <w:szCs w:val="24"/>
        </w:rPr>
        <w:t xml:space="preserve">không bố trí Trưởng tàu </w:t>
      </w:r>
      <w:r w:rsidR="001866DC" w:rsidRPr="00B24BE1">
        <w:rPr>
          <w:rFonts w:ascii="Arial" w:hAnsi="Arial" w:cs="Arial"/>
          <w:sz w:val="24"/>
          <w:szCs w:val="24"/>
        </w:rPr>
        <w:t xml:space="preserve">hoặc của </w:t>
      </w:r>
      <w:r w:rsidR="0019533D" w:rsidRPr="00B24BE1">
        <w:rPr>
          <w:rFonts w:ascii="Arial" w:hAnsi="Arial" w:cs="Arial"/>
          <w:sz w:val="24"/>
          <w:szCs w:val="24"/>
        </w:rPr>
        <w:t>nhân viên cầu đường, thông tin tín hiệu phải báo ngay với Nhân viên điều độ chạy tàu.</w:t>
      </w:r>
    </w:p>
    <w:p w:rsidR="0019533D" w:rsidRPr="00B24BE1" w:rsidRDefault="0019533D"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Nhân viên điều độ chạy tàu phải phát mệnh lệnh phong tỏa khu gian và mệnh lệnh gửi tàu cứu viện, trong đó phải quy định rõ biện pháp chạy tàu của tàu cứu viện. Trường hợp điện thoại giữa hai ga với điều độ không thông, Trực ban chạy tàu ga nhận được yêu cầu cứu viện phải báo ngay cho Trực ban chạy tàu ga đầu kia khu gian và làm thủ tục phong tỏa khu gian. Sau đó căn cứ vào tình hình cụ thể, cùng nhau tổ chức và quy định biện pháp chạy tàu cứu viện. Khi điện thoại điều độ thông hoặc khi tai nạn đã giải quyết xong, Trực ban chạy tàu hai ga phải báo chi tiết công việc đã làm cho Nhân viên điều độ chạy tàu. Sau khi nhận được thông báo của ga xác nhận khu gian thanh thoát, Nhân viên điều độ chạy tàu phát mệnh lệnh giải tỏa khu gian.</w:t>
      </w:r>
    </w:p>
    <w:p w:rsidR="0019533D" w:rsidRPr="00B24BE1" w:rsidRDefault="00E75B06"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Mệnh lệnh phong tỏa và giải tỏa khu do Doanh nghiệp kinh doanh kết cấu hạ tầng đường sắt hoặc Chủ sở hữu đường sắt chuyên dùng về quy định trong Quy trình chạy tàu và công tác dồn đường sắt</w:t>
      </w:r>
      <w:r w:rsidR="00133AB8" w:rsidRPr="00B24BE1">
        <w:rPr>
          <w:rFonts w:ascii="Arial" w:hAnsi="Arial" w:cs="Arial"/>
          <w:sz w:val="24"/>
          <w:szCs w:val="24"/>
        </w:rPr>
        <w:t>.</w:t>
      </w:r>
    </w:p>
    <w:p w:rsidR="0019533D" w:rsidRPr="00B24BE1" w:rsidRDefault="0011170A"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7</w:t>
      </w:r>
      <w:r w:rsidR="0019533D" w:rsidRPr="00B24BE1">
        <w:rPr>
          <w:rFonts w:ascii="Arial" w:hAnsi="Arial" w:cs="Arial"/>
          <w:sz w:val="24"/>
          <w:szCs w:val="24"/>
        </w:rPr>
        <w:t>.3 Mỗi lần tàu cứu viện chạy vào khu gian hay trở về ga phải báo cho Nhân viên điều độ chạy tàu và Trực ban chạy tàu ga đầu kia của khu gian.</w:t>
      </w:r>
    </w:p>
    <w:p w:rsidR="0019533D" w:rsidRPr="00B24BE1" w:rsidRDefault="0019533D"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Nếu nơi xảy ra tai nạn có đặt trạm chạy tàu tạm thời thì trước khi cho tàu cứu viện chạy, Trực ban chạy tàu ga phải trao đổi và được sự đồng ý của Trực ban chạy tàu trạm.</w:t>
      </w:r>
    </w:p>
    <w:p w:rsidR="00886D59" w:rsidRPr="00B24BE1" w:rsidRDefault="0011170A" w:rsidP="00910E3E">
      <w:pPr>
        <w:spacing w:before="120" w:after="0" w:line="300" w:lineRule="auto"/>
        <w:ind w:firstLine="720"/>
        <w:jc w:val="both"/>
        <w:rPr>
          <w:rFonts w:ascii="Arial" w:hAnsi="Arial" w:cs="Arial"/>
          <w:b/>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7</w:t>
      </w:r>
      <w:r w:rsidR="0019533D" w:rsidRPr="00B24BE1">
        <w:rPr>
          <w:rFonts w:ascii="Arial" w:hAnsi="Arial" w:cs="Arial"/>
          <w:sz w:val="24"/>
          <w:szCs w:val="24"/>
        </w:rPr>
        <w:t>.4 Trưởng ga, Phó ga hoặc Trực ban chạy tàu ga xuống ban phải đi áp dẫn tàu cứu viện đầu tiên chạy vào nơi xảy ra tai nạn (không kể đầu máy vào khu gian kéo phần còn lại) nhân viên này điều khiển tại chỗ mọi công việc có liên quan đến chạy tàu cứu viện cho đến khi có người được chỉ định đến thay.</w:t>
      </w:r>
    </w:p>
    <w:p w:rsidR="0019533D" w:rsidRPr="00B24BE1" w:rsidRDefault="0011170A" w:rsidP="00910E3E">
      <w:pPr>
        <w:spacing w:before="120" w:after="0" w:line="300"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.5.</w:t>
      </w:r>
      <w:r w:rsidR="00A054B6" w:rsidRPr="00B24BE1">
        <w:rPr>
          <w:rFonts w:ascii="Arial" w:hAnsi="Arial" w:cs="Arial"/>
          <w:b/>
          <w:sz w:val="24"/>
          <w:szCs w:val="24"/>
        </w:rPr>
        <w:t>8</w:t>
      </w:r>
      <w:r w:rsidR="0019533D" w:rsidRPr="00B24BE1">
        <w:rPr>
          <w:rFonts w:ascii="Arial" w:hAnsi="Arial" w:cs="Arial"/>
          <w:b/>
          <w:sz w:val="24"/>
          <w:szCs w:val="24"/>
        </w:rPr>
        <w:t xml:space="preserve"> Biện pháp phong tỏa khu gian và chạy tàu khi thi công sửa chữa công trình thiết bị</w:t>
      </w:r>
    </w:p>
    <w:p w:rsidR="0019533D" w:rsidRPr="00B24BE1" w:rsidRDefault="0011170A"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A054B6" w:rsidRPr="00B24BE1">
        <w:rPr>
          <w:rFonts w:ascii="Arial" w:hAnsi="Arial" w:cs="Arial"/>
          <w:sz w:val="24"/>
          <w:szCs w:val="24"/>
        </w:rPr>
        <w:t>8</w:t>
      </w:r>
      <w:r w:rsidR="0019533D" w:rsidRPr="00B24BE1">
        <w:rPr>
          <w:rFonts w:ascii="Arial" w:hAnsi="Arial" w:cs="Arial"/>
          <w:sz w:val="24"/>
          <w:szCs w:val="24"/>
        </w:rPr>
        <w:t>.1 Trên nguyên tắc, khi thi công sửa chữa cầu, đường, hầm, thiết bị tín hiệu, thông tin và các công trình, thiết bị khác phải bảo đảm an toàn chạy tàu, không được làm gián đoạn việc chạy tàu và giảm tốc độ tàu.</w:t>
      </w:r>
    </w:p>
    <w:p w:rsidR="0019533D" w:rsidRPr="00B24BE1" w:rsidRDefault="0076410F"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 xml:space="preserve">Chỉ trong trường hợp thi công với khối lượng công tác lớn, điều kiện công tác phức tạp mới cho phép gián đoạn việc chạy tàu và giảm tốc độ tàu trong một thời gian </w:t>
      </w:r>
      <w:r w:rsidRPr="00B24BE1">
        <w:rPr>
          <w:rFonts w:ascii="Arial" w:hAnsi="Arial" w:cs="Arial"/>
          <w:sz w:val="24"/>
          <w:szCs w:val="24"/>
        </w:rPr>
        <w:lastRenderedPageBreak/>
        <w:t>ngắn. Trường hợp này do Doanh nghiệp kinh doanh kết cấu hạ tầng đường sắt hoặc Chủ sở hữu đường sắt chuyên dùng quy định trong Quy trình chạy tàu và công tác dồn đường sắt</w:t>
      </w:r>
      <w:r w:rsidR="0019533D" w:rsidRPr="00B24BE1">
        <w:rPr>
          <w:rFonts w:ascii="Arial" w:hAnsi="Arial" w:cs="Arial"/>
          <w:sz w:val="24"/>
          <w:szCs w:val="24"/>
        </w:rPr>
        <w:t>.</w:t>
      </w:r>
    </w:p>
    <w:p w:rsidR="0019533D" w:rsidRPr="00B24BE1" w:rsidRDefault="0011170A"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8</w:t>
      </w:r>
      <w:r w:rsidR="0019533D" w:rsidRPr="00B24BE1">
        <w:rPr>
          <w:rFonts w:ascii="Arial" w:hAnsi="Arial" w:cs="Arial"/>
          <w:sz w:val="24"/>
          <w:szCs w:val="24"/>
        </w:rPr>
        <w:t xml:space="preserve">.2 Trường hợp thi công sửa chữa cầu, hầm và làm những công tác lớn như: </w:t>
      </w:r>
      <w:r w:rsidR="000E505D" w:rsidRPr="00B24BE1">
        <w:rPr>
          <w:rFonts w:ascii="Arial" w:hAnsi="Arial" w:cs="Arial"/>
          <w:sz w:val="24"/>
          <w:szCs w:val="24"/>
        </w:rPr>
        <w:t>C</w:t>
      </w:r>
      <w:r w:rsidR="0019533D" w:rsidRPr="00B24BE1">
        <w:rPr>
          <w:rFonts w:ascii="Arial" w:hAnsi="Arial" w:cs="Arial"/>
          <w:sz w:val="24"/>
          <w:szCs w:val="24"/>
        </w:rPr>
        <w:t>ải tuyến, sửa chữa lớn, thay ray... làm gián đoạn chạy tàu, phải bố trí thời gian phong tỏa vào khoảng trống không có tàu trong Biểu đồ chạy tàu.</w:t>
      </w:r>
    </w:p>
    <w:p w:rsidR="0019533D" w:rsidRPr="00B24BE1" w:rsidRDefault="0011170A"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8</w:t>
      </w:r>
      <w:r w:rsidR="0019533D" w:rsidRPr="00B24BE1">
        <w:rPr>
          <w:rFonts w:ascii="Arial" w:hAnsi="Arial" w:cs="Arial"/>
          <w:sz w:val="24"/>
          <w:szCs w:val="24"/>
        </w:rPr>
        <w:t xml:space="preserve">.3 </w:t>
      </w:r>
      <w:r w:rsidR="004A05E5" w:rsidRPr="00B24BE1">
        <w:rPr>
          <w:rFonts w:ascii="Arial" w:hAnsi="Arial" w:cs="Arial"/>
          <w:sz w:val="24"/>
          <w:szCs w:val="24"/>
        </w:rPr>
        <w:t>Trường hợp thi công phải phong tỏa khu gian do Doanh nghiệp kinh doanh kết cấu hạ tầng đường sắt hoặc chủ sở hữu đường sắt chuyên dùng quy định trong Quy trình chạy tàu và công tác dồn đường sắt</w:t>
      </w:r>
      <w:r w:rsidR="0019533D" w:rsidRPr="00B24BE1">
        <w:rPr>
          <w:rFonts w:ascii="Arial" w:hAnsi="Arial" w:cs="Arial"/>
          <w:sz w:val="24"/>
          <w:szCs w:val="24"/>
        </w:rPr>
        <w:t>.</w:t>
      </w:r>
    </w:p>
    <w:p w:rsidR="0019533D" w:rsidRPr="00B24BE1" w:rsidRDefault="0011170A"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8</w:t>
      </w:r>
      <w:r w:rsidR="0019533D" w:rsidRPr="00B24BE1">
        <w:rPr>
          <w:rFonts w:ascii="Arial" w:hAnsi="Arial" w:cs="Arial"/>
          <w:sz w:val="24"/>
          <w:szCs w:val="24"/>
        </w:rPr>
        <w:t>.4 Trước khi bắt đầu thi công, căn cứ vào Giấy phong tỏa khu gian, Nhân viên điều độ chạy tàu liên quan phát mệnh lệnh phong tỏa và biện pháp chạy tàu cần thiết cho Trực ban chạy tàu hai ga đầu khu gian và người lãnh đạo thi công.</w:t>
      </w:r>
    </w:p>
    <w:p w:rsidR="0019533D" w:rsidRPr="00B24BE1" w:rsidRDefault="0019533D"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 xml:space="preserve">Nếu một ga đầu khu gian thuộc sự chỉ huy của Nhân viên điều độ chạy tàu liên quan khác thì trước khi phát lệnh phong tỏa, Nhân viên điều độ chạy tàu liên quan phụ trách ga đầu khu gian này phải trao đổi và được sự đồng ý của Nhân viên điều độ chạy tàu liên quan phụ trách ga đầu bên kia. Nếu phải làm khác nội dung ghi trong </w:t>
      </w:r>
      <w:r w:rsidR="006B283D" w:rsidRPr="00B24BE1">
        <w:rPr>
          <w:rFonts w:ascii="Arial" w:hAnsi="Arial" w:cs="Arial"/>
          <w:sz w:val="24"/>
          <w:szCs w:val="24"/>
        </w:rPr>
        <w:t>G</w:t>
      </w:r>
      <w:r w:rsidRPr="00B24BE1">
        <w:rPr>
          <w:rFonts w:ascii="Arial" w:hAnsi="Arial" w:cs="Arial"/>
          <w:sz w:val="24"/>
          <w:szCs w:val="24"/>
        </w:rPr>
        <w:t>iấy phong tỏa, Nhân viên điều độ chạy tàu liên quan phải báo cáo ngay lý do cho người ký Giấy phong tỏa</w:t>
      </w:r>
      <w:r w:rsidR="004A05E5" w:rsidRPr="00B24BE1">
        <w:rPr>
          <w:rFonts w:ascii="Arial" w:hAnsi="Arial" w:cs="Arial"/>
          <w:sz w:val="24"/>
          <w:szCs w:val="24"/>
        </w:rPr>
        <w:t xml:space="preserve"> khu gian</w:t>
      </w:r>
      <w:r w:rsidRPr="00B24BE1">
        <w:rPr>
          <w:rFonts w:ascii="Arial" w:hAnsi="Arial" w:cs="Arial"/>
          <w:sz w:val="24"/>
          <w:szCs w:val="24"/>
        </w:rPr>
        <w:t>.</w:t>
      </w:r>
    </w:p>
    <w:p w:rsidR="00AB796C" w:rsidRPr="00B24BE1" w:rsidRDefault="00AB796C"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 xml:space="preserve">Giấy phong tỏa khu gian do </w:t>
      </w:r>
      <w:r w:rsidR="0059243F" w:rsidRPr="00B24BE1">
        <w:rPr>
          <w:rFonts w:ascii="Arial" w:hAnsi="Arial" w:cs="Arial"/>
          <w:sz w:val="24"/>
          <w:szCs w:val="24"/>
        </w:rPr>
        <w:t>D</w:t>
      </w:r>
      <w:r w:rsidRPr="00B24BE1">
        <w:rPr>
          <w:rFonts w:ascii="Arial" w:hAnsi="Arial" w:cs="Arial"/>
          <w:sz w:val="24"/>
          <w:szCs w:val="24"/>
        </w:rPr>
        <w:t xml:space="preserve">oanh nghiệp kinh doanh kết cấu hạ tầng đường sắt hoặc </w:t>
      </w:r>
      <w:r w:rsidR="00345B79" w:rsidRPr="00B24BE1">
        <w:rPr>
          <w:rFonts w:ascii="Arial" w:hAnsi="Arial" w:cs="Arial"/>
          <w:sz w:val="24"/>
          <w:szCs w:val="24"/>
        </w:rPr>
        <w:t>C</w:t>
      </w:r>
      <w:r w:rsidRPr="00B24BE1">
        <w:rPr>
          <w:rFonts w:ascii="Arial" w:hAnsi="Arial" w:cs="Arial"/>
          <w:sz w:val="24"/>
          <w:szCs w:val="24"/>
        </w:rPr>
        <w:t>hủ sở hữu đường sắt chuyên dùng quy định trong Quy trình ch</w:t>
      </w:r>
      <w:r w:rsidR="00642408" w:rsidRPr="00B24BE1">
        <w:rPr>
          <w:rFonts w:ascii="Arial" w:hAnsi="Arial" w:cs="Arial"/>
          <w:sz w:val="24"/>
          <w:szCs w:val="24"/>
        </w:rPr>
        <w:t>ạy</w:t>
      </w:r>
      <w:r w:rsidRPr="00B24BE1">
        <w:rPr>
          <w:rFonts w:ascii="Arial" w:hAnsi="Arial" w:cs="Arial"/>
          <w:sz w:val="24"/>
          <w:szCs w:val="24"/>
        </w:rPr>
        <w:t xml:space="preserve"> t</w:t>
      </w:r>
      <w:r w:rsidR="00642408" w:rsidRPr="00B24BE1">
        <w:rPr>
          <w:rFonts w:ascii="Arial" w:hAnsi="Arial" w:cs="Arial"/>
          <w:sz w:val="24"/>
          <w:szCs w:val="24"/>
        </w:rPr>
        <w:t>àu</w:t>
      </w:r>
      <w:r w:rsidRPr="00B24BE1">
        <w:rPr>
          <w:rFonts w:ascii="Arial" w:hAnsi="Arial" w:cs="Arial"/>
          <w:sz w:val="24"/>
          <w:szCs w:val="24"/>
        </w:rPr>
        <w:t xml:space="preserve"> và công tác dồn đường sắt.</w:t>
      </w:r>
    </w:p>
    <w:p w:rsidR="0019533D" w:rsidRPr="00B24BE1" w:rsidRDefault="0011170A"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8</w:t>
      </w:r>
      <w:r w:rsidR="0019533D" w:rsidRPr="00B24BE1">
        <w:rPr>
          <w:rFonts w:ascii="Arial" w:hAnsi="Arial" w:cs="Arial"/>
          <w:sz w:val="24"/>
          <w:szCs w:val="24"/>
        </w:rPr>
        <w:t>.5 Mệnh lệnh phong tỏa khu gian do Nhân viên điều độ chạy tàu liên quan truyền đạt trực tiếp cho Người lãnh đạo thi công. Nếu không có liên lạc điện thoại trực tiếp, Nhân viên điều độ chạy tàu liên quan chỉ định ga đầu khu gian truyền đạt lại. Trường hợp không có điện thoại ở địa điểm thi công, Người lãnh đạo thi công phải cử người liên lạc với ga gần nhất để nhận mệnh lệnh phong tỏa.</w:t>
      </w:r>
    </w:p>
    <w:p w:rsidR="0019533D" w:rsidRPr="00B24BE1" w:rsidRDefault="0019533D"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Trong thời gian phong tỏa khu gian, Trực ban chạy tàu ga hai đầu khu gian phải treo biển "KHU GIAN PHONG TỎA" trên máy đóng đường hoặc điện thoại chạy tàu và đặt tín hiệu phòng vệ đường vào khu gian.</w:t>
      </w:r>
    </w:p>
    <w:p w:rsidR="0019533D" w:rsidRPr="00B24BE1" w:rsidRDefault="0011170A"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8</w:t>
      </w:r>
      <w:r w:rsidR="0019533D" w:rsidRPr="00B24BE1">
        <w:rPr>
          <w:rFonts w:ascii="Arial" w:hAnsi="Arial" w:cs="Arial"/>
          <w:sz w:val="24"/>
          <w:szCs w:val="24"/>
        </w:rPr>
        <w:t xml:space="preserve">.6 Không được phép khởi công sửa chữa công trình, thiết bị trên đường sắt gây nguy hiểm cho việc chạy tàu khi Người lãnh đạo thi công chưa nhận được mệnh lệnh bắt đầu phong tỏa khu gian của Nhân viên điều độ chạy tàu liên quan và chưa đặt tín hiệu phòng vệ địa điểm thi công đúng theo quy định tại Quy chuẩn kỹ thuật quốc gia về tín hiệu </w:t>
      </w:r>
      <w:r w:rsidR="00C65F45" w:rsidRPr="00B24BE1">
        <w:rPr>
          <w:rFonts w:ascii="Arial" w:hAnsi="Arial" w:cs="Arial"/>
          <w:sz w:val="24"/>
          <w:szCs w:val="24"/>
        </w:rPr>
        <w:t xml:space="preserve">giao thông </w:t>
      </w:r>
      <w:r w:rsidR="0019533D" w:rsidRPr="00B24BE1">
        <w:rPr>
          <w:rFonts w:ascii="Arial" w:hAnsi="Arial" w:cs="Arial"/>
          <w:sz w:val="24"/>
          <w:szCs w:val="24"/>
        </w:rPr>
        <w:t>đường sắt.</w:t>
      </w:r>
    </w:p>
    <w:p w:rsidR="0019533D" w:rsidRPr="00B24BE1" w:rsidRDefault="0019533D" w:rsidP="00910E3E">
      <w:pPr>
        <w:spacing w:before="120" w:after="0" w:line="300" w:lineRule="auto"/>
        <w:ind w:firstLine="720"/>
        <w:jc w:val="both"/>
        <w:rPr>
          <w:rFonts w:ascii="Arial" w:hAnsi="Arial" w:cs="Arial"/>
          <w:sz w:val="24"/>
          <w:szCs w:val="24"/>
        </w:rPr>
      </w:pPr>
      <w:r w:rsidRPr="00B24BE1">
        <w:rPr>
          <w:rFonts w:ascii="Arial" w:hAnsi="Arial" w:cs="Arial"/>
          <w:sz w:val="24"/>
          <w:szCs w:val="24"/>
        </w:rPr>
        <w:t>Không được phép rút bỏ tín hiệu phòng vệ khi chưa kết thúc toàn bộ công tác thi công, chưa kiểm tra xong trạng thái đường và giới hạn tiếp giáp kiến trúc đủ điều kiện bảo đảm an toàn chạy tàu.</w:t>
      </w:r>
    </w:p>
    <w:p w:rsidR="0019533D" w:rsidRPr="00B24BE1" w:rsidRDefault="0011170A"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2.3</w:t>
      </w:r>
      <w:r w:rsidR="00AA65DF" w:rsidRPr="00B24BE1">
        <w:rPr>
          <w:rFonts w:ascii="Arial" w:hAnsi="Arial" w:cs="Arial"/>
          <w:sz w:val="24"/>
          <w:szCs w:val="24"/>
        </w:rPr>
        <w:t>.5.</w:t>
      </w:r>
      <w:r w:rsidR="00A054B6" w:rsidRPr="00B24BE1">
        <w:rPr>
          <w:rFonts w:ascii="Arial" w:hAnsi="Arial" w:cs="Arial"/>
          <w:sz w:val="24"/>
          <w:szCs w:val="24"/>
        </w:rPr>
        <w:t>8</w:t>
      </w:r>
      <w:r w:rsidR="0019533D" w:rsidRPr="00B24BE1">
        <w:rPr>
          <w:rFonts w:ascii="Arial" w:hAnsi="Arial" w:cs="Arial"/>
          <w:sz w:val="24"/>
          <w:szCs w:val="24"/>
        </w:rPr>
        <w:t>.7 Trên nguyên tắc, trong khu gian phong tỏa để thi công chỉ cho phép một tàu công trình vào làm việc (kể cả phương tiện động lực chuyên dùng đường sắt và máy làm đường).</w:t>
      </w:r>
    </w:p>
    <w:p w:rsidR="0019533D" w:rsidRPr="00B24BE1" w:rsidRDefault="00836F69"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Trường hợp cần thiết cho nhiều tàu công trình cùng chạy vào khu gian phong tỏa thì gửi tàu theo biện pháp do Doanh nghiệp kinh doanh kết cấu hạ tầng đường sắt hoặc chủ sở hữu đường sắt chuyên dùng quy định trong Quy trình chạy tàu và công tác dồn đường sắt. Trong mọi trường hợp tàu công trình gửi vào khu gian phong tỏa phải có Giấy phép vạch chéo đỏ do Trực ban chạy tàu ga cấp cho Lái tàu làm bằng chứng cho phép tàu chiếm dụng khu gian căn cứ theo mệnh lệnh của Nhân viên điều độ chạy tàu liên quan</w:t>
      </w:r>
      <w:r w:rsidR="00232E4F" w:rsidRPr="00B24BE1">
        <w:rPr>
          <w:rFonts w:ascii="Arial" w:hAnsi="Arial" w:cs="Arial"/>
          <w:sz w:val="24"/>
          <w:szCs w:val="24"/>
        </w:rPr>
        <w:t>.</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Khi thi công không ảnh hưởng đến trạng thái của đường, cầu, hầm, thì Người chỉ huy thi công có thể trực tiếp báo cho Trực ban chạy tàu ga hoặc Nhân viên điều độ chạy tàu việc hoàn thành công tác.</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Chỉ khi nào nhận được các báo cáo trên và kiểm tra thủ tục xác nhận khu gian thanh thoát, Nhân viên điều độ chạy tàu mới được phát mệnh lệnh giải tỏa khu gian.</w:t>
      </w:r>
    </w:p>
    <w:p w:rsidR="0019533D" w:rsidRPr="00B24BE1" w:rsidRDefault="0011170A"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8</w:t>
      </w:r>
      <w:r w:rsidR="0019533D" w:rsidRPr="00B24BE1">
        <w:rPr>
          <w:rFonts w:ascii="Arial" w:hAnsi="Arial" w:cs="Arial"/>
          <w:sz w:val="24"/>
          <w:szCs w:val="24"/>
        </w:rPr>
        <w:t>.8 Sau khi kết thúc thi công, bất luận đơn vị nào phụ trách thi công sửa chữa đường sắt và công trình thiết bị trên đường sắt trong trường hợp phong tỏa khu gian, giám đốc đơn vị quản lý kết cấu hạ tầng đường sắt sở tại hoặc nhân viên được ủy quyền (không dưới cấp trưởng cung cầu, đường) phải báo cho Trực ban chạy tàu ga đầu khu gian hoặc Nhân viên điều độ chạy tàu bằng văn bản hay điện tín, xác nhận việc kết thúc thi công và trạng thái đường, giới hạn tiếp giáp kiến trúc đã được khôi phục cho tàu chạy an toàn. Đối với đơn vị thi công khác trong ngành đường sắt đã được phong tỏa khu gian để thi công, khi kết thúc thì Thủ trưởng đơn vị thi công phải làm đầy đủ thủ tục với ga như các đơn vị quản lý kết cấu hạ tầng đường sắt sở tại phải làm khi kết thúc thi công.</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Khi thi công không ảnh hưởng đến trạng thái của đường, cầu, hầm, thì Người chỉ huy thi công có thể trực tiếp báo cho Trực ban chạy tàu ga hoặc Nhân viên điều độ chạy tàu việc hoàn thành công tác.</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Chỉ khi nào nhận được các báo cáo trên và kiểm tra thủ tục xác nhận khu gian thanh thoát, Nhân viên điều độ chạy tàu mới được phát mệnh lệnh giải tỏa khu gian.</w:t>
      </w:r>
    </w:p>
    <w:p w:rsidR="0019533D" w:rsidRPr="00B24BE1" w:rsidRDefault="0011170A"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8</w:t>
      </w:r>
      <w:r w:rsidR="0019533D" w:rsidRPr="00B24BE1">
        <w:rPr>
          <w:rFonts w:ascii="Arial" w:hAnsi="Arial" w:cs="Arial"/>
          <w:sz w:val="24"/>
          <w:szCs w:val="24"/>
        </w:rPr>
        <w:t>.9 Trường hợp sử dụng thời gian giãn cách giữa hai tàu trong Biểu đồ chạy tàu để thi công sửa chữa đường, cầu, hầm trong khu gian, người lãnh đạo thi công phải thông qua Trực ban chạy tàu ga, báo kế hoạch công tác và được Nhân viên điều độ chạy tàu cho phép thi công mà không cần phong tỏa khu gian.</w:t>
      </w:r>
    </w:p>
    <w:p w:rsidR="0019533D" w:rsidRPr="00B24BE1" w:rsidRDefault="0011170A"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8</w:t>
      </w:r>
      <w:r w:rsidR="0019533D" w:rsidRPr="00B24BE1">
        <w:rPr>
          <w:rFonts w:ascii="Arial" w:hAnsi="Arial" w:cs="Arial"/>
          <w:sz w:val="24"/>
          <w:szCs w:val="24"/>
        </w:rPr>
        <w:t xml:space="preserve">.10 Khi thi công trong khoảng thời gian giãn cách giữa hai tàu mặc dù đã được Nhân viên điều độ chạy tàu đồng ý, trước khi khởi công, người lãnh đạo thi công phải liên hệ trực tiếp hoặc qua Trực ban chạy tàu ga đầu khu gian với Nhân viên điều độ chạy tàu để thống nhất thời gian thực tế bắt đầu, kết thúc thi công và phải đặt tín </w:t>
      </w:r>
      <w:r w:rsidR="0019533D" w:rsidRPr="00B24BE1">
        <w:rPr>
          <w:rFonts w:ascii="Arial" w:hAnsi="Arial" w:cs="Arial"/>
          <w:sz w:val="24"/>
          <w:szCs w:val="24"/>
        </w:rPr>
        <w:lastRenderedPageBreak/>
        <w:t xml:space="preserve">hiệu phòng vệ địa điểm thi công được quy định trong Quy chuẩn kỹ thuật quốc gia về tín hiệu </w:t>
      </w:r>
      <w:r w:rsidR="00C65F45" w:rsidRPr="00B24BE1">
        <w:rPr>
          <w:rFonts w:ascii="Arial" w:hAnsi="Arial" w:cs="Arial"/>
          <w:sz w:val="24"/>
          <w:szCs w:val="24"/>
        </w:rPr>
        <w:t xml:space="preserve">giao thông </w:t>
      </w:r>
      <w:r w:rsidR="0019533D" w:rsidRPr="00B24BE1">
        <w:rPr>
          <w:rFonts w:ascii="Arial" w:hAnsi="Arial" w:cs="Arial"/>
          <w:sz w:val="24"/>
          <w:szCs w:val="24"/>
        </w:rPr>
        <w:t>đường sắt.</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Sau khi thống nhất thời gian trên, Nhân viên điều độ chạy tàu phát mệnh lệnh cho Trực ban chạy tàu ga hai ga đầu khu gian để quy định thời gian thi công.</w:t>
      </w:r>
    </w:p>
    <w:p w:rsidR="00836F69" w:rsidRPr="00B24BE1" w:rsidRDefault="00836F69"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Trực ban chạy tàu hai ga đầu khu gian không được gửi tàu vào khu gian trước khi hết thời gian thi công quy định trong mệnh lệnh điều độ, trừ tàu cứu viện. Cảnh báo cấp cho Lái tàu và Trưởng tàu cứu viện theo quy định của Doanh nghiệp kinh doanh kết cấu hạ tầng đường sắt, Chủ sở hữu đường sắt chuyên dùng trong Quy trình chạy tàu và công tác dồn đường sắt.</w:t>
      </w:r>
    </w:p>
    <w:p w:rsidR="00920614" w:rsidRPr="00B24BE1" w:rsidRDefault="00836F69"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Việc sử dụng thiết bị cơ giới sửa chữa đường sắt mà không phải phong tỏa khu gian do Doanh nghiệp kinh doanh kết cấu hạ tầng đường sắt hoặc Chủ sở hữu đường sắt chuyên dùng quy định trong </w:t>
      </w:r>
      <w:r w:rsidR="00C97D91" w:rsidRPr="00B24BE1">
        <w:rPr>
          <w:rFonts w:ascii="Arial" w:hAnsi="Arial" w:cs="Arial"/>
          <w:sz w:val="24"/>
          <w:szCs w:val="24"/>
        </w:rPr>
        <w:t xml:space="preserve">Quy </w:t>
      </w:r>
      <w:r w:rsidRPr="00B24BE1">
        <w:rPr>
          <w:rFonts w:ascii="Arial" w:hAnsi="Arial" w:cs="Arial"/>
          <w:sz w:val="24"/>
          <w:szCs w:val="24"/>
        </w:rPr>
        <w:t>trình chạy tàu và công tác dồn đường sắt. Chỉ được phép tiến hành thi công khi có Giấy cho phép thi công do Trực ban chạy tàu ga cấp theo Mẫu số 11 tại Phụ lục E ban hành kèm theo Quy chuẩn này.</w:t>
      </w:r>
    </w:p>
    <w:p w:rsidR="0019533D" w:rsidRPr="00B24BE1" w:rsidRDefault="0011170A"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8</w:t>
      </w:r>
      <w:r w:rsidR="0019533D" w:rsidRPr="00B24BE1">
        <w:rPr>
          <w:rFonts w:ascii="Arial" w:hAnsi="Arial" w:cs="Arial"/>
          <w:sz w:val="24"/>
          <w:szCs w:val="24"/>
        </w:rPr>
        <w:t>.11 Đến giờ kết thúc thi công trong khoảng thời gian giãn cách giữa hai tàu, trạng thái đường phải được khôi phục cho tàu chạy bình thường và rút bỏ tín hiệu phòng vệ.</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Trường hợp đặc biệt phải giảm tốc độ chạy tàu, Người lãnh đạo thi công phải yêu cầu phát giấy cảnh báo cho tàu và đặt tín hiệu giảm tốc độ được quy định trong Quy chuẩn kỹ thuật quốc gia về tín hiệu </w:t>
      </w:r>
      <w:r w:rsidR="00C65F45" w:rsidRPr="00B24BE1">
        <w:rPr>
          <w:rFonts w:ascii="Arial" w:hAnsi="Arial" w:cs="Arial"/>
          <w:sz w:val="24"/>
          <w:szCs w:val="24"/>
        </w:rPr>
        <w:t xml:space="preserve">giao thông </w:t>
      </w:r>
      <w:r w:rsidRPr="00B24BE1">
        <w:rPr>
          <w:rFonts w:ascii="Arial" w:hAnsi="Arial" w:cs="Arial"/>
          <w:sz w:val="24"/>
          <w:szCs w:val="24"/>
        </w:rPr>
        <w:t>đường sắt.</w:t>
      </w:r>
    </w:p>
    <w:p w:rsidR="0019533D" w:rsidRPr="00B24BE1" w:rsidRDefault="0011170A"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8</w:t>
      </w:r>
      <w:r w:rsidR="0019533D" w:rsidRPr="00B24BE1">
        <w:rPr>
          <w:rFonts w:ascii="Arial" w:hAnsi="Arial" w:cs="Arial"/>
          <w:sz w:val="24"/>
          <w:szCs w:val="24"/>
        </w:rPr>
        <w:t xml:space="preserve">.12 Khi cần thi công sửa chữa đường, thiết bị tín hiệu và công trình thiết bị khác trên đường ga có ảnh hưởng đến việc chạy tàu và dồn dịch, người lãnh đạo thi công phải đăng ký nội dung thi công và thời gian tiến hành vào sổ kiểm tra thiết bị chạy tàu và phải được Trực ban chạy tàu ga đồng ý. Sau khi đã phòng vệ địa điểm thi công theo quy định trong Quy chuẩn kỹ thuật quốc gia về tín hiệu </w:t>
      </w:r>
      <w:r w:rsidR="00C65F45" w:rsidRPr="00B24BE1">
        <w:rPr>
          <w:rFonts w:ascii="Arial" w:hAnsi="Arial" w:cs="Arial"/>
          <w:sz w:val="24"/>
          <w:szCs w:val="24"/>
        </w:rPr>
        <w:t xml:space="preserve">giao thông </w:t>
      </w:r>
      <w:r w:rsidR="0019533D" w:rsidRPr="00B24BE1">
        <w:rPr>
          <w:rFonts w:ascii="Arial" w:hAnsi="Arial" w:cs="Arial"/>
          <w:sz w:val="24"/>
          <w:szCs w:val="24"/>
        </w:rPr>
        <w:t>đường sắt, người lãnh đạo thi công mới được cho khởi công.</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Nếu phải phong tỏa đường chính tuyến và đường đón gửi tàu, Trực ban chạy tàu ga phải báo và được sự đồng ý của Nhân viên điều độ chạy tàu mới cho thi công.</w:t>
      </w:r>
    </w:p>
    <w:p w:rsidR="00BF43A9" w:rsidRPr="00B24BE1" w:rsidRDefault="0011170A" w:rsidP="00603607">
      <w:pPr>
        <w:spacing w:before="120" w:after="0" w:line="312" w:lineRule="auto"/>
        <w:ind w:firstLine="720"/>
        <w:jc w:val="both"/>
        <w:rPr>
          <w:rFonts w:ascii="Arial" w:hAnsi="Arial" w:cs="Arial"/>
          <w:b/>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8</w:t>
      </w:r>
      <w:r w:rsidR="0019533D" w:rsidRPr="00B24BE1">
        <w:rPr>
          <w:rFonts w:ascii="Arial" w:hAnsi="Arial" w:cs="Arial"/>
          <w:sz w:val="24"/>
          <w:szCs w:val="24"/>
        </w:rPr>
        <w:t>.13 Sau khi thi công xong ở ga, Người lãnh đạo thi công phải ghi vào sổ kiểm tra thiết bị chạy tàu chất lượng thiết bị bảo đảm chạy tàu an toàn. Trực ban chạy tàu ga ký tên xác nhận vào sổ xong mới được ra lệnh sử dụng lại thiết bị.</w:t>
      </w:r>
    </w:p>
    <w:p w:rsidR="0019533D" w:rsidRPr="00B24BE1" w:rsidRDefault="0011170A" w:rsidP="00603607">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.5.</w:t>
      </w:r>
      <w:r w:rsidR="00A054B6" w:rsidRPr="00B24BE1">
        <w:rPr>
          <w:rFonts w:ascii="Arial" w:hAnsi="Arial" w:cs="Arial"/>
          <w:b/>
          <w:sz w:val="24"/>
          <w:szCs w:val="24"/>
        </w:rPr>
        <w:t>9</w:t>
      </w:r>
      <w:r w:rsidR="00AA65DF" w:rsidRPr="00B24BE1">
        <w:rPr>
          <w:rFonts w:ascii="Arial" w:hAnsi="Arial" w:cs="Arial"/>
          <w:b/>
          <w:sz w:val="24"/>
          <w:szCs w:val="24"/>
        </w:rPr>
        <w:t xml:space="preserve"> </w:t>
      </w:r>
      <w:r w:rsidR="0019533D" w:rsidRPr="00B24BE1">
        <w:rPr>
          <w:rFonts w:ascii="Arial" w:hAnsi="Arial" w:cs="Arial"/>
          <w:b/>
          <w:sz w:val="24"/>
          <w:szCs w:val="24"/>
        </w:rPr>
        <w:t>Biện pháp chạy goòng</w:t>
      </w:r>
    </w:p>
    <w:p w:rsidR="0019533D" w:rsidRPr="00B24BE1" w:rsidRDefault="004A642E"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19533D" w:rsidRPr="00B24BE1">
        <w:rPr>
          <w:rFonts w:ascii="Arial" w:hAnsi="Arial" w:cs="Arial"/>
          <w:sz w:val="24"/>
          <w:szCs w:val="24"/>
        </w:rPr>
        <w:t>.5.</w:t>
      </w:r>
      <w:r w:rsidR="00A054B6" w:rsidRPr="00B24BE1">
        <w:rPr>
          <w:rFonts w:ascii="Arial" w:hAnsi="Arial" w:cs="Arial"/>
          <w:sz w:val="24"/>
          <w:szCs w:val="24"/>
        </w:rPr>
        <w:t>9</w:t>
      </w:r>
      <w:r w:rsidR="0019533D" w:rsidRPr="00B24BE1">
        <w:rPr>
          <w:rFonts w:ascii="Arial" w:hAnsi="Arial" w:cs="Arial"/>
          <w:sz w:val="24"/>
          <w:szCs w:val="24"/>
        </w:rPr>
        <w:t>.1 Trên nguyên tắc, những loại xe có thể nhấc ra khỏi đường ray (được gọi là goòng) chỉ được di chuyển trên đường sắt vào ban ngày theo biện pháp chạy goòng</w:t>
      </w:r>
      <w:r w:rsidR="00920614" w:rsidRPr="00B24BE1">
        <w:rPr>
          <w:rFonts w:ascii="Arial" w:hAnsi="Arial" w:cs="Arial"/>
          <w:sz w:val="24"/>
          <w:szCs w:val="24"/>
        </w:rPr>
        <w:t xml:space="preserve"> do Doanh nghiệp kinh doanh kết cấu hạ tầng đường sắt, Chủ sở hữu đường sắt chuyên dùng </w:t>
      </w:r>
      <w:r w:rsidR="006B283D" w:rsidRPr="00B24BE1">
        <w:rPr>
          <w:rFonts w:ascii="Arial" w:hAnsi="Arial" w:cs="Arial"/>
          <w:sz w:val="24"/>
          <w:szCs w:val="24"/>
        </w:rPr>
        <w:t>q</w:t>
      </w:r>
      <w:r w:rsidR="00C97D91" w:rsidRPr="00B24BE1">
        <w:rPr>
          <w:rFonts w:ascii="Arial" w:hAnsi="Arial" w:cs="Arial"/>
          <w:sz w:val="24"/>
          <w:szCs w:val="24"/>
        </w:rPr>
        <w:t xml:space="preserve">uy </w:t>
      </w:r>
      <w:r w:rsidR="00920614" w:rsidRPr="00B24BE1">
        <w:rPr>
          <w:rFonts w:ascii="Arial" w:hAnsi="Arial" w:cs="Arial"/>
          <w:sz w:val="24"/>
          <w:szCs w:val="24"/>
        </w:rPr>
        <w:t xml:space="preserve">định cụ thể </w:t>
      </w:r>
      <w:r w:rsidR="00400A1A" w:rsidRPr="00B24BE1">
        <w:rPr>
          <w:rFonts w:ascii="Arial" w:hAnsi="Arial" w:cs="Arial"/>
          <w:sz w:val="24"/>
          <w:szCs w:val="24"/>
        </w:rPr>
        <w:t xml:space="preserve">tại </w:t>
      </w:r>
      <w:r w:rsidR="006B283D" w:rsidRPr="00B24BE1">
        <w:rPr>
          <w:rFonts w:ascii="Arial" w:hAnsi="Arial" w:cs="Arial"/>
          <w:sz w:val="24"/>
          <w:szCs w:val="24"/>
        </w:rPr>
        <w:t>Q</w:t>
      </w:r>
      <w:r w:rsidR="00400A1A" w:rsidRPr="00B24BE1">
        <w:rPr>
          <w:rFonts w:ascii="Arial" w:hAnsi="Arial" w:cs="Arial"/>
          <w:sz w:val="24"/>
          <w:szCs w:val="24"/>
        </w:rPr>
        <w:t xml:space="preserve">uy trình </w:t>
      </w:r>
      <w:r w:rsidR="00920614" w:rsidRPr="00B24BE1">
        <w:rPr>
          <w:rFonts w:ascii="Arial" w:hAnsi="Arial" w:cs="Arial"/>
          <w:sz w:val="24"/>
          <w:szCs w:val="24"/>
        </w:rPr>
        <w:t>về chạy tàu và công tác dồn</w:t>
      </w:r>
      <w:r w:rsidR="00C97D91" w:rsidRPr="00B24BE1">
        <w:rPr>
          <w:rFonts w:ascii="Arial" w:hAnsi="Arial" w:cs="Arial"/>
          <w:sz w:val="24"/>
          <w:szCs w:val="24"/>
        </w:rPr>
        <w:t xml:space="preserve"> đường sắt</w:t>
      </w:r>
      <w:r w:rsidR="00920614" w:rsidRPr="00B24BE1">
        <w:rPr>
          <w:rFonts w:ascii="Arial" w:hAnsi="Arial" w:cs="Arial"/>
          <w:sz w:val="24"/>
          <w:szCs w:val="24"/>
        </w:rPr>
        <w:t>.</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lastRenderedPageBreak/>
        <w:t>Goòng chạy vào khu gian không cần có bằng chứng cho phép chiếm dụng khu gian như tàu (trừ loại có động cơ) và trong bất cứ trường hợp nào cũng không được làm trở ngại việc chạy tàu bình thường.</w:t>
      </w:r>
    </w:p>
    <w:p w:rsidR="0019533D" w:rsidRPr="00B24BE1" w:rsidRDefault="003D04FC"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9</w:t>
      </w:r>
      <w:r w:rsidR="0019533D" w:rsidRPr="00B24BE1">
        <w:rPr>
          <w:rFonts w:ascii="Arial" w:hAnsi="Arial" w:cs="Arial"/>
          <w:sz w:val="24"/>
          <w:szCs w:val="24"/>
        </w:rPr>
        <w:t>.2 Khi sử dụng goòng, Người phụ trách goòng phải làm thủ tục và được Trực ban chạy tàu ga thừa nhận về thời gian sử dụng, nếu ở khu gian thì dùng điện thoại liên lạc với Trực ban chạy tàu ga xin thừa nhận. Dù được thừa nhận cũng phải bảo đảm nhấc goòng ra khỏi đường sắt khi cần thiết.</w:t>
      </w:r>
    </w:p>
    <w:p w:rsidR="00920614" w:rsidRPr="00B24BE1" w:rsidRDefault="00920614"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Việc yêu cầu sử dụng gòong và thừa nhận sử dụng gòong theo </w:t>
      </w:r>
      <w:r w:rsidR="006C7531" w:rsidRPr="00B24BE1">
        <w:rPr>
          <w:rFonts w:ascii="Arial" w:hAnsi="Arial" w:cs="Arial"/>
          <w:sz w:val="24"/>
          <w:szCs w:val="24"/>
        </w:rPr>
        <w:t xml:space="preserve">Phiếu chạy goòng </w:t>
      </w:r>
      <w:r w:rsidR="00131157" w:rsidRPr="00B24BE1">
        <w:rPr>
          <w:rFonts w:ascii="Arial" w:hAnsi="Arial" w:cs="Arial"/>
          <w:sz w:val="24"/>
          <w:szCs w:val="24"/>
        </w:rPr>
        <w:t>Mẫu số 1</w:t>
      </w:r>
      <w:r w:rsidR="00EB6750" w:rsidRPr="00B24BE1">
        <w:rPr>
          <w:rFonts w:ascii="Arial" w:hAnsi="Arial" w:cs="Arial"/>
          <w:sz w:val="24"/>
          <w:szCs w:val="24"/>
        </w:rPr>
        <w:t>2</w:t>
      </w:r>
      <w:r w:rsidRPr="00B24BE1">
        <w:rPr>
          <w:rFonts w:ascii="Arial" w:hAnsi="Arial" w:cs="Arial"/>
          <w:sz w:val="24"/>
          <w:szCs w:val="24"/>
        </w:rPr>
        <w:t xml:space="preserve"> tại Phụ </w:t>
      </w:r>
      <w:r w:rsidR="007077F7" w:rsidRPr="00B24BE1">
        <w:rPr>
          <w:rFonts w:ascii="Arial" w:hAnsi="Arial" w:cs="Arial"/>
          <w:sz w:val="24"/>
          <w:szCs w:val="24"/>
        </w:rPr>
        <w:t>lục E</w:t>
      </w:r>
      <w:r w:rsidRPr="00B24BE1">
        <w:rPr>
          <w:rFonts w:ascii="Arial" w:hAnsi="Arial" w:cs="Arial"/>
          <w:sz w:val="24"/>
          <w:szCs w:val="24"/>
        </w:rPr>
        <w:t xml:space="preserve"> ban hành kèm theo Quy chuẩn này.</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Riêng đối với loại goòng dùng trong công tác kiểm tra, sửa chữa đường và thiết bị như: </w:t>
      </w:r>
      <w:r w:rsidR="0077166E" w:rsidRPr="00B24BE1">
        <w:rPr>
          <w:rFonts w:ascii="Arial" w:hAnsi="Arial" w:cs="Arial"/>
          <w:sz w:val="24"/>
          <w:szCs w:val="24"/>
        </w:rPr>
        <w:t>G</w:t>
      </w:r>
      <w:r w:rsidRPr="00B24BE1">
        <w:rPr>
          <w:rFonts w:ascii="Arial" w:hAnsi="Arial" w:cs="Arial"/>
          <w:sz w:val="24"/>
          <w:szCs w:val="24"/>
        </w:rPr>
        <w:t>oòng dò vết nứt, goòng công vụ làm đường, goòng chạy trên một ray... thì chỉ cần người phụ trách hỏi rõ Trực ban chạy tàu ga về tình hình chạy tàu là có thể cho goòng chạy vào khu gian, trừ khi chạy vào khu gian có hầm, cầu lớn và mặt cắt dọc, mặt bằng của đường bất lợi thì vẫn phải làm thủ tục thừa nhận.</w:t>
      </w:r>
    </w:p>
    <w:p w:rsidR="0019533D" w:rsidRPr="00B24BE1" w:rsidRDefault="003D04FC"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9</w:t>
      </w:r>
      <w:r w:rsidR="0019533D" w:rsidRPr="00B24BE1">
        <w:rPr>
          <w:rFonts w:ascii="Arial" w:hAnsi="Arial" w:cs="Arial"/>
          <w:sz w:val="24"/>
          <w:szCs w:val="24"/>
        </w:rPr>
        <w:t>.3 Khi sử dụng goòng trong khu gian có chở vật liệu từ 100 kg đến dưới 500 kg hoặc khi goòng chạy trong khu gian có hầm, cầu lớn hoặc mặt cắt dọc, mặt bằng của đường hạn chế tầm nhìn, phải cử người cầm tín hiệu tay màu đỏ đi phía trước và phía sau cách goòng 800 m cùng chuyển dịch gieo goòng để phòng vệ. Nếu goòng chở từ 500 kg trở lên chạy trong điều kiện tầm nhìn hạn chế (đường đào, đường cong bán kính nhỏ, hầm, cầu lớn hoặc có sương mù, mưa to gió lớn), phải tăng thêm người phòng vệ trung gian đi cách xa hơn người phòng vệ chính ít nhất 200 m.</w:t>
      </w:r>
    </w:p>
    <w:p w:rsidR="0019533D" w:rsidRPr="00B24BE1" w:rsidRDefault="003D04FC"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9</w:t>
      </w:r>
      <w:r w:rsidR="0019533D" w:rsidRPr="00B24BE1">
        <w:rPr>
          <w:rFonts w:ascii="Arial" w:hAnsi="Arial" w:cs="Arial"/>
          <w:sz w:val="24"/>
          <w:szCs w:val="24"/>
        </w:rPr>
        <w:t>.4 Khi sử dụng goòng phải có những điều kiện sau đây:</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a) Có người phụ trách;</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b) Có đủ số người đi theo để khi tàu gần đến hoặc khi nhận được tín hiệu nguy cấp nhấc goòng nhanh chóng ra khỏi đường ngoài phạm vi khổ giới hạn tiếp giáp kiến trúc đường sắt;</w:t>
      </w:r>
    </w:p>
    <w:p w:rsidR="0019533D" w:rsidRPr="00B24BE1" w:rsidRDefault="0019533D" w:rsidP="00603607">
      <w:pPr>
        <w:spacing w:before="120" w:after="0" w:line="312" w:lineRule="auto"/>
        <w:ind w:firstLine="720"/>
        <w:jc w:val="both"/>
        <w:rPr>
          <w:rFonts w:ascii="Arial" w:hAnsi="Arial" w:cs="Arial"/>
          <w:spacing w:val="4"/>
          <w:sz w:val="24"/>
          <w:szCs w:val="24"/>
        </w:rPr>
      </w:pPr>
      <w:r w:rsidRPr="00B24BE1">
        <w:rPr>
          <w:rFonts w:ascii="Arial" w:hAnsi="Arial" w:cs="Arial"/>
          <w:spacing w:val="4"/>
          <w:sz w:val="24"/>
          <w:szCs w:val="24"/>
        </w:rPr>
        <w:t>c) Có đủ tín hiệu quy định cho goòng và những tín hiệu cần thiết khác để phòng vệ;</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d) Goòng có động cơ nhất thiết phải có thiết bị hãm tốt.</w:t>
      </w:r>
    </w:p>
    <w:p w:rsidR="0019533D" w:rsidRPr="00B24BE1" w:rsidRDefault="003D04FC"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2.3</w:t>
      </w:r>
      <w:r w:rsidR="00AA65DF" w:rsidRPr="00B24BE1">
        <w:rPr>
          <w:rFonts w:ascii="Arial" w:hAnsi="Arial" w:cs="Arial"/>
          <w:sz w:val="24"/>
          <w:szCs w:val="24"/>
        </w:rPr>
        <w:t>.5.</w:t>
      </w:r>
      <w:r w:rsidR="00A054B6" w:rsidRPr="00B24BE1">
        <w:rPr>
          <w:rFonts w:ascii="Arial" w:hAnsi="Arial" w:cs="Arial"/>
          <w:sz w:val="24"/>
          <w:szCs w:val="24"/>
        </w:rPr>
        <w:t>9</w:t>
      </w:r>
      <w:r w:rsidR="0019533D" w:rsidRPr="00B24BE1">
        <w:rPr>
          <w:rFonts w:ascii="Arial" w:hAnsi="Arial" w:cs="Arial"/>
          <w:sz w:val="24"/>
          <w:szCs w:val="24"/>
        </w:rPr>
        <w:t xml:space="preserve">.5 Khi sử dụng goòng trên các đường ga, Người phụ trách goòng phải ghi yêu cầu vào Sổ đăng ký chạy goòng và được Trực ban chạy tàu ga ký tên chấp nhận. Nếu địa điểm làm việc cách xa phòng Trực ban chạy tàu ga thì liên lạc bằng điện thoại để xin phép. </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Ngoài quy định trên, khi sử dụng goòng di chuyển trên đường và ghi ở ga lập tàu hoặc ga đang có đầu máy dồn hoạt động, còn phải cử người cầm tín hiệu tay màu đỏ đi ở hai đầu cách goòng ít nhất 50 m cùng chuyển dịch theo goòng để phòng vệ.</w:t>
      </w:r>
    </w:p>
    <w:p w:rsidR="00920614" w:rsidRPr="00B24BE1" w:rsidRDefault="0019533D" w:rsidP="00603607">
      <w:pPr>
        <w:spacing w:before="120" w:after="0" w:line="312" w:lineRule="auto"/>
        <w:ind w:firstLine="720"/>
        <w:jc w:val="both"/>
        <w:rPr>
          <w:rFonts w:ascii="Arial" w:hAnsi="Arial" w:cs="Arial"/>
          <w:strike/>
          <w:sz w:val="24"/>
          <w:szCs w:val="24"/>
        </w:rPr>
      </w:pPr>
      <w:r w:rsidRPr="00B24BE1">
        <w:rPr>
          <w:rFonts w:ascii="Arial" w:hAnsi="Arial" w:cs="Arial"/>
          <w:sz w:val="24"/>
          <w:szCs w:val="24"/>
        </w:rPr>
        <w:lastRenderedPageBreak/>
        <w:t>Các trường hợp goòng không được phép chạy</w:t>
      </w:r>
      <w:r w:rsidR="00920614" w:rsidRPr="00B24BE1">
        <w:rPr>
          <w:rFonts w:ascii="Arial" w:hAnsi="Arial" w:cs="Arial"/>
          <w:sz w:val="24"/>
          <w:szCs w:val="24"/>
        </w:rPr>
        <w:t xml:space="preserve"> do Doanh nghiệp kinh doanh kết cấu hạ tầng đường sắt, Chủ sở hữu đường sắt chuyên dùng quy định cụ thể </w:t>
      </w:r>
      <w:r w:rsidR="00400A1A" w:rsidRPr="00B24BE1">
        <w:rPr>
          <w:rFonts w:ascii="Arial" w:hAnsi="Arial" w:cs="Arial"/>
          <w:sz w:val="24"/>
          <w:szCs w:val="24"/>
        </w:rPr>
        <w:t xml:space="preserve">tại </w:t>
      </w:r>
      <w:r w:rsidR="00FB274B" w:rsidRPr="00B24BE1">
        <w:rPr>
          <w:rFonts w:ascii="Arial" w:hAnsi="Arial" w:cs="Arial"/>
          <w:sz w:val="24"/>
          <w:szCs w:val="24"/>
        </w:rPr>
        <w:t xml:space="preserve">Quy </w:t>
      </w:r>
      <w:r w:rsidR="00400A1A" w:rsidRPr="00B24BE1">
        <w:rPr>
          <w:rFonts w:ascii="Arial" w:hAnsi="Arial" w:cs="Arial"/>
          <w:sz w:val="24"/>
          <w:szCs w:val="24"/>
        </w:rPr>
        <w:t xml:space="preserve">trình </w:t>
      </w:r>
      <w:r w:rsidR="00920614" w:rsidRPr="00B24BE1">
        <w:rPr>
          <w:rFonts w:ascii="Arial" w:hAnsi="Arial" w:cs="Arial"/>
          <w:sz w:val="24"/>
          <w:szCs w:val="24"/>
        </w:rPr>
        <w:t>về chạy tàu và công tác dồn</w:t>
      </w:r>
      <w:r w:rsidR="00FB274B" w:rsidRPr="00B24BE1">
        <w:rPr>
          <w:rFonts w:ascii="Arial" w:hAnsi="Arial" w:cs="Arial"/>
          <w:sz w:val="24"/>
          <w:szCs w:val="24"/>
        </w:rPr>
        <w:t xml:space="preserve"> đường sắt</w:t>
      </w:r>
      <w:r w:rsidR="00920614" w:rsidRPr="00B24BE1">
        <w:rPr>
          <w:rFonts w:ascii="Arial" w:hAnsi="Arial" w:cs="Arial"/>
          <w:sz w:val="24"/>
          <w:szCs w:val="24"/>
        </w:rPr>
        <w:t>.</w:t>
      </w:r>
      <w:r w:rsidRPr="00B24BE1">
        <w:rPr>
          <w:rFonts w:ascii="Arial" w:hAnsi="Arial" w:cs="Arial"/>
          <w:strike/>
          <w:sz w:val="24"/>
          <w:szCs w:val="24"/>
        </w:rPr>
        <w:t xml:space="preserve"> </w:t>
      </w:r>
    </w:p>
    <w:p w:rsidR="0019533D" w:rsidRPr="00B24BE1" w:rsidRDefault="003D04FC" w:rsidP="00603607">
      <w:pPr>
        <w:spacing w:before="120" w:after="0" w:line="312" w:lineRule="auto"/>
        <w:ind w:firstLine="720"/>
        <w:jc w:val="both"/>
        <w:rPr>
          <w:rFonts w:ascii="Arial" w:hAnsi="Arial" w:cs="Arial"/>
          <w:b/>
          <w:sz w:val="24"/>
          <w:szCs w:val="24"/>
        </w:rPr>
      </w:pPr>
      <w:r w:rsidRPr="00B24BE1">
        <w:rPr>
          <w:rFonts w:ascii="Arial" w:hAnsi="Arial" w:cs="Arial"/>
          <w:b/>
          <w:sz w:val="24"/>
          <w:szCs w:val="24"/>
        </w:rPr>
        <w:t>2.3</w:t>
      </w:r>
      <w:r w:rsidR="0019533D" w:rsidRPr="00B24BE1">
        <w:rPr>
          <w:rFonts w:ascii="Arial" w:hAnsi="Arial" w:cs="Arial"/>
          <w:b/>
          <w:sz w:val="24"/>
          <w:szCs w:val="24"/>
        </w:rPr>
        <w:t>.5.</w:t>
      </w:r>
      <w:r w:rsidR="00A054B6" w:rsidRPr="00B24BE1">
        <w:rPr>
          <w:rFonts w:ascii="Arial" w:hAnsi="Arial" w:cs="Arial"/>
          <w:b/>
          <w:sz w:val="24"/>
          <w:szCs w:val="24"/>
        </w:rPr>
        <w:t>10</w:t>
      </w:r>
      <w:r w:rsidR="0019533D" w:rsidRPr="00B24BE1">
        <w:rPr>
          <w:rFonts w:ascii="Arial" w:hAnsi="Arial" w:cs="Arial"/>
          <w:b/>
          <w:sz w:val="24"/>
          <w:szCs w:val="24"/>
        </w:rPr>
        <w:t xml:space="preserve"> Cấp cảnh báo</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Trừ những địa điểm cần giảm tốc độ chạy tàu đã được quy định bằng công lệnh, những trường hợp dưới đây phải cấp cảnh báo cho các nhân viên trên tàu:</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a) Khi sửa chữa theo kế hoạch đường, cầu, hầm hoặc dừng rồi chạy lại (dẫn đường) qua địa điểm thi công;</w:t>
      </w:r>
    </w:p>
    <w:p w:rsidR="0019533D" w:rsidRPr="00B24BE1" w:rsidRDefault="0019533D" w:rsidP="00603607">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b) Khi goòng chở vật liệu nặng hoặc khi goòng hoạt động trong khu gian có tầm nhìn hạn chế (đường cong, đường đào, sương mù, mưa to gió lớn, có cầu, hầm lớn dài);</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c) Khi đường, cầu, </w:t>
      </w:r>
      <w:r w:rsidR="00FB274B" w:rsidRPr="00B24BE1">
        <w:rPr>
          <w:rFonts w:ascii="Arial" w:hAnsi="Arial" w:cs="Arial"/>
          <w:sz w:val="24"/>
          <w:szCs w:val="24"/>
        </w:rPr>
        <w:t xml:space="preserve">hầm </w:t>
      </w:r>
      <w:r w:rsidRPr="00B24BE1">
        <w:rPr>
          <w:rFonts w:ascii="Arial" w:hAnsi="Arial" w:cs="Arial"/>
          <w:sz w:val="24"/>
          <w:szCs w:val="24"/>
        </w:rPr>
        <w:t>và thiết bị kiến trúc khác trong khu gian bị hư hỏng hoặc có chướng ngại ảnh hưởng đến tàu chạy bình thường;</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d) Khi gửi tàu trong lúc có lụt, bão vào khu gian có đoạn đường mà </w:t>
      </w:r>
      <w:r w:rsidR="00FB274B" w:rsidRPr="00B24BE1">
        <w:rPr>
          <w:rFonts w:ascii="Arial" w:hAnsi="Arial" w:cs="Arial"/>
          <w:sz w:val="24"/>
          <w:szCs w:val="24"/>
        </w:rPr>
        <w:t>Doanh nghiệp kinh doanh</w:t>
      </w:r>
      <w:r w:rsidRPr="00B24BE1">
        <w:rPr>
          <w:rFonts w:ascii="Arial" w:hAnsi="Arial" w:cs="Arial"/>
          <w:sz w:val="24"/>
          <w:szCs w:val="24"/>
        </w:rPr>
        <w:t xml:space="preserve"> kết cấu hạ tầng đường sắt quy định là điểm xung yếu, nguy hiểm cho tàu chạy bình thường;</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Đối với đường sắt chuyên dùng do chủ sở hữu đường sắt chuyên dùng quy định;</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đ) Khi không kịp phục hồi trạng thái cầu, đường, hầm cho tàu chạy bình thường trước giờ quy định kết thúc thi công không phong tỏa khu gian;</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e) Khi gửi tàu vào khu gian trước giờ quy định kết thúc thi công không phong tỏa khu gian;</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g) Khi thi công sửa chữa đường hoặc thiết bị chạy tàu trong ga có ảnh hưởng đến việc đón tàu bình thường mà xét thấy cần thiết phải báo cho tàu biết (dẫn đường, giảm tốc độ ...);</w:t>
      </w:r>
    </w:p>
    <w:p w:rsidR="0019533D" w:rsidRPr="00B24BE1" w:rsidRDefault="0019533D" w:rsidP="00603607">
      <w:pPr>
        <w:spacing w:before="120" w:after="0" w:line="312" w:lineRule="auto"/>
        <w:ind w:firstLine="720"/>
        <w:jc w:val="both"/>
        <w:rPr>
          <w:rFonts w:ascii="Arial" w:hAnsi="Arial" w:cs="Arial"/>
          <w:spacing w:val="-2"/>
          <w:sz w:val="24"/>
          <w:szCs w:val="24"/>
        </w:rPr>
      </w:pPr>
      <w:r w:rsidRPr="00B24BE1">
        <w:rPr>
          <w:rFonts w:ascii="Arial" w:hAnsi="Arial" w:cs="Arial"/>
          <w:spacing w:val="-2"/>
          <w:sz w:val="24"/>
          <w:szCs w:val="24"/>
        </w:rPr>
        <w:t>h) Các trường hợp khác xét thấy cần cấp cảnh báo để bảo đảm an toàn chạy tàu.</w:t>
      </w:r>
    </w:p>
    <w:p w:rsidR="0019533D" w:rsidRPr="00B24BE1" w:rsidRDefault="0019533D" w:rsidP="00603607">
      <w:pPr>
        <w:spacing w:before="120" w:after="0" w:line="312" w:lineRule="auto"/>
        <w:ind w:firstLine="720"/>
        <w:jc w:val="both"/>
        <w:rPr>
          <w:rFonts w:ascii="Arial" w:hAnsi="Arial" w:cs="Arial"/>
          <w:strike/>
          <w:sz w:val="24"/>
          <w:szCs w:val="24"/>
        </w:rPr>
      </w:pPr>
      <w:r w:rsidRPr="00B24BE1">
        <w:rPr>
          <w:rFonts w:ascii="Arial" w:hAnsi="Arial" w:cs="Arial"/>
          <w:sz w:val="24"/>
          <w:szCs w:val="24"/>
        </w:rPr>
        <w:t>Việc yêu cầu cấp cảnh báo thuộc quyền hạn của nhân viên đường sắt</w:t>
      </w:r>
      <w:r w:rsidR="00920614" w:rsidRPr="00B24BE1">
        <w:rPr>
          <w:rFonts w:ascii="Arial" w:hAnsi="Arial" w:cs="Arial"/>
          <w:sz w:val="24"/>
          <w:szCs w:val="24"/>
        </w:rPr>
        <w:t xml:space="preserve"> do Doanh nghiệp kinh doanh kết cấu hạ tầng đường sắt, Chủ sở hữu đường sắt chuyên dùng quy định cụ thể </w:t>
      </w:r>
      <w:r w:rsidR="00400A1A" w:rsidRPr="00B24BE1">
        <w:rPr>
          <w:rFonts w:ascii="Arial" w:hAnsi="Arial" w:cs="Arial"/>
          <w:sz w:val="24"/>
          <w:szCs w:val="24"/>
        </w:rPr>
        <w:t xml:space="preserve">tại </w:t>
      </w:r>
      <w:r w:rsidR="00B97500" w:rsidRPr="00B24BE1">
        <w:rPr>
          <w:rFonts w:ascii="Arial" w:hAnsi="Arial" w:cs="Arial"/>
          <w:sz w:val="24"/>
          <w:szCs w:val="24"/>
        </w:rPr>
        <w:t xml:space="preserve">Quy </w:t>
      </w:r>
      <w:r w:rsidR="00400A1A" w:rsidRPr="00B24BE1">
        <w:rPr>
          <w:rFonts w:ascii="Arial" w:hAnsi="Arial" w:cs="Arial"/>
          <w:sz w:val="24"/>
          <w:szCs w:val="24"/>
        </w:rPr>
        <w:t xml:space="preserve">trình </w:t>
      </w:r>
      <w:r w:rsidR="00920614" w:rsidRPr="00B24BE1">
        <w:rPr>
          <w:rFonts w:ascii="Arial" w:hAnsi="Arial" w:cs="Arial"/>
          <w:sz w:val="24"/>
          <w:szCs w:val="24"/>
        </w:rPr>
        <w:t>về chạy tàu và công tác dồn</w:t>
      </w:r>
      <w:r w:rsidR="00B97500" w:rsidRPr="00B24BE1">
        <w:rPr>
          <w:rFonts w:ascii="Arial" w:hAnsi="Arial" w:cs="Arial"/>
          <w:sz w:val="24"/>
          <w:szCs w:val="24"/>
        </w:rPr>
        <w:t xml:space="preserve"> đường sắt</w:t>
      </w:r>
      <w:r w:rsidR="00920614" w:rsidRPr="00B24BE1">
        <w:rPr>
          <w:rFonts w:ascii="Arial" w:hAnsi="Arial" w:cs="Arial"/>
          <w:sz w:val="24"/>
          <w:szCs w:val="24"/>
        </w:rPr>
        <w:t>.</w:t>
      </w:r>
    </w:p>
    <w:p w:rsidR="0019533D" w:rsidRPr="00B24BE1" w:rsidRDefault="0019533D" w:rsidP="00603607">
      <w:pPr>
        <w:spacing w:before="120" w:after="0" w:line="312" w:lineRule="auto"/>
        <w:ind w:firstLine="720"/>
        <w:jc w:val="both"/>
        <w:rPr>
          <w:rFonts w:ascii="Arial" w:hAnsi="Arial" w:cs="Arial"/>
          <w:sz w:val="24"/>
          <w:szCs w:val="24"/>
        </w:rPr>
      </w:pPr>
      <w:r w:rsidRPr="00B24BE1">
        <w:rPr>
          <w:rFonts w:ascii="Arial" w:hAnsi="Arial" w:cs="Arial"/>
          <w:sz w:val="24"/>
          <w:szCs w:val="24"/>
        </w:rPr>
        <w:t xml:space="preserve">Giấy cảnh báo </w:t>
      </w:r>
      <w:r w:rsidR="00920614" w:rsidRPr="00B24BE1">
        <w:rPr>
          <w:rFonts w:ascii="Arial" w:hAnsi="Arial" w:cs="Arial"/>
          <w:sz w:val="24"/>
          <w:szCs w:val="24"/>
        </w:rPr>
        <w:t xml:space="preserve">theo </w:t>
      </w:r>
      <w:r w:rsidR="00131157" w:rsidRPr="00B24BE1">
        <w:rPr>
          <w:rFonts w:ascii="Arial" w:hAnsi="Arial" w:cs="Arial"/>
          <w:sz w:val="24"/>
          <w:szCs w:val="24"/>
        </w:rPr>
        <w:t>Mẫu số</w:t>
      </w:r>
      <w:r w:rsidR="00EB6750" w:rsidRPr="00B24BE1">
        <w:rPr>
          <w:rFonts w:ascii="Arial" w:hAnsi="Arial" w:cs="Arial"/>
          <w:sz w:val="24"/>
          <w:szCs w:val="24"/>
        </w:rPr>
        <w:t xml:space="preserve"> 13</w:t>
      </w:r>
      <w:r w:rsidR="00131157" w:rsidRPr="00B24BE1">
        <w:rPr>
          <w:rFonts w:ascii="Arial" w:hAnsi="Arial" w:cs="Arial"/>
          <w:sz w:val="24"/>
          <w:szCs w:val="24"/>
        </w:rPr>
        <w:t xml:space="preserve"> tại </w:t>
      </w:r>
      <w:r w:rsidR="00920614" w:rsidRPr="00B24BE1">
        <w:rPr>
          <w:rFonts w:ascii="Arial" w:hAnsi="Arial" w:cs="Arial"/>
          <w:sz w:val="24"/>
          <w:szCs w:val="24"/>
        </w:rPr>
        <w:t xml:space="preserve">Phụ </w:t>
      </w:r>
      <w:r w:rsidR="007077F7" w:rsidRPr="00B24BE1">
        <w:rPr>
          <w:rFonts w:ascii="Arial" w:hAnsi="Arial" w:cs="Arial"/>
          <w:sz w:val="24"/>
          <w:szCs w:val="24"/>
        </w:rPr>
        <w:t>lục E</w:t>
      </w:r>
      <w:r w:rsidR="00920614" w:rsidRPr="00B24BE1">
        <w:rPr>
          <w:rFonts w:ascii="Arial" w:hAnsi="Arial" w:cs="Arial"/>
          <w:sz w:val="24"/>
          <w:szCs w:val="24"/>
        </w:rPr>
        <w:t xml:space="preserve"> ban hành kèm theo Quy chuẩn này. </w:t>
      </w:r>
    </w:p>
    <w:p w:rsidR="00D335E1" w:rsidRPr="00B24BE1" w:rsidRDefault="00485C6B" w:rsidP="00DA0A7F">
      <w:pPr>
        <w:pStyle w:val="Heading1"/>
        <w:spacing w:before="360" w:after="240"/>
        <w:jc w:val="center"/>
        <w:rPr>
          <w:rFonts w:ascii="Arial" w:hAnsi="Arial" w:cs="Arial"/>
          <w:color w:val="auto"/>
          <w:sz w:val="24"/>
          <w:szCs w:val="24"/>
        </w:rPr>
      </w:pPr>
      <w:bookmarkStart w:id="20" w:name="_Toc516499124"/>
      <w:r w:rsidRPr="00B24BE1">
        <w:rPr>
          <w:rFonts w:ascii="Arial" w:hAnsi="Arial" w:cs="Arial"/>
          <w:color w:val="auto"/>
          <w:sz w:val="24"/>
          <w:szCs w:val="24"/>
        </w:rPr>
        <w:t>3</w:t>
      </w:r>
      <w:r w:rsidR="00D335E1" w:rsidRPr="00B24BE1">
        <w:rPr>
          <w:rFonts w:ascii="Arial" w:hAnsi="Arial" w:cs="Arial"/>
          <w:color w:val="auto"/>
          <w:sz w:val="24"/>
          <w:szCs w:val="24"/>
        </w:rPr>
        <w:t xml:space="preserve">. </w:t>
      </w:r>
      <w:r w:rsidR="004016C0" w:rsidRPr="00B24BE1">
        <w:rPr>
          <w:rFonts w:ascii="Arial" w:hAnsi="Arial" w:cs="Arial"/>
          <w:color w:val="auto"/>
          <w:sz w:val="24"/>
          <w:szCs w:val="24"/>
        </w:rPr>
        <w:t>QUY ĐỊNH VỀ QUẢN LÝ</w:t>
      </w:r>
      <w:bookmarkEnd w:id="20"/>
    </w:p>
    <w:p w:rsidR="001754C6" w:rsidRPr="00B24BE1" w:rsidRDefault="001754C6" w:rsidP="00231A56">
      <w:pPr>
        <w:spacing w:before="120" w:after="0" w:line="312" w:lineRule="auto"/>
        <w:ind w:firstLine="709"/>
        <w:jc w:val="both"/>
        <w:rPr>
          <w:rFonts w:ascii="Arial" w:hAnsi="Arial" w:cs="Arial"/>
          <w:sz w:val="24"/>
          <w:szCs w:val="24"/>
        </w:rPr>
      </w:pPr>
      <w:r w:rsidRPr="00B24BE1">
        <w:rPr>
          <w:rFonts w:ascii="Arial" w:hAnsi="Arial" w:cs="Arial"/>
          <w:b/>
          <w:sz w:val="24"/>
          <w:szCs w:val="24"/>
        </w:rPr>
        <w:t>3.1</w:t>
      </w:r>
      <w:r w:rsidRPr="00B24BE1">
        <w:rPr>
          <w:rFonts w:ascii="Arial" w:hAnsi="Arial" w:cs="Arial"/>
          <w:sz w:val="24"/>
          <w:szCs w:val="24"/>
        </w:rPr>
        <w:t xml:space="preserve"> Mỗi nhân viên đường sắt, trước khi nhận chức danh có liên quan đến việc chạy tàu, phải qua sát hạch hợp lệ về những hiểu biết dưới đây, trong phạm vi chức trách của mình:</w:t>
      </w:r>
    </w:p>
    <w:p w:rsidR="001754C6" w:rsidRPr="00B24BE1" w:rsidRDefault="001754C6" w:rsidP="00231A56">
      <w:pPr>
        <w:spacing w:before="120" w:after="0" w:line="312" w:lineRule="auto"/>
        <w:ind w:firstLine="709"/>
        <w:jc w:val="both"/>
        <w:rPr>
          <w:rFonts w:ascii="Arial" w:hAnsi="Arial" w:cs="Arial"/>
          <w:sz w:val="24"/>
          <w:szCs w:val="24"/>
        </w:rPr>
      </w:pPr>
      <w:r w:rsidRPr="00B24BE1">
        <w:rPr>
          <w:rFonts w:ascii="Arial" w:hAnsi="Arial" w:cs="Arial"/>
          <w:sz w:val="24"/>
          <w:szCs w:val="24"/>
        </w:rPr>
        <w:t>a) Quy chuẩn kỹ thuật quốc gia về khai thác đường sắt;</w:t>
      </w:r>
    </w:p>
    <w:p w:rsidR="001754C6" w:rsidRPr="00B24BE1" w:rsidRDefault="00775911" w:rsidP="00231A56">
      <w:pPr>
        <w:spacing w:before="120" w:after="0" w:line="312" w:lineRule="auto"/>
        <w:ind w:firstLine="709"/>
        <w:jc w:val="both"/>
        <w:rPr>
          <w:rFonts w:ascii="Arial" w:hAnsi="Arial" w:cs="Arial"/>
          <w:sz w:val="24"/>
          <w:szCs w:val="24"/>
        </w:rPr>
      </w:pPr>
      <w:r w:rsidRPr="00B24BE1">
        <w:rPr>
          <w:rFonts w:ascii="Arial" w:hAnsi="Arial" w:cs="Arial"/>
          <w:sz w:val="24"/>
          <w:szCs w:val="24"/>
        </w:rPr>
        <w:lastRenderedPageBreak/>
        <w:t>b</w:t>
      </w:r>
      <w:r w:rsidR="001754C6" w:rsidRPr="00B24BE1">
        <w:rPr>
          <w:rFonts w:ascii="Arial" w:hAnsi="Arial" w:cs="Arial"/>
          <w:sz w:val="24"/>
          <w:szCs w:val="24"/>
        </w:rPr>
        <w:t xml:space="preserve">) Quy chuẩn kỹ thuật quốc gia về tín hiệu </w:t>
      </w:r>
      <w:r w:rsidR="00C65F45" w:rsidRPr="00B24BE1">
        <w:rPr>
          <w:rFonts w:ascii="Arial" w:hAnsi="Arial" w:cs="Arial"/>
          <w:sz w:val="24"/>
          <w:szCs w:val="24"/>
        </w:rPr>
        <w:t xml:space="preserve">giao thông </w:t>
      </w:r>
      <w:r w:rsidR="001754C6" w:rsidRPr="00B24BE1">
        <w:rPr>
          <w:rFonts w:ascii="Arial" w:hAnsi="Arial" w:cs="Arial"/>
          <w:sz w:val="24"/>
          <w:szCs w:val="24"/>
        </w:rPr>
        <w:t>đường sắt;</w:t>
      </w:r>
    </w:p>
    <w:p w:rsidR="005E4277" w:rsidRPr="00B24BE1" w:rsidRDefault="005E4277" w:rsidP="00231A56">
      <w:pPr>
        <w:spacing w:before="120" w:after="0" w:line="312" w:lineRule="auto"/>
        <w:ind w:firstLine="709"/>
        <w:jc w:val="both"/>
        <w:rPr>
          <w:rFonts w:ascii="Arial" w:hAnsi="Arial" w:cs="Arial"/>
          <w:sz w:val="24"/>
          <w:szCs w:val="24"/>
        </w:rPr>
      </w:pPr>
      <w:r w:rsidRPr="00B24BE1">
        <w:rPr>
          <w:rFonts w:ascii="Arial" w:hAnsi="Arial" w:cs="Arial"/>
          <w:sz w:val="24"/>
          <w:szCs w:val="24"/>
        </w:rPr>
        <w:t xml:space="preserve">c) Quy trình chạy tàu và công tác dồn đường sắt; </w:t>
      </w:r>
      <w:r w:rsidR="005E64B8" w:rsidRPr="00B24BE1">
        <w:rPr>
          <w:rFonts w:ascii="Arial" w:hAnsi="Arial" w:cs="Arial"/>
          <w:sz w:val="24"/>
          <w:szCs w:val="24"/>
        </w:rPr>
        <w:t>Q</w:t>
      </w:r>
      <w:r w:rsidRPr="00B24BE1">
        <w:rPr>
          <w:rFonts w:ascii="Arial" w:hAnsi="Arial" w:cs="Arial"/>
          <w:sz w:val="24"/>
          <w:szCs w:val="24"/>
        </w:rPr>
        <w:t>uy trình tác nghiệp</w:t>
      </w:r>
      <w:r w:rsidR="00586714">
        <w:rPr>
          <w:rFonts w:ascii="Arial" w:hAnsi="Arial" w:cs="Arial"/>
          <w:sz w:val="24"/>
          <w:szCs w:val="24"/>
        </w:rPr>
        <w:t>;</w:t>
      </w:r>
    </w:p>
    <w:p w:rsidR="001754C6" w:rsidRPr="00B24BE1" w:rsidRDefault="005E4277" w:rsidP="00231A56">
      <w:pPr>
        <w:spacing w:before="120" w:after="0" w:line="312" w:lineRule="auto"/>
        <w:ind w:firstLine="709"/>
        <w:jc w:val="both"/>
        <w:rPr>
          <w:rFonts w:ascii="Arial" w:hAnsi="Arial" w:cs="Arial"/>
          <w:sz w:val="24"/>
          <w:szCs w:val="24"/>
        </w:rPr>
      </w:pPr>
      <w:r w:rsidRPr="00B24BE1">
        <w:rPr>
          <w:rFonts w:ascii="Arial" w:hAnsi="Arial" w:cs="Arial"/>
          <w:sz w:val="24"/>
          <w:szCs w:val="24"/>
        </w:rPr>
        <w:t>d</w:t>
      </w:r>
      <w:r w:rsidR="001754C6" w:rsidRPr="00B24BE1">
        <w:rPr>
          <w:rFonts w:ascii="Arial" w:hAnsi="Arial" w:cs="Arial"/>
          <w:sz w:val="24"/>
          <w:szCs w:val="24"/>
        </w:rPr>
        <w:t>) Quy tắc an toàn lao động và an toàn kỹ thuật;</w:t>
      </w:r>
    </w:p>
    <w:p w:rsidR="001754C6" w:rsidRPr="00B24BE1" w:rsidRDefault="005E4277" w:rsidP="00231A56">
      <w:pPr>
        <w:spacing w:before="120" w:after="0" w:line="312" w:lineRule="auto"/>
        <w:ind w:firstLine="709"/>
        <w:jc w:val="both"/>
        <w:rPr>
          <w:rFonts w:ascii="Arial" w:hAnsi="Arial" w:cs="Arial"/>
          <w:sz w:val="24"/>
          <w:szCs w:val="24"/>
        </w:rPr>
      </w:pPr>
      <w:r w:rsidRPr="00B24BE1">
        <w:rPr>
          <w:rFonts w:ascii="Arial" w:hAnsi="Arial" w:cs="Arial"/>
          <w:sz w:val="24"/>
          <w:szCs w:val="24"/>
        </w:rPr>
        <w:t>đ</w:t>
      </w:r>
      <w:r w:rsidR="001754C6" w:rsidRPr="00B24BE1">
        <w:rPr>
          <w:rFonts w:ascii="Arial" w:hAnsi="Arial" w:cs="Arial"/>
          <w:sz w:val="24"/>
          <w:szCs w:val="24"/>
        </w:rPr>
        <w:t>) Quy tắc tỷ mỷ về chức vụ;</w:t>
      </w:r>
    </w:p>
    <w:p w:rsidR="001754C6" w:rsidRPr="00B24BE1" w:rsidRDefault="005E4277" w:rsidP="00231A56">
      <w:pPr>
        <w:spacing w:before="120" w:after="0" w:line="312" w:lineRule="auto"/>
        <w:ind w:firstLine="709"/>
        <w:jc w:val="both"/>
        <w:rPr>
          <w:rFonts w:ascii="Arial" w:hAnsi="Arial" w:cs="Arial"/>
          <w:sz w:val="24"/>
          <w:szCs w:val="24"/>
        </w:rPr>
      </w:pPr>
      <w:r w:rsidRPr="00B24BE1">
        <w:rPr>
          <w:rFonts w:ascii="Arial" w:hAnsi="Arial" w:cs="Arial"/>
          <w:sz w:val="24"/>
          <w:szCs w:val="24"/>
        </w:rPr>
        <w:t>e</w:t>
      </w:r>
      <w:r w:rsidR="001754C6" w:rsidRPr="00B24BE1">
        <w:rPr>
          <w:rFonts w:ascii="Arial" w:hAnsi="Arial" w:cs="Arial"/>
          <w:sz w:val="24"/>
          <w:szCs w:val="24"/>
        </w:rPr>
        <w:t>) Nội quy lao động.</w:t>
      </w:r>
    </w:p>
    <w:p w:rsidR="001754C6" w:rsidRPr="00B24BE1" w:rsidRDefault="001754C6" w:rsidP="00231A56">
      <w:pPr>
        <w:spacing w:before="120" w:after="0" w:line="312" w:lineRule="auto"/>
        <w:ind w:firstLine="709"/>
        <w:jc w:val="both"/>
        <w:rPr>
          <w:rFonts w:ascii="Arial" w:hAnsi="Arial" w:cs="Arial"/>
          <w:sz w:val="24"/>
          <w:szCs w:val="24"/>
        </w:rPr>
      </w:pPr>
      <w:r w:rsidRPr="00B24BE1">
        <w:rPr>
          <w:rFonts w:ascii="Arial" w:hAnsi="Arial" w:cs="Arial"/>
          <w:sz w:val="24"/>
          <w:szCs w:val="24"/>
        </w:rPr>
        <w:t>Những chức danh có tiêu chuẩn cấp bậc kỹ thuật còn phải được sát hạch hợp lệ về trình độ hiểu biết kỹ thuật chuyên môn cần thiết quy định cho chức danh đó.</w:t>
      </w:r>
    </w:p>
    <w:p w:rsidR="001754C6" w:rsidRPr="00B24BE1" w:rsidRDefault="001754C6" w:rsidP="00231A56">
      <w:pPr>
        <w:spacing w:before="120" w:after="0" w:line="312" w:lineRule="auto"/>
        <w:ind w:firstLine="709"/>
        <w:jc w:val="both"/>
        <w:rPr>
          <w:rFonts w:ascii="Arial" w:hAnsi="Arial" w:cs="Arial"/>
          <w:sz w:val="24"/>
          <w:szCs w:val="24"/>
        </w:rPr>
      </w:pPr>
      <w:r w:rsidRPr="00B24BE1">
        <w:rPr>
          <w:rFonts w:ascii="Arial" w:hAnsi="Arial" w:cs="Arial"/>
          <w:b/>
          <w:sz w:val="24"/>
          <w:szCs w:val="24"/>
        </w:rPr>
        <w:t>3.2</w:t>
      </w:r>
      <w:r w:rsidRPr="00B24BE1">
        <w:rPr>
          <w:rFonts w:ascii="Arial" w:hAnsi="Arial" w:cs="Arial"/>
          <w:sz w:val="24"/>
          <w:szCs w:val="24"/>
        </w:rPr>
        <w:t xml:space="preserve"> </w:t>
      </w:r>
      <w:r w:rsidR="00F5461A" w:rsidRPr="00B24BE1">
        <w:rPr>
          <w:rFonts w:ascii="Arial" w:hAnsi="Arial" w:cs="Arial"/>
          <w:sz w:val="24"/>
          <w:szCs w:val="24"/>
        </w:rPr>
        <w:t>Trong thời gian làm nhiệm vụ có liên quan đến việc chạy tàu, mỗi nhân viên đường sắt phải qua kiểm tra định kỳ về trình độ thông hiểu quy chuẩn kỹ thuật, quy trình, quy tắc nghiệp vụ kỹ thuật, nội quy trong phạm vi chức trách của mình và được nhận xét về chất lượng công tác đạt yêu cầu quy định trong khi thi hành nhiệm vụ đó</w:t>
      </w:r>
      <w:r w:rsidRPr="00B24BE1">
        <w:rPr>
          <w:rFonts w:ascii="Arial" w:hAnsi="Arial" w:cs="Arial"/>
          <w:sz w:val="24"/>
          <w:szCs w:val="24"/>
        </w:rPr>
        <w:t>.</w:t>
      </w:r>
    </w:p>
    <w:p w:rsidR="001754C6" w:rsidRPr="00B24BE1" w:rsidRDefault="001754C6" w:rsidP="00231A56">
      <w:pPr>
        <w:spacing w:before="120" w:after="0" w:line="312" w:lineRule="auto"/>
        <w:ind w:firstLine="709"/>
        <w:jc w:val="both"/>
        <w:rPr>
          <w:rFonts w:ascii="Arial" w:hAnsi="Arial" w:cs="Arial"/>
          <w:sz w:val="24"/>
          <w:szCs w:val="24"/>
        </w:rPr>
      </w:pPr>
      <w:r w:rsidRPr="00B24BE1">
        <w:rPr>
          <w:rFonts w:ascii="Arial" w:hAnsi="Arial" w:cs="Arial"/>
          <w:b/>
          <w:sz w:val="24"/>
          <w:szCs w:val="24"/>
        </w:rPr>
        <w:t>3.3</w:t>
      </w:r>
      <w:r w:rsidRPr="00B24BE1">
        <w:rPr>
          <w:rFonts w:ascii="Arial" w:hAnsi="Arial" w:cs="Arial"/>
          <w:sz w:val="24"/>
          <w:szCs w:val="24"/>
        </w:rPr>
        <w:t xml:space="preserve"> Những nhân viên đường sắt được sử dụng làm công tác có liên quan đến việc chạy tàu phải được định kỳ kiểm tra lại sức khỏe trong hạn kỳ quy định.</w:t>
      </w:r>
    </w:p>
    <w:p w:rsidR="001754C6" w:rsidRPr="00B24BE1" w:rsidRDefault="001754C6" w:rsidP="00231A56">
      <w:pPr>
        <w:spacing w:before="120" w:after="0" w:line="312" w:lineRule="auto"/>
        <w:ind w:firstLine="709"/>
        <w:jc w:val="both"/>
        <w:rPr>
          <w:rFonts w:ascii="Arial" w:hAnsi="Arial" w:cs="Arial"/>
          <w:sz w:val="24"/>
          <w:szCs w:val="24"/>
        </w:rPr>
      </w:pPr>
      <w:r w:rsidRPr="00B24BE1">
        <w:rPr>
          <w:rFonts w:ascii="Arial" w:hAnsi="Arial" w:cs="Arial"/>
          <w:b/>
          <w:sz w:val="24"/>
          <w:szCs w:val="24"/>
        </w:rPr>
        <w:t>3.4</w:t>
      </w:r>
      <w:r w:rsidRPr="00B24BE1">
        <w:rPr>
          <w:rFonts w:ascii="Arial" w:hAnsi="Arial" w:cs="Arial"/>
          <w:sz w:val="24"/>
          <w:szCs w:val="24"/>
        </w:rPr>
        <w:t xml:space="preserve"> Những người đang trong thời kỳ thực tập, chỉ được phép sử dụng thiết bị tín hiệu, thông tin và các máy móc thiết bị chạy tàu khác khi có sự hướng dẫn và giám sát của nhân viên phụ trách chính thức, nhân viên này phải chịu trách nhiệm về việc làm của người thực tập.</w:t>
      </w:r>
    </w:p>
    <w:p w:rsidR="001754C6" w:rsidRPr="00B24BE1" w:rsidRDefault="001754C6" w:rsidP="00231A56">
      <w:pPr>
        <w:spacing w:before="120" w:after="0" w:line="312" w:lineRule="auto"/>
        <w:ind w:firstLine="709"/>
        <w:jc w:val="both"/>
        <w:rPr>
          <w:rFonts w:ascii="Arial" w:hAnsi="Arial" w:cs="Arial"/>
          <w:sz w:val="24"/>
          <w:szCs w:val="24"/>
        </w:rPr>
      </w:pPr>
      <w:r w:rsidRPr="00B24BE1">
        <w:rPr>
          <w:rFonts w:ascii="Arial" w:hAnsi="Arial" w:cs="Arial"/>
          <w:b/>
          <w:sz w:val="24"/>
          <w:szCs w:val="24"/>
        </w:rPr>
        <w:t xml:space="preserve">3.5 </w:t>
      </w:r>
      <w:r w:rsidRPr="00B24BE1">
        <w:rPr>
          <w:rFonts w:ascii="Arial" w:hAnsi="Arial" w:cs="Arial"/>
          <w:sz w:val="24"/>
          <w:szCs w:val="24"/>
        </w:rPr>
        <w:t>Nhân viên đường sắt khi thấy tàu đang chạy hoặc đang dồn dịch có hiện tượng rõ rệt nguy hiểm đến an toàn chạy tàu phải lập tức có tín hiệu bắt tàu dừng lạ</w:t>
      </w:r>
      <w:r w:rsidR="00584943" w:rsidRPr="00B24BE1">
        <w:rPr>
          <w:rFonts w:ascii="Arial" w:hAnsi="Arial" w:cs="Arial"/>
          <w:sz w:val="24"/>
          <w:szCs w:val="24"/>
        </w:rPr>
        <w:t xml:space="preserve">i; </w:t>
      </w:r>
      <w:r w:rsidR="005E64B8" w:rsidRPr="00B24BE1">
        <w:rPr>
          <w:rFonts w:ascii="Arial" w:hAnsi="Arial" w:cs="Arial"/>
          <w:sz w:val="24"/>
          <w:szCs w:val="24"/>
        </w:rPr>
        <w:t>K</w:t>
      </w:r>
      <w:r w:rsidRPr="00B24BE1">
        <w:rPr>
          <w:rFonts w:ascii="Arial" w:hAnsi="Arial" w:cs="Arial"/>
          <w:sz w:val="24"/>
          <w:szCs w:val="24"/>
        </w:rPr>
        <w:t>hi phát hiện thấy công trình thiết bị đường sắt hoặc các chướng ngại khác có thể uy hiếp an toàn chạy tàu phải lập tức dùng mọi cách phòng vệ địa điểm nguy hiểm, đồng thời báo cho người có trách nhiệm đến giải quyết.</w:t>
      </w:r>
    </w:p>
    <w:p w:rsidR="001754C6" w:rsidRPr="00B24BE1" w:rsidRDefault="001754C6" w:rsidP="00231A56">
      <w:pPr>
        <w:spacing w:before="120" w:after="0" w:line="312" w:lineRule="auto"/>
        <w:ind w:firstLine="709"/>
        <w:jc w:val="both"/>
        <w:rPr>
          <w:rFonts w:ascii="Arial" w:hAnsi="Arial" w:cs="Arial"/>
          <w:sz w:val="24"/>
          <w:szCs w:val="24"/>
        </w:rPr>
      </w:pPr>
      <w:r w:rsidRPr="00B24BE1">
        <w:rPr>
          <w:rFonts w:ascii="Arial" w:hAnsi="Arial" w:cs="Arial"/>
          <w:b/>
          <w:sz w:val="24"/>
          <w:szCs w:val="24"/>
        </w:rPr>
        <w:t>3.6</w:t>
      </w:r>
      <w:r w:rsidRPr="00B24BE1">
        <w:rPr>
          <w:rFonts w:ascii="Arial" w:hAnsi="Arial" w:cs="Arial"/>
          <w:sz w:val="24"/>
          <w:szCs w:val="24"/>
        </w:rPr>
        <w:t xml:space="preserve"> Nhân viên đường sắt trong phạm vi nhiệm vụ của mình phải có trách nhiệm chấp hành nghiêm chỉnh Quy chuẩn này.</w:t>
      </w:r>
    </w:p>
    <w:p w:rsidR="00AA65DF" w:rsidRPr="00B24BE1" w:rsidRDefault="001529E2" w:rsidP="00422534">
      <w:pPr>
        <w:pStyle w:val="Heading1"/>
        <w:spacing w:before="360"/>
        <w:jc w:val="center"/>
        <w:rPr>
          <w:rFonts w:ascii="Arial" w:hAnsi="Arial" w:cs="Arial"/>
          <w:color w:val="auto"/>
          <w:sz w:val="24"/>
          <w:szCs w:val="24"/>
        </w:rPr>
      </w:pPr>
      <w:bookmarkStart w:id="21" w:name="_Toc516499125"/>
      <w:r w:rsidRPr="00B24BE1">
        <w:rPr>
          <w:rFonts w:ascii="Arial" w:hAnsi="Arial" w:cs="Arial"/>
          <w:color w:val="auto"/>
          <w:sz w:val="24"/>
          <w:szCs w:val="24"/>
        </w:rPr>
        <w:t>4</w:t>
      </w:r>
      <w:r w:rsidR="00D335E1" w:rsidRPr="00B24BE1">
        <w:rPr>
          <w:rFonts w:ascii="Arial" w:hAnsi="Arial" w:cs="Arial"/>
          <w:color w:val="auto"/>
          <w:sz w:val="24"/>
          <w:szCs w:val="24"/>
        </w:rPr>
        <w:t>.</w:t>
      </w:r>
      <w:r w:rsidR="00AA65DF" w:rsidRPr="00B24BE1">
        <w:rPr>
          <w:rFonts w:ascii="Arial" w:hAnsi="Arial" w:cs="Arial"/>
          <w:color w:val="auto"/>
          <w:sz w:val="24"/>
          <w:szCs w:val="24"/>
        </w:rPr>
        <w:t xml:space="preserve"> </w:t>
      </w:r>
      <w:r w:rsidR="004016C0" w:rsidRPr="00B24BE1">
        <w:rPr>
          <w:rFonts w:ascii="Arial" w:hAnsi="Arial" w:cs="Arial"/>
          <w:color w:val="auto"/>
          <w:sz w:val="24"/>
          <w:szCs w:val="24"/>
        </w:rPr>
        <w:t>TỔ CHỨC THỰC HIỆN</w:t>
      </w:r>
      <w:bookmarkEnd w:id="21"/>
    </w:p>
    <w:p w:rsidR="00CB3AE7" w:rsidRPr="00B24BE1" w:rsidRDefault="00CB3AE7" w:rsidP="00231A56">
      <w:pPr>
        <w:spacing w:before="120" w:after="0" w:line="312" w:lineRule="auto"/>
        <w:ind w:firstLine="709"/>
        <w:jc w:val="both"/>
        <w:rPr>
          <w:rFonts w:ascii="Arial" w:hAnsi="Arial" w:cs="Arial"/>
          <w:b/>
          <w:sz w:val="24"/>
          <w:szCs w:val="24"/>
        </w:rPr>
      </w:pPr>
    </w:p>
    <w:p w:rsidR="00B97500" w:rsidRPr="00B24BE1" w:rsidRDefault="001529E2" w:rsidP="00231A56">
      <w:pPr>
        <w:spacing w:before="120" w:after="0" w:line="312" w:lineRule="auto"/>
        <w:ind w:firstLine="709"/>
        <w:jc w:val="both"/>
        <w:rPr>
          <w:rFonts w:ascii="Arial" w:hAnsi="Arial" w:cs="Arial"/>
          <w:sz w:val="24"/>
          <w:szCs w:val="24"/>
        </w:rPr>
      </w:pPr>
      <w:r w:rsidRPr="00B24BE1">
        <w:rPr>
          <w:rFonts w:ascii="Arial" w:hAnsi="Arial" w:cs="Arial"/>
          <w:b/>
          <w:sz w:val="24"/>
          <w:szCs w:val="24"/>
        </w:rPr>
        <w:t>4</w:t>
      </w:r>
      <w:r w:rsidR="00FD7E1D" w:rsidRPr="00B24BE1">
        <w:rPr>
          <w:rFonts w:ascii="Arial" w:hAnsi="Arial" w:cs="Arial"/>
          <w:b/>
          <w:sz w:val="24"/>
          <w:szCs w:val="24"/>
        </w:rPr>
        <w:t>.1</w:t>
      </w:r>
      <w:r w:rsidR="00D335E1" w:rsidRPr="00B24BE1">
        <w:rPr>
          <w:rFonts w:ascii="Arial" w:hAnsi="Arial" w:cs="Arial"/>
          <w:sz w:val="24"/>
          <w:szCs w:val="24"/>
        </w:rPr>
        <w:t xml:space="preserve"> </w:t>
      </w:r>
      <w:r w:rsidR="00FC2AA7" w:rsidRPr="00B24BE1">
        <w:rPr>
          <w:rFonts w:ascii="Arial" w:hAnsi="Arial" w:cs="Arial"/>
          <w:sz w:val="24"/>
          <w:szCs w:val="24"/>
        </w:rPr>
        <w:t xml:space="preserve">Doanh nghiệp kinh doanh kết cấu hạ tầng đường sắt, </w:t>
      </w:r>
      <w:r w:rsidR="00B97500" w:rsidRPr="00B24BE1">
        <w:rPr>
          <w:rFonts w:ascii="Arial" w:hAnsi="Arial" w:cs="Arial"/>
          <w:sz w:val="24"/>
          <w:szCs w:val="24"/>
        </w:rPr>
        <w:t xml:space="preserve">Chủ </w:t>
      </w:r>
      <w:r w:rsidR="00FC2AA7" w:rsidRPr="00B24BE1">
        <w:rPr>
          <w:rFonts w:ascii="Arial" w:hAnsi="Arial" w:cs="Arial"/>
          <w:sz w:val="24"/>
          <w:szCs w:val="24"/>
        </w:rPr>
        <w:t xml:space="preserve">sở hữu đường sắt chuyên dùng căn cứ các quy định </w:t>
      </w:r>
      <w:r w:rsidR="00C90CA6" w:rsidRPr="00B24BE1">
        <w:rPr>
          <w:rFonts w:ascii="Arial" w:hAnsi="Arial" w:cs="Arial"/>
          <w:sz w:val="24"/>
          <w:szCs w:val="24"/>
        </w:rPr>
        <w:t xml:space="preserve">của </w:t>
      </w:r>
      <w:r w:rsidR="00B97500" w:rsidRPr="00B24BE1">
        <w:rPr>
          <w:rFonts w:ascii="Arial" w:hAnsi="Arial" w:cs="Arial"/>
          <w:sz w:val="24"/>
          <w:szCs w:val="24"/>
        </w:rPr>
        <w:t xml:space="preserve">Quy </w:t>
      </w:r>
      <w:r w:rsidR="00FC2AA7" w:rsidRPr="00B24BE1">
        <w:rPr>
          <w:rFonts w:ascii="Arial" w:hAnsi="Arial" w:cs="Arial"/>
          <w:sz w:val="24"/>
          <w:szCs w:val="24"/>
        </w:rPr>
        <w:t>chuẩn này</w:t>
      </w:r>
      <w:r w:rsidR="00C90CA6" w:rsidRPr="00B24BE1">
        <w:rPr>
          <w:rFonts w:ascii="Arial" w:hAnsi="Arial" w:cs="Arial"/>
          <w:sz w:val="24"/>
          <w:szCs w:val="24"/>
        </w:rPr>
        <w:t>,</w:t>
      </w:r>
      <w:r w:rsidR="00FC2AA7" w:rsidRPr="00B24BE1">
        <w:rPr>
          <w:rFonts w:ascii="Arial" w:hAnsi="Arial" w:cs="Arial"/>
          <w:sz w:val="24"/>
          <w:szCs w:val="24"/>
        </w:rPr>
        <w:t xml:space="preserve"> chủ trì, phối hợp với </w:t>
      </w:r>
      <w:r w:rsidR="00B97500" w:rsidRPr="00B24BE1">
        <w:rPr>
          <w:rFonts w:ascii="Arial" w:hAnsi="Arial" w:cs="Arial"/>
          <w:sz w:val="24"/>
          <w:szCs w:val="24"/>
        </w:rPr>
        <w:t xml:space="preserve">Doanh </w:t>
      </w:r>
      <w:r w:rsidR="00FC2AA7" w:rsidRPr="00B24BE1">
        <w:rPr>
          <w:rFonts w:ascii="Arial" w:hAnsi="Arial" w:cs="Arial"/>
          <w:sz w:val="24"/>
          <w:szCs w:val="24"/>
        </w:rPr>
        <w:t>nghiệp kinh doanh vận tải đường sắt xây dựng</w:t>
      </w:r>
      <w:r w:rsidR="00B97500" w:rsidRPr="00B24BE1">
        <w:rPr>
          <w:rFonts w:ascii="Arial" w:hAnsi="Arial" w:cs="Arial"/>
          <w:sz w:val="24"/>
          <w:szCs w:val="24"/>
        </w:rPr>
        <w:t>:</w:t>
      </w:r>
      <w:r w:rsidR="00FC2AA7" w:rsidRPr="00B24BE1">
        <w:rPr>
          <w:rFonts w:ascii="Arial" w:hAnsi="Arial" w:cs="Arial"/>
          <w:sz w:val="24"/>
          <w:szCs w:val="24"/>
        </w:rPr>
        <w:t xml:space="preserve"> </w:t>
      </w:r>
    </w:p>
    <w:p w:rsidR="00514244" w:rsidRPr="00B24BE1" w:rsidRDefault="00B97500" w:rsidP="00231A56">
      <w:pPr>
        <w:spacing w:before="120" w:after="0" w:line="312" w:lineRule="auto"/>
        <w:ind w:firstLine="709"/>
        <w:jc w:val="both"/>
        <w:rPr>
          <w:rFonts w:ascii="Arial" w:hAnsi="Arial" w:cs="Arial"/>
          <w:sz w:val="24"/>
          <w:szCs w:val="24"/>
        </w:rPr>
      </w:pPr>
      <w:r w:rsidRPr="00B24BE1">
        <w:rPr>
          <w:rFonts w:ascii="Arial" w:hAnsi="Arial" w:cs="Arial"/>
          <w:sz w:val="24"/>
          <w:szCs w:val="24"/>
        </w:rPr>
        <w:t>a) Q</w:t>
      </w:r>
      <w:r w:rsidR="00FC2AA7" w:rsidRPr="00B24BE1">
        <w:rPr>
          <w:rFonts w:ascii="Arial" w:hAnsi="Arial" w:cs="Arial"/>
          <w:sz w:val="24"/>
          <w:szCs w:val="24"/>
        </w:rPr>
        <w:t>uy trình chạy tàu và công tác dồn đường sắt</w:t>
      </w:r>
      <w:r w:rsidRPr="00B24BE1">
        <w:rPr>
          <w:rFonts w:ascii="Arial" w:hAnsi="Arial" w:cs="Arial"/>
          <w:sz w:val="24"/>
          <w:szCs w:val="24"/>
        </w:rPr>
        <w:t xml:space="preserve"> thuộc phạm vi quản lý để quy định chi tiết việc: </w:t>
      </w:r>
      <w:r w:rsidR="00514244" w:rsidRPr="00B24BE1">
        <w:rPr>
          <w:rFonts w:ascii="Arial" w:hAnsi="Arial" w:cs="Arial"/>
          <w:sz w:val="24"/>
          <w:szCs w:val="24"/>
        </w:rPr>
        <w:t>C</w:t>
      </w:r>
      <w:r w:rsidRPr="00B24BE1">
        <w:rPr>
          <w:rFonts w:ascii="Arial" w:hAnsi="Arial" w:cs="Arial"/>
          <w:sz w:val="24"/>
          <w:szCs w:val="24"/>
        </w:rPr>
        <w:t>hạy tàu với phương pháp đóng đường</w:t>
      </w:r>
      <w:r w:rsidR="00514244" w:rsidRPr="00B24BE1">
        <w:rPr>
          <w:rFonts w:ascii="Arial" w:hAnsi="Arial" w:cs="Arial"/>
          <w:sz w:val="24"/>
          <w:szCs w:val="24"/>
        </w:rPr>
        <w:t xml:space="preserve"> tự động; Chạy tàu với phương pháp đóng đường nửa tự động; Chạy tàu với phương pháp đóng đường bằng máy thẻ đường; chạy tàu với phương pháp đóng đường bằng điện tín; Chạy tàu với phương pháp đóng đường bằng thông tri; Biện pháp chạy tàu cứu viện và biện pháp giải quyết khi tua bị dừng trong khu gian; Biện pháp chạy tàu khi tiến hành công tác sửa </w:t>
      </w:r>
      <w:r w:rsidR="00514244" w:rsidRPr="00B24BE1">
        <w:rPr>
          <w:rFonts w:ascii="Arial" w:hAnsi="Arial" w:cs="Arial"/>
          <w:sz w:val="24"/>
          <w:szCs w:val="24"/>
        </w:rPr>
        <w:lastRenderedPageBreak/>
        <w:t>chữa thiết bị và công trình kiến trúc; Biện pháp đón gửi tàu; Công tác dồn; Công tác điều độ chạy tàu; Công tác cấp cảnh báo</w:t>
      </w:r>
      <w:r w:rsidR="00BF40A8" w:rsidRPr="00B24BE1">
        <w:rPr>
          <w:rFonts w:ascii="Arial" w:hAnsi="Arial" w:cs="Arial"/>
          <w:sz w:val="24"/>
          <w:szCs w:val="24"/>
        </w:rPr>
        <w:t>;</w:t>
      </w:r>
    </w:p>
    <w:p w:rsidR="009F7716" w:rsidRPr="00B24BE1" w:rsidRDefault="00514244">
      <w:pPr>
        <w:spacing w:before="120" w:after="0" w:line="312" w:lineRule="auto"/>
        <w:ind w:firstLine="709"/>
        <w:jc w:val="both"/>
        <w:rPr>
          <w:rFonts w:ascii="Arial" w:hAnsi="Arial" w:cs="Arial"/>
          <w:sz w:val="24"/>
          <w:szCs w:val="24"/>
        </w:rPr>
      </w:pPr>
      <w:r w:rsidRPr="00B24BE1">
        <w:rPr>
          <w:rFonts w:ascii="Arial" w:hAnsi="Arial" w:cs="Arial"/>
          <w:sz w:val="24"/>
          <w:szCs w:val="24"/>
        </w:rPr>
        <w:t>b) Quy định nội dung các mẫu sổ đăng ký phục vụ công tác chạy tàu và cấp cảnh báo bao gồm</w:t>
      </w:r>
      <w:r w:rsidR="00FC2AA7" w:rsidRPr="00B24BE1">
        <w:rPr>
          <w:rFonts w:ascii="Arial" w:hAnsi="Arial" w:cs="Arial"/>
          <w:sz w:val="24"/>
          <w:szCs w:val="24"/>
        </w:rPr>
        <w:t xml:space="preserve">: Sổ đăng ký cảnh báo (dùng cho Trực ban chạy tàu ga); Sổ đăng ký lệnh của Nhân viên điều độ (dùng cho Nhân viên điều độ chạy tàu); Sổ đăng ký nhận lệnh của Nhân viên điều độ chạy tàu (dùng cho Trực ban chạy tàu ga); Bản sao lệnh của Nhân viên điều độ chạy tàu (dùng cho Trực ban chạy tàu ga); Sổ nhận điện tín (dùng cho Nhân viên điều độ chạy tàu); Sổ biên bản điện tín chạy tàu (dùng cho Trực ban chạy tàu ga); Sổ đăng ký cảnh báo của Nhân viên điều độ chạy tàu (dùng cho Nhân viên điều độ chạy tàu); Sổ </w:t>
      </w:r>
      <w:r w:rsidR="00432E43" w:rsidRPr="00B24BE1">
        <w:rPr>
          <w:rFonts w:ascii="Arial" w:hAnsi="Arial" w:cs="Arial"/>
          <w:sz w:val="24"/>
          <w:szCs w:val="24"/>
        </w:rPr>
        <w:t xml:space="preserve">nhận </w:t>
      </w:r>
      <w:r w:rsidR="00FC2AA7" w:rsidRPr="00B24BE1">
        <w:rPr>
          <w:rFonts w:ascii="Arial" w:hAnsi="Arial" w:cs="Arial"/>
          <w:sz w:val="24"/>
          <w:szCs w:val="24"/>
        </w:rPr>
        <w:t>cảnh báo của Nhân viên điều độ chạy tàu (dùng cho Trực ban chạy tàu ga)</w:t>
      </w:r>
      <w:r w:rsidR="00432E43" w:rsidRPr="00B24BE1">
        <w:rPr>
          <w:rFonts w:ascii="Arial" w:hAnsi="Arial" w:cs="Arial"/>
          <w:sz w:val="24"/>
          <w:szCs w:val="24"/>
        </w:rPr>
        <w:t>; Giấy phong tỏa khu gian; Các mẫu sổ và ấn chỉ chạy tàu cần thiết khác ban hành kèm theo Quy trình chạy tàu và công tác dồn đường sắt</w:t>
      </w:r>
      <w:r w:rsidR="00BF40A8" w:rsidRPr="00B24BE1">
        <w:rPr>
          <w:rFonts w:ascii="Arial" w:hAnsi="Arial" w:cs="Arial"/>
          <w:sz w:val="24"/>
          <w:szCs w:val="24"/>
        </w:rPr>
        <w:t>;</w:t>
      </w:r>
    </w:p>
    <w:p w:rsidR="00807E34" w:rsidRPr="00B24BE1" w:rsidRDefault="00807E34">
      <w:pPr>
        <w:spacing w:before="120" w:after="0" w:line="312" w:lineRule="auto"/>
        <w:ind w:firstLine="709"/>
        <w:jc w:val="both"/>
        <w:rPr>
          <w:rFonts w:ascii="Arial" w:hAnsi="Arial" w:cs="Arial"/>
          <w:sz w:val="24"/>
          <w:szCs w:val="24"/>
        </w:rPr>
      </w:pPr>
      <w:r w:rsidRPr="00B24BE1">
        <w:rPr>
          <w:rFonts w:ascii="Arial" w:hAnsi="Arial" w:cs="Arial"/>
          <w:sz w:val="24"/>
          <w:szCs w:val="24"/>
        </w:rPr>
        <w:t>c) Nội dung chi tiết Quy tắc quản lý kỹ thuật ga, trạm.</w:t>
      </w:r>
    </w:p>
    <w:p w:rsidR="00A713B2" w:rsidRPr="00B24BE1" w:rsidRDefault="00A713B2" w:rsidP="00231A56">
      <w:pPr>
        <w:spacing w:before="120" w:after="0" w:line="312" w:lineRule="auto"/>
        <w:ind w:firstLine="709"/>
        <w:jc w:val="both"/>
        <w:rPr>
          <w:rFonts w:ascii="Arial" w:hAnsi="Arial" w:cs="Arial"/>
          <w:sz w:val="24"/>
          <w:szCs w:val="24"/>
        </w:rPr>
      </w:pPr>
      <w:r w:rsidRPr="00B24BE1">
        <w:rPr>
          <w:rFonts w:ascii="Arial" w:hAnsi="Arial" w:cs="Arial"/>
          <w:b/>
          <w:sz w:val="24"/>
          <w:szCs w:val="24"/>
        </w:rPr>
        <w:t>4.2</w:t>
      </w:r>
      <w:r w:rsidRPr="00B24BE1">
        <w:rPr>
          <w:rFonts w:ascii="Arial" w:hAnsi="Arial" w:cs="Arial"/>
          <w:sz w:val="24"/>
          <w:szCs w:val="24"/>
        </w:rPr>
        <w:t xml:space="preserve"> Khi tổ chức chạy tàu từ đường sắt quốc gia vào đường sắt chuyên dùng </w:t>
      </w:r>
      <w:r w:rsidR="00AD3B3E" w:rsidRPr="00B24BE1">
        <w:rPr>
          <w:rFonts w:ascii="Arial" w:hAnsi="Arial" w:cs="Arial"/>
          <w:sz w:val="24"/>
          <w:szCs w:val="24"/>
        </w:rPr>
        <w:t xml:space="preserve">có kết nối ray với đường sắt quốc gia </w:t>
      </w:r>
      <w:r w:rsidRPr="00B24BE1">
        <w:rPr>
          <w:rFonts w:ascii="Arial" w:hAnsi="Arial" w:cs="Arial"/>
          <w:sz w:val="24"/>
          <w:szCs w:val="24"/>
        </w:rPr>
        <w:t>và ngược lại</w:t>
      </w:r>
      <w:r w:rsidR="00AD3B3E" w:rsidRPr="00B24BE1">
        <w:rPr>
          <w:rFonts w:ascii="Arial" w:hAnsi="Arial" w:cs="Arial"/>
          <w:sz w:val="24"/>
          <w:szCs w:val="24"/>
        </w:rPr>
        <w:t>,</w:t>
      </w:r>
      <w:r w:rsidRPr="00B24BE1">
        <w:rPr>
          <w:rFonts w:ascii="Arial" w:hAnsi="Arial" w:cs="Arial"/>
          <w:sz w:val="24"/>
          <w:szCs w:val="24"/>
        </w:rPr>
        <w:t xml:space="preserve"> Doanh nghiệp kinh doanh kết cấu hạ tầng đường sắt chủ trì, phối hợp với chủ sở hữu đường sắt chuyên dùng quy định biện pháp chạy tàu tại điểm giao tiếp giữa đường sắt quốc gia và đường sắt chuyên dùng.</w:t>
      </w:r>
    </w:p>
    <w:p w:rsidR="00D335E1" w:rsidRPr="00B24BE1" w:rsidRDefault="009F7716" w:rsidP="00231A56">
      <w:pPr>
        <w:spacing w:before="120" w:after="0" w:line="312" w:lineRule="auto"/>
        <w:ind w:firstLine="709"/>
        <w:jc w:val="both"/>
        <w:rPr>
          <w:rFonts w:ascii="Arial" w:hAnsi="Arial" w:cs="Arial"/>
          <w:sz w:val="24"/>
          <w:szCs w:val="24"/>
        </w:rPr>
      </w:pPr>
      <w:r w:rsidRPr="00B24BE1">
        <w:rPr>
          <w:rFonts w:ascii="Arial" w:hAnsi="Arial" w:cs="Arial"/>
          <w:b/>
          <w:sz w:val="24"/>
          <w:szCs w:val="24"/>
        </w:rPr>
        <w:t>4.</w:t>
      </w:r>
      <w:r w:rsidR="00A713B2" w:rsidRPr="00B24BE1">
        <w:rPr>
          <w:rFonts w:ascii="Arial" w:hAnsi="Arial" w:cs="Arial"/>
          <w:b/>
          <w:sz w:val="24"/>
          <w:szCs w:val="24"/>
        </w:rPr>
        <w:t>3</w:t>
      </w:r>
      <w:r w:rsidRPr="00B24BE1">
        <w:rPr>
          <w:rFonts w:ascii="Arial" w:hAnsi="Arial" w:cs="Arial"/>
          <w:sz w:val="24"/>
          <w:szCs w:val="24"/>
        </w:rPr>
        <w:t xml:space="preserve"> </w:t>
      </w:r>
      <w:r w:rsidR="00D335E1" w:rsidRPr="00B24BE1">
        <w:rPr>
          <w:rFonts w:ascii="Arial" w:hAnsi="Arial" w:cs="Arial"/>
          <w:sz w:val="24"/>
          <w:szCs w:val="24"/>
        </w:rPr>
        <w:t>Thủ trưởng các tổ chức liên quan có trách nhiệm phổ biến, tập huấn</w:t>
      </w:r>
      <w:r w:rsidR="00226EEB" w:rsidRPr="00B24BE1">
        <w:rPr>
          <w:rFonts w:ascii="Arial" w:hAnsi="Arial" w:cs="Arial"/>
          <w:sz w:val="24"/>
          <w:szCs w:val="24"/>
        </w:rPr>
        <w:t xml:space="preserve"> </w:t>
      </w:r>
      <w:r w:rsidR="00BC1245" w:rsidRPr="00B24BE1">
        <w:rPr>
          <w:rFonts w:ascii="Arial" w:hAnsi="Arial" w:cs="Arial"/>
          <w:sz w:val="24"/>
          <w:szCs w:val="24"/>
        </w:rPr>
        <w:t>Quy chuẩn này</w:t>
      </w:r>
      <w:r w:rsidR="00226EEB" w:rsidRPr="00B24BE1">
        <w:rPr>
          <w:rFonts w:ascii="Arial" w:hAnsi="Arial" w:cs="Arial"/>
          <w:sz w:val="24"/>
          <w:szCs w:val="24"/>
        </w:rPr>
        <w:t xml:space="preserve"> đến các đơn vị và nhân viên dưới quyền để thực hiện</w:t>
      </w:r>
      <w:r w:rsidR="00D335E1" w:rsidRPr="00B24BE1">
        <w:rPr>
          <w:rFonts w:ascii="Arial" w:hAnsi="Arial" w:cs="Arial"/>
          <w:sz w:val="24"/>
          <w:szCs w:val="24"/>
        </w:rPr>
        <w:t>.</w:t>
      </w:r>
    </w:p>
    <w:p w:rsidR="004E41C2" w:rsidRPr="00B24BE1" w:rsidRDefault="004E41C2" w:rsidP="00231A56">
      <w:pPr>
        <w:spacing w:before="120" w:after="0" w:line="312" w:lineRule="auto"/>
        <w:ind w:firstLine="709"/>
        <w:jc w:val="both"/>
        <w:rPr>
          <w:rFonts w:ascii="Arial" w:hAnsi="Arial" w:cs="Arial"/>
          <w:sz w:val="24"/>
          <w:szCs w:val="24"/>
        </w:rPr>
      </w:pPr>
      <w:r w:rsidRPr="00B24BE1">
        <w:rPr>
          <w:rFonts w:ascii="Arial" w:hAnsi="Arial" w:cs="Arial"/>
          <w:b/>
          <w:sz w:val="24"/>
          <w:szCs w:val="24"/>
        </w:rPr>
        <w:t>4.</w:t>
      </w:r>
      <w:r w:rsidR="00A713B2" w:rsidRPr="00B24BE1">
        <w:rPr>
          <w:rFonts w:ascii="Arial" w:hAnsi="Arial" w:cs="Arial"/>
          <w:b/>
          <w:sz w:val="24"/>
          <w:szCs w:val="24"/>
        </w:rPr>
        <w:t>4</w:t>
      </w:r>
      <w:r w:rsidRPr="00B24BE1">
        <w:rPr>
          <w:rFonts w:ascii="Arial" w:hAnsi="Arial" w:cs="Arial"/>
          <w:sz w:val="24"/>
          <w:szCs w:val="24"/>
        </w:rPr>
        <w:t xml:space="preserve"> Các tổ chức</w:t>
      </w:r>
      <w:r w:rsidR="00226EEB" w:rsidRPr="00B24BE1">
        <w:rPr>
          <w:rFonts w:ascii="Arial" w:hAnsi="Arial" w:cs="Arial"/>
          <w:sz w:val="24"/>
          <w:szCs w:val="24"/>
        </w:rPr>
        <w:t>, đơn vị có</w:t>
      </w:r>
      <w:r w:rsidRPr="00B24BE1">
        <w:rPr>
          <w:rFonts w:ascii="Arial" w:hAnsi="Arial" w:cs="Arial"/>
          <w:sz w:val="24"/>
          <w:szCs w:val="24"/>
        </w:rPr>
        <w:t xml:space="preserve"> liên quan căn cứ nội dung được giao </w:t>
      </w:r>
      <w:r w:rsidR="00226EEB" w:rsidRPr="00B24BE1">
        <w:rPr>
          <w:rFonts w:ascii="Arial" w:hAnsi="Arial" w:cs="Arial"/>
          <w:sz w:val="24"/>
          <w:szCs w:val="24"/>
        </w:rPr>
        <w:t xml:space="preserve">trong Quy chuẩn này có trách nhiệm </w:t>
      </w:r>
      <w:r w:rsidRPr="00B24BE1">
        <w:rPr>
          <w:rFonts w:ascii="Arial" w:hAnsi="Arial" w:cs="Arial"/>
          <w:sz w:val="24"/>
          <w:szCs w:val="24"/>
        </w:rPr>
        <w:t>xây dựng</w:t>
      </w:r>
      <w:r w:rsidR="00226EEB" w:rsidRPr="00B24BE1">
        <w:rPr>
          <w:rFonts w:ascii="Arial" w:hAnsi="Arial" w:cs="Arial"/>
          <w:sz w:val="24"/>
          <w:szCs w:val="24"/>
        </w:rPr>
        <w:t xml:space="preserve">, ban hành, tập huấn </w:t>
      </w:r>
      <w:r w:rsidRPr="00B24BE1">
        <w:rPr>
          <w:rFonts w:ascii="Arial" w:hAnsi="Arial" w:cs="Arial"/>
          <w:sz w:val="24"/>
          <w:szCs w:val="24"/>
        </w:rPr>
        <w:t xml:space="preserve">các nội dung chi tiết </w:t>
      </w:r>
      <w:r w:rsidR="00226EEB" w:rsidRPr="00B24BE1">
        <w:rPr>
          <w:rFonts w:ascii="Arial" w:hAnsi="Arial" w:cs="Arial"/>
          <w:sz w:val="24"/>
          <w:szCs w:val="24"/>
        </w:rPr>
        <w:t>để thực hiện.</w:t>
      </w:r>
    </w:p>
    <w:p w:rsidR="00D335E1" w:rsidRPr="00B24BE1" w:rsidRDefault="000014C8" w:rsidP="00231A56">
      <w:pPr>
        <w:spacing w:before="120" w:after="0" w:line="312" w:lineRule="auto"/>
        <w:ind w:firstLine="709"/>
        <w:jc w:val="both"/>
        <w:rPr>
          <w:rFonts w:ascii="Arial" w:hAnsi="Arial" w:cs="Arial"/>
          <w:sz w:val="24"/>
          <w:szCs w:val="24"/>
        </w:rPr>
      </w:pPr>
      <w:r w:rsidRPr="00B24BE1">
        <w:rPr>
          <w:rFonts w:ascii="Arial" w:hAnsi="Arial" w:cs="Arial"/>
          <w:b/>
          <w:sz w:val="24"/>
          <w:szCs w:val="24"/>
        </w:rPr>
        <w:t>4</w:t>
      </w:r>
      <w:r w:rsidR="00D335E1" w:rsidRPr="00B24BE1">
        <w:rPr>
          <w:rFonts w:ascii="Arial" w:hAnsi="Arial" w:cs="Arial"/>
          <w:b/>
          <w:sz w:val="24"/>
          <w:szCs w:val="24"/>
        </w:rPr>
        <w:t>.</w:t>
      </w:r>
      <w:r w:rsidR="00A713B2" w:rsidRPr="00B24BE1">
        <w:rPr>
          <w:rFonts w:ascii="Arial" w:hAnsi="Arial" w:cs="Arial"/>
          <w:b/>
          <w:sz w:val="24"/>
          <w:szCs w:val="24"/>
        </w:rPr>
        <w:t>5</w:t>
      </w:r>
      <w:r w:rsidR="00D335E1" w:rsidRPr="00B24BE1">
        <w:rPr>
          <w:rFonts w:ascii="Arial" w:hAnsi="Arial" w:cs="Arial"/>
          <w:sz w:val="24"/>
          <w:szCs w:val="24"/>
        </w:rPr>
        <w:t xml:space="preserve"> Quá trình thực hiện có khó khăn, vướng mắc, các </w:t>
      </w:r>
      <w:r w:rsidR="00FA1C3D" w:rsidRPr="00B24BE1">
        <w:rPr>
          <w:rFonts w:ascii="Arial" w:hAnsi="Arial" w:cs="Arial"/>
          <w:sz w:val="24"/>
          <w:szCs w:val="24"/>
        </w:rPr>
        <w:t xml:space="preserve">tổ chức, </w:t>
      </w:r>
      <w:r w:rsidR="00D335E1" w:rsidRPr="00B24BE1">
        <w:rPr>
          <w:rFonts w:ascii="Arial" w:hAnsi="Arial" w:cs="Arial"/>
          <w:sz w:val="24"/>
          <w:szCs w:val="24"/>
        </w:rPr>
        <w:t xml:space="preserve">đơn vị </w:t>
      </w:r>
      <w:r w:rsidR="00053FE7" w:rsidRPr="00B24BE1">
        <w:rPr>
          <w:rFonts w:ascii="Arial" w:hAnsi="Arial" w:cs="Arial"/>
          <w:sz w:val="24"/>
          <w:szCs w:val="24"/>
        </w:rPr>
        <w:t xml:space="preserve">liên quan, </w:t>
      </w:r>
      <w:r w:rsidR="00D335E1" w:rsidRPr="00B24BE1">
        <w:rPr>
          <w:rFonts w:ascii="Arial" w:hAnsi="Arial" w:cs="Arial"/>
          <w:sz w:val="24"/>
          <w:szCs w:val="24"/>
        </w:rPr>
        <w:t>tổng hợp</w:t>
      </w:r>
      <w:r w:rsidR="00053FE7" w:rsidRPr="00B24BE1">
        <w:rPr>
          <w:rFonts w:ascii="Arial" w:hAnsi="Arial" w:cs="Arial"/>
          <w:sz w:val="24"/>
          <w:szCs w:val="24"/>
        </w:rPr>
        <w:t>, báo cáo</w:t>
      </w:r>
      <w:r w:rsidR="00D335E1" w:rsidRPr="00B24BE1">
        <w:rPr>
          <w:rFonts w:ascii="Arial" w:hAnsi="Arial" w:cs="Arial"/>
          <w:sz w:val="24"/>
          <w:szCs w:val="24"/>
        </w:rPr>
        <w:t xml:space="preserve"> gửi Cục Đường sắt Việt Nam, Bộ Giao thông vận tải để giải quyết.</w:t>
      </w:r>
    </w:p>
    <w:p w:rsidR="00DB0EFD" w:rsidRPr="00B24BE1" w:rsidRDefault="000014C8" w:rsidP="00231A56">
      <w:pPr>
        <w:spacing w:before="120" w:after="0" w:line="312" w:lineRule="auto"/>
        <w:ind w:firstLine="709"/>
        <w:jc w:val="both"/>
        <w:rPr>
          <w:rFonts w:ascii="Arial" w:hAnsi="Arial" w:cs="Arial"/>
          <w:sz w:val="24"/>
          <w:szCs w:val="24"/>
        </w:rPr>
      </w:pPr>
      <w:r w:rsidRPr="00B24BE1">
        <w:rPr>
          <w:rFonts w:ascii="Arial" w:hAnsi="Arial" w:cs="Arial"/>
          <w:b/>
          <w:sz w:val="24"/>
          <w:szCs w:val="24"/>
        </w:rPr>
        <w:t>4</w:t>
      </w:r>
      <w:r w:rsidR="00D335E1" w:rsidRPr="00B24BE1">
        <w:rPr>
          <w:rFonts w:ascii="Arial" w:hAnsi="Arial" w:cs="Arial"/>
          <w:b/>
          <w:sz w:val="24"/>
          <w:szCs w:val="24"/>
        </w:rPr>
        <w:t>.</w:t>
      </w:r>
      <w:r w:rsidR="00A713B2" w:rsidRPr="00B24BE1">
        <w:rPr>
          <w:rFonts w:ascii="Arial" w:hAnsi="Arial" w:cs="Arial"/>
          <w:b/>
          <w:sz w:val="24"/>
          <w:szCs w:val="24"/>
        </w:rPr>
        <w:t>6</w:t>
      </w:r>
      <w:r w:rsidR="00D335E1" w:rsidRPr="00B24BE1">
        <w:rPr>
          <w:rFonts w:ascii="Arial" w:hAnsi="Arial" w:cs="Arial"/>
          <w:sz w:val="24"/>
          <w:szCs w:val="24"/>
        </w:rPr>
        <w:t xml:space="preserve"> Cục Đường sắt Việt Nam chủ trì, phối hợp vớ</w:t>
      </w:r>
      <w:r w:rsidR="004E2296" w:rsidRPr="00B24BE1">
        <w:rPr>
          <w:rFonts w:ascii="Arial" w:hAnsi="Arial" w:cs="Arial"/>
          <w:sz w:val="24"/>
          <w:szCs w:val="24"/>
        </w:rPr>
        <w:t>i các tổ chức</w:t>
      </w:r>
      <w:r w:rsidR="00D335E1" w:rsidRPr="00B24BE1">
        <w:rPr>
          <w:rFonts w:ascii="Arial" w:hAnsi="Arial" w:cs="Arial"/>
          <w:sz w:val="24"/>
          <w:szCs w:val="24"/>
        </w:rPr>
        <w:t>, đơn vị có liên quan kiểm tra việc thực hiện Quy chuẩn này.</w:t>
      </w:r>
    </w:p>
    <w:p w:rsidR="00953042" w:rsidRPr="00B24BE1" w:rsidRDefault="00C93F9E" w:rsidP="00231A56">
      <w:pPr>
        <w:spacing w:before="120" w:after="0" w:line="312" w:lineRule="auto"/>
        <w:ind w:firstLine="709"/>
        <w:jc w:val="both"/>
        <w:rPr>
          <w:rFonts w:ascii="Arial" w:hAnsi="Arial" w:cs="Arial"/>
          <w:sz w:val="24"/>
          <w:szCs w:val="24"/>
        </w:rPr>
      </w:pPr>
      <w:r>
        <w:rPr>
          <w:rFonts w:ascii="Arial" w:hAnsi="Arial" w:cs="Arial"/>
          <w:noProof/>
          <w:sz w:val="24"/>
          <w:szCs w:val="24"/>
        </w:rPr>
        <w:pict>
          <v:line id="Straight Connector 1" o:spid="_x0000_s1042" style="position:absolute;left:0;text-align:left;z-index:251660288;visibility:visible" from="146.65pt,12.25pt" to="314.9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" strokecolor="black [3213]"/>
        </w:pict>
      </w:r>
    </w:p>
    <w:p w:rsidR="00C200B6" w:rsidRPr="00B24BE1" w:rsidRDefault="00C200B6">
      <w:pPr>
        <w:rPr>
          <w:rFonts w:ascii="Arial" w:eastAsiaTheme="majorEastAsia" w:hAnsi="Arial" w:cs="Arial"/>
          <w:b/>
          <w:bCs/>
          <w:sz w:val="24"/>
          <w:szCs w:val="24"/>
        </w:rPr>
      </w:pPr>
      <w:r w:rsidRPr="00B24BE1">
        <w:rPr>
          <w:rFonts w:ascii="Arial" w:hAnsi="Arial" w:cs="Arial"/>
          <w:sz w:val="24"/>
          <w:szCs w:val="24"/>
        </w:rPr>
        <w:br w:type="page"/>
      </w:r>
    </w:p>
    <w:p w:rsidR="00C200B6" w:rsidRPr="00B24BE1" w:rsidRDefault="00C200B6" w:rsidP="006B078C">
      <w:pPr>
        <w:pStyle w:val="Heading1"/>
        <w:jc w:val="center"/>
        <w:rPr>
          <w:rFonts w:ascii="Arial" w:hAnsi="Arial" w:cs="Arial"/>
          <w:color w:val="auto"/>
          <w:sz w:val="24"/>
          <w:szCs w:val="24"/>
        </w:rPr>
        <w:sectPr w:rsidR="00C200B6" w:rsidRPr="00B24BE1" w:rsidSect="00046096">
          <w:headerReference w:type="default" r:id="rId17"/>
          <w:headerReference w:type="first" r:id="rId18"/>
          <w:footerReference w:type="first" r:id="rId19"/>
          <w:pgSz w:w="11907" w:h="16840" w:code="9"/>
          <w:pgMar w:top="851" w:right="851" w:bottom="851" w:left="1701" w:header="720" w:footer="720" w:gutter="0"/>
          <w:cols w:space="720"/>
          <w:titlePg/>
          <w:docGrid w:linePitch="381"/>
        </w:sectPr>
      </w:pPr>
    </w:p>
    <w:p w:rsidR="00C200B6" w:rsidRPr="00B24BE1" w:rsidRDefault="00C200B6" w:rsidP="007A4561">
      <w:pPr>
        <w:pStyle w:val="Heading1"/>
        <w:spacing w:before="120" w:line="288" w:lineRule="auto"/>
        <w:jc w:val="center"/>
        <w:rPr>
          <w:rFonts w:ascii="Arial" w:hAnsi="Arial" w:cs="Arial"/>
          <w:color w:val="auto"/>
          <w:sz w:val="24"/>
          <w:szCs w:val="24"/>
        </w:rPr>
      </w:pPr>
      <w:bookmarkStart w:id="22" w:name="_Toc516499126"/>
      <w:r w:rsidRPr="00B24BE1">
        <w:rPr>
          <w:rFonts w:ascii="Arial" w:hAnsi="Arial" w:cs="Arial"/>
          <w:color w:val="auto"/>
          <w:sz w:val="24"/>
          <w:szCs w:val="24"/>
        </w:rPr>
        <w:lastRenderedPageBreak/>
        <w:t>Phụ lục A</w:t>
      </w:r>
      <w:bookmarkStart w:id="23" w:name="_Toc515527805"/>
      <w:r w:rsidR="007422E8" w:rsidRPr="00B24BE1">
        <w:rPr>
          <w:rFonts w:ascii="Arial" w:hAnsi="Arial" w:cs="Arial"/>
          <w:color w:val="auto"/>
          <w:sz w:val="24"/>
          <w:szCs w:val="24"/>
        </w:rPr>
        <w:t xml:space="preserve">                                                                                                                      </w:t>
      </w:r>
      <w:r w:rsidRPr="00B24BE1">
        <w:rPr>
          <w:rFonts w:ascii="Arial" w:hAnsi="Arial" w:cs="Arial"/>
          <w:color w:val="auto"/>
          <w:sz w:val="24"/>
          <w:szCs w:val="24"/>
        </w:rPr>
        <w:t>Khổ giới hạn tiếp giáp kiến trúc</w:t>
      </w:r>
      <w:bookmarkEnd w:id="22"/>
      <w:bookmarkEnd w:id="23"/>
    </w:p>
    <w:p w:rsidR="00C200B6" w:rsidRPr="00B24BE1" w:rsidRDefault="00C200B6" w:rsidP="007A4561">
      <w:pPr>
        <w:spacing w:before="120" w:after="0" w:line="288" w:lineRule="auto"/>
        <w:jc w:val="both"/>
        <w:rPr>
          <w:rFonts w:ascii="Arial" w:hAnsi="Arial" w:cs="Arial"/>
          <w:sz w:val="24"/>
          <w:szCs w:val="24"/>
        </w:rPr>
      </w:pPr>
      <w:r w:rsidRPr="00B24BE1">
        <w:rPr>
          <w:rFonts w:ascii="Arial" w:hAnsi="Arial" w:cs="Arial"/>
          <w:sz w:val="24"/>
          <w:szCs w:val="24"/>
        </w:rPr>
        <w:t>A.1 – Khổ giới hạn tiếp giáp kiến trúc trên đường thẳng trong khu gian và đường chính trong ga</w:t>
      </w:r>
    </w:p>
    <w:p w:rsidR="00C200B6" w:rsidRPr="00B24BE1" w:rsidRDefault="00C200B6" w:rsidP="007A4561">
      <w:pPr>
        <w:spacing w:before="120" w:after="0" w:line="288" w:lineRule="auto"/>
        <w:jc w:val="center"/>
        <w:rPr>
          <w:rFonts w:ascii="Arial" w:hAnsi="Arial" w:cs="Arial"/>
          <w:sz w:val="24"/>
          <w:szCs w:val="24"/>
        </w:rPr>
      </w:pPr>
      <w:r w:rsidRPr="00B24BE1">
        <w:rPr>
          <w:rFonts w:ascii="Arial" w:hAnsi="Arial" w:cs="Arial"/>
          <w:i/>
          <w:sz w:val="24"/>
          <w:szCs w:val="24"/>
        </w:rPr>
        <w:t>(Khổ đường 1000 mm)</w:t>
      </w:r>
    </w:p>
    <w:p w:rsidR="00C200B6" w:rsidRPr="00B24BE1" w:rsidRDefault="00C200B6" w:rsidP="007A4561">
      <w:pPr>
        <w:spacing w:before="120" w:after="0" w:line="288" w:lineRule="auto"/>
        <w:jc w:val="center"/>
        <w:rPr>
          <w:rFonts w:ascii="Arial" w:hAnsi="Arial" w:cs="Arial"/>
          <w:sz w:val="24"/>
          <w:szCs w:val="24"/>
        </w:rPr>
      </w:pPr>
      <w:r w:rsidRPr="00B24BE1">
        <w:rPr>
          <w:rFonts w:ascii="Arial" w:hAnsi="Arial" w:cs="Arial"/>
          <w:noProof/>
          <w:sz w:val="24"/>
          <w:szCs w:val="24"/>
        </w:rPr>
        <w:drawing>
          <wp:inline distT="0" distB="0" distL="0" distR="0">
            <wp:extent cx="4539554" cy="6953250"/>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srcRect/>
                    <a:stretch>
                      <a:fillRect/>
                    </a:stretch>
                  </pic:blipFill>
                  <pic:spPr bwMode="auto">
                    <a:xfrm>
                      <a:off x="0" y="0"/>
                      <a:ext cx="4542840" cy="6958283"/>
                    </a:xfrm>
                    <a:prstGeom prst="rect">
                      <a:avLst/>
                    </a:prstGeom>
                    <a:noFill/>
                    <a:ln w="9525">
                      <a:noFill/>
                      <a:miter lim="800000"/>
                      <a:headEnd/>
                      <a:tailEnd/>
                    </a:ln>
                  </pic:spPr>
                </pic:pic>
              </a:graphicData>
            </a:graphic>
          </wp:inline>
        </w:drawing>
      </w:r>
    </w:p>
    <w:p w:rsidR="00C200B6" w:rsidRPr="00B24BE1" w:rsidRDefault="00442F73" w:rsidP="007A4561">
      <w:pPr>
        <w:spacing w:before="120" w:after="0"/>
        <w:jc w:val="center"/>
        <w:rPr>
          <w:rFonts w:ascii="Arial" w:hAnsi="Arial" w:cs="Arial"/>
          <w:sz w:val="24"/>
          <w:szCs w:val="24"/>
        </w:rPr>
      </w:pPr>
      <w:r w:rsidRPr="00B24BE1">
        <w:rPr>
          <w:rFonts w:ascii="Arial" w:hAnsi="Arial" w:cs="Arial"/>
          <w:sz w:val="24"/>
          <w:szCs w:val="24"/>
        </w:rPr>
        <w:t xml:space="preserve">Hình A.1 </w:t>
      </w:r>
    </w:p>
    <w:p w:rsidR="00E23198" w:rsidRPr="00B24BE1" w:rsidRDefault="00E23198" w:rsidP="007A4561">
      <w:pPr>
        <w:spacing w:before="120" w:after="0"/>
        <w:rPr>
          <w:rFonts w:ascii="Arial" w:hAnsi="Arial" w:cs="Arial"/>
          <w:sz w:val="24"/>
          <w:szCs w:val="24"/>
        </w:rPr>
      </w:pPr>
      <w:r w:rsidRPr="00B24BE1">
        <w:rPr>
          <w:rFonts w:ascii="Arial" w:hAnsi="Arial" w:cs="Arial"/>
          <w:sz w:val="24"/>
          <w:szCs w:val="24"/>
        </w:rPr>
        <w:br w:type="page"/>
      </w:r>
    </w:p>
    <w:p w:rsidR="00C200B6" w:rsidRPr="00B24BE1" w:rsidRDefault="00C200B6" w:rsidP="007A4561">
      <w:pPr>
        <w:spacing w:before="120" w:after="0" w:line="288" w:lineRule="auto"/>
        <w:rPr>
          <w:rFonts w:ascii="Arial" w:hAnsi="Arial" w:cs="Arial"/>
          <w:sz w:val="24"/>
          <w:szCs w:val="24"/>
        </w:rPr>
      </w:pPr>
      <w:r w:rsidRPr="00B24BE1">
        <w:rPr>
          <w:rFonts w:ascii="Arial" w:hAnsi="Arial" w:cs="Arial"/>
          <w:sz w:val="24"/>
          <w:szCs w:val="24"/>
        </w:rPr>
        <w:lastRenderedPageBreak/>
        <w:t>A.2 – Khổ giới hạn tiếp giáp kiến trúc trên đường thẳng trong ga</w:t>
      </w:r>
    </w:p>
    <w:p w:rsidR="00C200B6" w:rsidRPr="00B24BE1" w:rsidRDefault="00C200B6" w:rsidP="007A4561">
      <w:pPr>
        <w:spacing w:before="120" w:after="0" w:line="288" w:lineRule="auto"/>
        <w:jc w:val="center"/>
        <w:rPr>
          <w:rFonts w:ascii="Arial" w:hAnsi="Arial" w:cs="Arial"/>
          <w:sz w:val="24"/>
          <w:szCs w:val="24"/>
        </w:rPr>
      </w:pPr>
      <w:r w:rsidRPr="00B24BE1">
        <w:rPr>
          <w:rFonts w:ascii="Arial" w:hAnsi="Arial" w:cs="Arial"/>
          <w:i/>
          <w:sz w:val="24"/>
          <w:szCs w:val="24"/>
        </w:rPr>
        <w:t>(Khổ đường 1000 mm)</w:t>
      </w:r>
    </w:p>
    <w:p w:rsidR="00C200B6" w:rsidRPr="00B24BE1" w:rsidRDefault="00C200B6" w:rsidP="007A4561">
      <w:pPr>
        <w:spacing w:before="120" w:after="0" w:line="288" w:lineRule="auto"/>
        <w:jc w:val="center"/>
        <w:rPr>
          <w:rFonts w:ascii="Arial" w:hAnsi="Arial" w:cs="Arial"/>
          <w:sz w:val="24"/>
          <w:szCs w:val="24"/>
        </w:rPr>
      </w:pPr>
      <w:r w:rsidRPr="00B24BE1">
        <w:rPr>
          <w:rFonts w:ascii="Arial" w:hAnsi="Arial" w:cs="Arial"/>
          <w:noProof/>
          <w:sz w:val="24"/>
          <w:szCs w:val="24"/>
        </w:rPr>
        <w:drawing>
          <wp:inline distT="0" distB="0" distL="0" distR="0">
            <wp:extent cx="5585726" cy="7825563"/>
            <wp:effectExtent l="0" t="0" r="0" b="4445"/>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srcRect/>
                    <a:stretch>
                      <a:fillRect/>
                    </a:stretch>
                  </pic:blipFill>
                  <pic:spPr bwMode="auto">
                    <a:xfrm>
                      <a:off x="0" y="0"/>
                      <a:ext cx="5587145" cy="7827551"/>
                    </a:xfrm>
                    <a:prstGeom prst="rect">
                      <a:avLst/>
                    </a:prstGeom>
                    <a:noFill/>
                    <a:ln w="9525">
                      <a:noFill/>
                      <a:miter lim="800000"/>
                      <a:headEnd/>
                      <a:tailEnd/>
                    </a:ln>
                  </pic:spPr>
                </pic:pic>
              </a:graphicData>
            </a:graphic>
          </wp:inline>
        </w:drawing>
      </w:r>
    </w:p>
    <w:p w:rsidR="00C200B6" w:rsidRPr="00B24BE1" w:rsidRDefault="00442F73" w:rsidP="007A4561">
      <w:pPr>
        <w:spacing w:before="120" w:after="0" w:line="288" w:lineRule="auto"/>
        <w:jc w:val="center"/>
        <w:rPr>
          <w:rFonts w:ascii="Arial" w:hAnsi="Arial" w:cs="Arial"/>
          <w:sz w:val="24"/>
          <w:szCs w:val="24"/>
        </w:rPr>
      </w:pPr>
      <w:r w:rsidRPr="00B24BE1">
        <w:rPr>
          <w:rFonts w:ascii="Arial" w:hAnsi="Arial" w:cs="Arial"/>
          <w:sz w:val="24"/>
          <w:szCs w:val="24"/>
        </w:rPr>
        <w:t xml:space="preserve">Hình A.2 </w:t>
      </w:r>
    </w:p>
    <w:p w:rsidR="00C200B6" w:rsidRPr="00B24BE1" w:rsidRDefault="00C200B6" w:rsidP="007A4561">
      <w:pPr>
        <w:spacing w:before="120" w:after="0" w:line="288" w:lineRule="auto"/>
        <w:rPr>
          <w:rFonts w:ascii="Arial" w:hAnsi="Arial" w:cs="Arial"/>
          <w:sz w:val="24"/>
          <w:szCs w:val="24"/>
        </w:rPr>
      </w:pPr>
    </w:p>
    <w:p w:rsidR="00C200B6" w:rsidRPr="00B24BE1" w:rsidRDefault="00C200B6" w:rsidP="007A4561">
      <w:pPr>
        <w:spacing w:before="120" w:after="0" w:line="288" w:lineRule="auto"/>
        <w:rPr>
          <w:rFonts w:ascii="Arial" w:hAnsi="Arial" w:cs="Arial"/>
          <w:sz w:val="24"/>
          <w:szCs w:val="24"/>
        </w:rPr>
      </w:pPr>
      <w:r w:rsidRPr="00B24BE1">
        <w:rPr>
          <w:rFonts w:ascii="Arial" w:hAnsi="Arial" w:cs="Arial"/>
          <w:sz w:val="24"/>
          <w:szCs w:val="24"/>
        </w:rPr>
        <w:lastRenderedPageBreak/>
        <w:t>A.3 – Khổ giới hạn tiếp giáp kiến trúc trên đường thẳng trong cầu</w:t>
      </w:r>
    </w:p>
    <w:p w:rsidR="00C200B6" w:rsidRPr="00B24BE1" w:rsidRDefault="00C200B6" w:rsidP="007A4561">
      <w:pPr>
        <w:spacing w:before="120" w:after="0" w:line="288" w:lineRule="auto"/>
        <w:jc w:val="center"/>
        <w:rPr>
          <w:rFonts w:ascii="Arial" w:hAnsi="Arial" w:cs="Arial"/>
          <w:sz w:val="24"/>
          <w:szCs w:val="24"/>
        </w:rPr>
      </w:pPr>
      <w:r w:rsidRPr="00B24BE1">
        <w:rPr>
          <w:rFonts w:ascii="Arial" w:hAnsi="Arial" w:cs="Arial"/>
          <w:i/>
          <w:sz w:val="24"/>
          <w:szCs w:val="24"/>
        </w:rPr>
        <w:t>(Khổ đường 1000 mm)</w:t>
      </w:r>
    </w:p>
    <w:p w:rsidR="00C200B6" w:rsidRPr="00B24BE1" w:rsidRDefault="00C200B6" w:rsidP="007A4561">
      <w:pPr>
        <w:spacing w:before="120" w:after="0" w:line="288" w:lineRule="auto"/>
        <w:jc w:val="center"/>
        <w:rPr>
          <w:rFonts w:ascii="Arial" w:hAnsi="Arial" w:cs="Arial"/>
          <w:sz w:val="24"/>
          <w:szCs w:val="24"/>
        </w:rPr>
      </w:pPr>
      <w:r w:rsidRPr="00B24BE1">
        <w:rPr>
          <w:rFonts w:ascii="Arial" w:hAnsi="Arial" w:cs="Arial"/>
          <w:noProof/>
          <w:sz w:val="24"/>
          <w:szCs w:val="24"/>
        </w:rPr>
        <w:drawing>
          <wp:inline distT="0" distB="0" distL="0" distR="0">
            <wp:extent cx="5231544" cy="5922335"/>
            <wp:effectExtent l="0" t="0" r="7620" b="254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5232907" cy="5923878"/>
                    </a:xfrm>
                    <a:prstGeom prst="rect">
                      <a:avLst/>
                    </a:prstGeom>
                    <a:noFill/>
                    <a:ln w="9525">
                      <a:noFill/>
                      <a:miter lim="800000"/>
                      <a:headEnd/>
                      <a:tailEnd/>
                    </a:ln>
                  </pic:spPr>
                </pic:pic>
              </a:graphicData>
            </a:graphic>
          </wp:inline>
        </w:drawing>
      </w:r>
    </w:p>
    <w:p w:rsidR="00C200B6" w:rsidRPr="00B24BE1" w:rsidRDefault="00442F73" w:rsidP="007A4561">
      <w:pPr>
        <w:spacing w:before="120" w:after="0" w:line="288" w:lineRule="auto"/>
        <w:jc w:val="center"/>
        <w:rPr>
          <w:rFonts w:ascii="Arial" w:hAnsi="Arial" w:cs="Arial"/>
          <w:sz w:val="24"/>
          <w:szCs w:val="24"/>
        </w:rPr>
      </w:pPr>
      <w:r w:rsidRPr="00B24BE1">
        <w:rPr>
          <w:rFonts w:ascii="Arial" w:hAnsi="Arial" w:cs="Arial"/>
          <w:sz w:val="24"/>
          <w:szCs w:val="24"/>
        </w:rPr>
        <w:t xml:space="preserve">Hình A.3 </w:t>
      </w:r>
    </w:p>
    <w:p w:rsidR="00C200B6" w:rsidRPr="00B24BE1" w:rsidRDefault="00C200B6" w:rsidP="007A4561">
      <w:pPr>
        <w:spacing w:before="120" w:after="0" w:line="288" w:lineRule="auto"/>
        <w:rPr>
          <w:rFonts w:ascii="Arial" w:hAnsi="Arial" w:cs="Arial"/>
          <w:sz w:val="24"/>
          <w:szCs w:val="24"/>
        </w:rPr>
      </w:pPr>
    </w:p>
    <w:p w:rsidR="00C200B6" w:rsidRPr="00B24BE1" w:rsidRDefault="00C200B6" w:rsidP="007A4561">
      <w:pPr>
        <w:spacing w:before="120" w:after="0" w:line="288" w:lineRule="auto"/>
        <w:rPr>
          <w:rFonts w:ascii="Arial" w:hAnsi="Arial" w:cs="Arial"/>
          <w:sz w:val="24"/>
          <w:szCs w:val="24"/>
        </w:rPr>
      </w:pPr>
    </w:p>
    <w:p w:rsidR="00C200B6" w:rsidRPr="00B24BE1" w:rsidRDefault="00C200B6" w:rsidP="007A4561">
      <w:pPr>
        <w:spacing w:before="120" w:after="0" w:line="288" w:lineRule="auto"/>
        <w:rPr>
          <w:rFonts w:ascii="Arial" w:hAnsi="Arial" w:cs="Arial"/>
          <w:sz w:val="24"/>
          <w:szCs w:val="24"/>
        </w:rPr>
      </w:pPr>
    </w:p>
    <w:p w:rsidR="00C200B6" w:rsidRPr="00B24BE1" w:rsidRDefault="00C200B6" w:rsidP="007A4561">
      <w:pPr>
        <w:spacing w:before="120" w:after="0" w:line="288" w:lineRule="auto"/>
        <w:rPr>
          <w:rFonts w:ascii="Arial" w:hAnsi="Arial" w:cs="Arial"/>
          <w:sz w:val="24"/>
          <w:szCs w:val="24"/>
        </w:rPr>
      </w:pPr>
    </w:p>
    <w:p w:rsidR="00C200B6" w:rsidRPr="00B24BE1" w:rsidRDefault="00C200B6" w:rsidP="007A4561">
      <w:pPr>
        <w:spacing w:before="120" w:after="0" w:line="288" w:lineRule="auto"/>
        <w:rPr>
          <w:rFonts w:ascii="Arial" w:hAnsi="Arial" w:cs="Arial"/>
          <w:sz w:val="24"/>
          <w:szCs w:val="24"/>
        </w:rPr>
      </w:pPr>
    </w:p>
    <w:p w:rsidR="00C200B6" w:rsidRPr="00B24BE1" w:rsidRDefault="00C200B6" w:rsidP="007A4561">
      <w:pPr>
        <w:spacing w:before="120" w:after="0" w:line="288" w:lineRule="auto"/>
        <w:rPr>
          <w:rFonts w:ascii="Arial" w:hAnsi="Arial" w:cs="Arial"/>
          <w:sz w:val="24"/>
          <w:szCs w:val="24"/>
        </w:rPr>
      </w:pPr>
    </w:p>
    <w:p w:rsidR="00C200B6" w:rsidRPr="00B24BE1" w:rsidRDefault="00C200B6" w:rsidP="007A4561">
      <w:pPr>
        <w:spacing w:before="120" w:after="0" w:line="288" w:lineRule="auto"/>
        <w:rPr>
          <w:rFonts w:ascii="Arial" w:hAnsi="Arial" w:cs="Arial"/>
          <w:sz w:val="24"/>
          <w:szCs w:val="24"/>
        </w:rPr>
      </w:pPr>
    </w:p>
    <w:p w:rsidR="00C200B6" w:rsidRPr="00B24BE1" w:rsidRDefault="00C200B6" w:rsidP="007A4561">
      <w:pPr>
        <w:spacing w:before="120" w:after="0" w:line="288" w:lineRule="auto"/>
        <w:rPr>
          <w:rFonts w:ascii="Arial" w:hAnsi="Arial" w:cs="Arial"/>
          <w:sz w:val="24"/>
          <w:szCs w:val="24"/>
        </w:rPr>
      </w:pPr>
    </w:p>
    <w:p w:rsidR="00C200B6" w:rsidRPr="00B24BE1" w:rsidRDefault="00C200B6" w:rsidP="007A4561">
      <w:pPr>
        <w:spacing w:before="120" w:after="0" w:line="288" w:lineRule="auto"/>
        <w:rPr>
          <w:rFonts w:ascii="Arial" w:hAnsi="Arial" w:cs="Arial"/>
          <w:sz w:val="24"/>
          <w:szCs w:val="24"/>
        </w:rPr>
      </w:pPr>
      <w:r w:rsidRPr="00B24BE1">
        <w:rPr>
          <w:rFonts w:ascii="Arial" w:hAnsi="Arial" w:cs="Arial"/>
          <w:sz w:val="24"/>
          <w:szCs w:val="24"/>
        </w:rPr>
        <w:lastRenderedPageBreak/>
        <w:t xml:space="preserve">A.4 – Khổ giới hạn tiếp giáp kiến trúc trên đường thẳng trong hầm </w:t>
      </w:r>
    </w:p>
    <w:p w:rsidR="00C200B6" w:rsidRPr="00B24BE1" w:rsidRDefault="00C200B6" w:rsidP="007A4561">
      <w:pPr>
        <w:spacing w:before="120" w:after="0" w:line="288" w:lineRule="auto"/>
        <w:jc w:val="center"/>
        <w:rPr>
          <w:rFonts w:ascii="Arial" w:hAnsi="Arial" w:cs="Arial"/>
          <w:i/>
          <w:sz w:val="24"/>
          <w:szCs w:val="24"/>
        </w:rPr>
      </w:pPr>
      <w:r w:rsidRPr="00B24BE1">
        <w:rPr>
          <w:rFonts w:ascii="Arial" w:hAnsi="Arial" w:cs="Arial"/>
          <w:i/>
          <w:sz w:val="24"/>
          <w:szCs w:val="24"/>
        </w:rPr>
        <w:t>(Khổ đường 1000 mm)</w:t>
      </w:r>
    </w:p>
    <w:p w:rsidR="00C200B6" w:rsidRPr="00B24BE1" w:rsidRDefault="00C200B6" w:rsidP="007A4561">
      <w:pPr>
        <w:spacing w:before="120" w:after="0" w:line="288" w:lineRule="auto"/>
        <w:jc w:val="center"/>
        <w:rPr>
          <w:rFonts w:ascii="Arial" w:hAnsi="Arial" w:cs="Arial"/>
          <w:i/>
          <w:sz w:val="24"/>
          <w:szCs w:val="24"/>
        </w:rPr>
      </w:pPr>
      <w:r w:rsidRPr="00B24BE1">
        <w:rPr>
          <w:rFonts w:ascii="Arial" w:hAnsi="Arial" w:cs="Arial"/>
          <w:i/>
          <w:noProof/>
          <w:sz w:val="24"/>
          <w:szCs w:val="24"/>
        </w:rPr>
        <w:drawing>
          <wp:inline distT="0" distB="0" distL="0" distR="0">
            <wp:extent cx="4945548" cy="5308270"/>
            <wp:effectExtent l="0" t="0" r="7620" b="698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srcRect/>
                    <a:stretch>
                      <a:fillRect/>
                    </a:stretch>
                  </pic:blipFill>
                  <pic:spPr bwMode="auto">
                    <a:xfrm>
                      <a:off x="0" y="0"/>
                      <a:ext cx="4948284" cy="5311206"/>
                    </a:xfrm>
                    <a:prstGeom prst="rect">
                      <a:avLst/>
                    </a:prstGeom>
                    <a:noFill/>
                    <a:ln w="9525">
                      <a:noFill/>
                      <a:miter lim="800000"/>
                      <a:headEnd/>
                      <a:tailEnd/>
                    </a:ln>
                  </pic:spPr>
                </pic:pic>
              </a:graphicData>
            </a:graphic>
          </wp:inline>
        </w:drawing>
      </w:r>
    </w:p>
    <w:p w:rsidR="00C200B6" w:rsidRPr="00B24BE1" w:rsidRDefault="00442F73" w:rsidP="007A4561">
      <w:pPr>
        <w:spacing w:before="120" w:after="0" w:line="288" w:lineRule="auto"/>
        <w:jc w:val="center"/>
        <w:rPr>
          <w:rFonts w:ascii="Arial" w:hAnsi="Arial" w:cs="Arial"/>
          <w:i/>
          <w:sz w:val="24"/>
          <w:szCs w:val="24"/>
        </w:rPr>
      </w:pPr>
      <w:r w:rsidRPr="00B24BE1">
        <w:rPr>
          <w:rFonts w:ascii="Arial" w:hAnsi="Arial" w:cs="Arial"/>
          <w:sz w:val="24"/>
          <w:szCs w:val="24"/>
        </w:rPr>
        <w:t xml:space="preserve">Hình A.4 </w:t>
      </w:r>
    </w:p>
    <w:p w:rsidR="00533575" w:rsidRPr="00B24BE1" w:rsidRDefault="00533575" w:rsidP="007A4561">
      <w:pPr>
        <w:spacing w:before="120" w:after="0" w:line="288" w:lineRule="auto"/>
        <w:jc w:val="center"/>
        <w:rPr>
          <w:rFonts w:ascii="Arial" w:hAnsi="Arial" w:cs="Arial"/>
          <w:b/>
          <w:sz w:val="24"/>
          <w:szCs w:val="24"/>
        </w:rPr>
      </w:pPr>
    </w:p>
    <w:p w:rsidR="00C200B6" w:rsidRPr="00B24BE1" w:rsidRDefault="00C200B6" w:rsidP="007A4561">
      <w:pPr>
        <w:spacing w:before="120" w:after="0" w:line="288" w:lineRule="auto"/>
        <w:jc w:val="center"/>
        <w:rPr>
          <w:rFonts w:ascii="Arial" w:hAnsi="Arial" w:cs="Arial"/>
          <w:b/>
          <w:sz w:val="24"/>
          <w:szCs w:val="24"/>
        </w:rPr>
      </w:pPr>
      <w:r w:rsidRPr="00B24BE1">
        <w:rPr>
          <w:rFonts w:ascii="Arial" w:hAnsi="Arial" w:cs="Arial"/>
          <w:b/>
          <w:sz w:val="24"/>
          <w:szCs w:val="24"/>
        </w:rPr>
        <w:t>Chú thích chung cho các bản vẽ từ A.1 đến A.4</w:t>
      </w:r>
    </w:p>
    <w:p w:rsidR="00C200B6" w:rsidRPr="00B24BE1" w:rsidRDefault="00C200B6" w:rsidP="00145EB6">
      <w:pPr>
        <w:spacing w:before="120" w:after="0" w:line="264" w:lineRule="auto"/>
        <w:ind w:firstLine="709"/>
        <w:jc w:val="both"/>
        <w:rPr>
          <w:rFonts w:ascii="Arial" w:hAnsi="Arial" w:cs="Arial"/>
          <w:sz w:val="24"/>
          <w:szCs w:val="24"/>
        </w:rPr>
      </w:pPr>
      <w:r w:rsidRPr="00B24BE1">
        <w:rPr>
          <w:rFonts w:ascii="Arial" w:hAnsi="Arial" w:cs="Arial"/>
          <w:sz w:val="24"/>
          <w:szCs w:val="24"/>
        </w:rPr>
        <w:t>Khổ giới hạn tiếp giáp kiến trúc trên đường cong phải căn cứ khổ giới hạn tiếp giáp kiến trúc trên đường thẳng mà nới rộng thêm theo công thức dưới đây:</w:t>
      </w:r>
    </w:p>
    <w:p w:rsidR="00C200B6" w:rsidRPr="00B24BE1" w:rsidRDefault="00C200B6" w:rsidP="009800A2">
      <w:pPr>
        <w:spacing w:before="120" w:after="0" w:line="264" w:lineRule="auto"/>
        <w:ind w:firstLine="709"/>
        <w:rPr>
          <w:rFonts w:ascii="Arial" w:eastAsiaTheme="minorEastAsia" w:hAnsi="Arial" w:cs="Arial"/>
          <w:sz w:val="24"/>
          <w:szCs w:val="24"/>
        </w:rPr>
      </w:pPr>
      <w:r w:rsidRPr="00B24BE1">
        <w:rPr>
          <w:rFonts w:ascii="Arial" w:hAnsi="Arial" w:cs="Arial"/>
          <w:sz w:val="24"/>
          <w:szCs w:val="24"/>
        </w:rPr>
        <w:t xml:space="preserve">1. Nới rộng bụng đường cong: </w:t>
      </w:r>
      <m:oMath>
        <m:r>
          <w:rPr>
            <w:rFonts w:ascii="Cambria Math" w:hAnsi="Cambria Math" w:cs="Arial"/>
            <w:sz w:val="24"/>
            <w:szCs w:val="24"/>
          </w:rPr>
          <m:t>ω1=</m:t>
        </m:r>
        <m:f>
          <m:fPr>
            <m:ctrlPr>
              <w:rPr>
                <w:rFonts w:ascii="Cambria Math" w:hAnsi="Cambria Math" w:cs="Arial"/>
                <w:i/>
                <w:sz w:val="24"/>
                <w:szCs w:val="24"/>
              </w:rPr>
            </m:ctrlPr>
          </m:fPr>
          <m:num>
            <m:r>
              <w:rPr>
                <w:rFonts w:ascii="Cambria Math" w:hAnsi="Cambria Math" w:cs="Arial"/>
                <w:sz w:val="24"/>
                <w:szCs w:val="24"/>
              </w:rPr>
              <m:t>24500</m:t>
            </m:r>
          </m:num>
          <m:den>
            <m:r>
              <w:rPr>
                <w:rFonts w:ascii="Cambria Math" w:hAnsi="Cambria Math" w:cs="Arial"/>
                <w:sz w:val="24"/>
                <w:szCs w:val="24"/>
              </w:rPr>
              <m:t>R</m:t>
            </m:r>
          </m:den>
        </m:f>
      </m:oMath>
      <w:r w:rsidRPr="00B24BE1">
        <w:rPr>
          <w:rFonts w:ascii="Arial" w:eastAsiaTheme="minorEastAsia" w:hAnsi="Arial" w:cs="Arial"/>
          <w:sz w:val="24"/>
          <w:szCs w:val="24"/>
        </w:rPr>
        <w:t xml:space="preserve"> + 4h (mm)</w:t>
      </w:r>
    </w:p>
    <w:p w:rsidR="00C200B6" w:rsidRPr="00B24BE1" w:rsidRDefault="00C200B6" w:rsidP="009800A2">
      <w:pPr>
        <w:spacing w:before="120" w:after="0" w:line="264" w:lineRule="auto"/>
        <w:ind w:firstLine="709"/>
        <w:rPr>
          <w:rFonts w:ascii="Arial" w:eastAsiaTheme="minorEastAsia" w:hAnsi="Arial" w:cs="Arial"/>
          <w:sz w:val="24"/>
          <w:szCs w:val="24"/>
        </w:rPr>
      </w:pPr>
      <w:r w:rsidRPr="00B24BE1">
        <w:rPr>
          <w:rFonts w:ascii="Arial" w:hAnsi="Arial" w:cs="Arial"/>
          <w:sz w:val="24"/>
          <w:szCs w:val="24"/>
        </w:rPr>
        <w:t xml:space="preserve">2. Nới rộng lưng đường cong: </w:t>
      </w:r>
      <m:oMath>
        <m:r>
          <w:rPr>
            <w:rFonts w:ascii="Cambria Math" w:hAnsi="Cambria Math" w:cs="Arial"/>
            <w:sz w:val="24"/>
            <w:szCs w:val="24"/>
          </w:rPr>
          <m:t>ω2=</m:t>
        </m:r>
        <m:f>
          <m:fPr>
            <m:ctrlPr>
              <w:rPr>
                <w:rFonts w:ascii="Cambria Math" w:hAnsi="Cambria Math" w:cs="Arial"/>
                <w:i/>
                <w:sz w:val="24"/>
                <w:szCs w:val="24"/>
              </w:rPr>
            </m:ctrlPr>
          </m:fPr>
          <m:num>
            <m:r>
              <w:rPr>
                <w:rFonts w:ascii="Cambria Math" w:hAnsi="Cambria Math" w:cs="Arial"/>
                <w:sz w:val="24"/>
                <w:szCs w:val="24"/>
              </w:rPr>
              <m:t>25500</m:t>
            </m:r>
          </m:num>
          <m:den>
            <m:r>
              <w:rPr>
                <w:rFonts w:ascii="Cambria Math" w:hAnsi="Cambria Math" w:cs="Arial"/>
                <w:sz w:val="24"/>
                <w:szCs w:val="24"/>
              </w:rPr>
              <m:t>R</m:t>
            </m:r>
          </m:den>
        </m:f>
      </m:oMath>
      <w:r w:rsidRPr="00B24BE1">
        <w:rPr>
          <w:rFonts w:ascii="Arial" w:eastAsiaTheme="minorEastAsia" w:hAnsi="Arial" w:cs="Arial"/>
          <w:sz w:val="24"/>
          <w:szCs w:val="24"/>
        </w:rPr>
        <w:t xml:space="preserve"> (mm)</w:t>
      </w:r>
    </w:p>
    <w:p w:rsidR="00C200B6" w:rsidRPr="00B24BE1" w:rsidRDefault="00C200B6" w:rsidP="009800A2">
      <w:pPr>
        <w:spacing w:before="120" w:after="0" w:line="264" w:lineRule="auto"/>
        <w:ind w:firstLine="709"/>
        <w:rPr>
          <w:rFonts w:ascii="Arial" w:hAnsi="Arial" w:cs="Arial"/>
          <w:sz w:val="24"/>
          <w:szCs w:val="24"/>
        </w:rPr>
      </w:pPr>
      <w:r w:rsidRPr="00B24BE1">
        <w:rPr>
          <w:rFonts w:ascii="Arial" w:hAnsi="Arial" w:cs="Arial"/>
          <w:sz w:val="24"/>
          <w:szCs w:val="24"/>
        </w:rPr>
        <w:t>Trong đó:</w:t>
      </w:r>
    </w:p>
    <w:p w:rsidR="00C200B6" w:rsidRPr="00B24BE1" w:rsidRDefault="00C200B6" w:rsidP="009800A2">
      <w:pPr>
        <w:spacing w:before="120" w:after="0" w:line="264" w:lineRule="auto"/>
        <w:ind w:firstLine="709"/>
        <w:rPr>
          <w:rFonts w:ascii="Arial" w:hAnsi="Arial" w:cs="Arial"/>
          <w:sz w:val="24"/>
          <w:szCs w:val="24"/>
        </w:rPr>
      </w:pPr>
      <w:r w:rsidRPr="00B24BE1">
        <w:rPr>
          <w:rFonts w:ascii="Arial" w:hAnsi="Arial" w:cs="Arial"/>
          <w:sz w:val="24"/>
          <w:szCs w:val="24"/>
        </w:rPr>
        <w:t>- ω1, ω2: Khoảng nới rộng.</w:t>
      </w:r>
    </w:p>
    <w:p w:rsidR="00C200B6" w:rsidRPr="00B24BE1" w:rsidRDefault="00C200B6" w:rsidP="009800A2">
      <w:pPr>
        <w:spacing w:before="120" w:after="0" w:line="264" w:lineRule="auto"/>
        <w:ind w:firstLine="709"/>
        <w:rPr>
          <w:rFonts w:ascii="Arial" w:hAnsi="Arial" w:cs="Arial"/>
          <w:sz w:val="24"/>
          <w:szCs w:val="24"/>
        </w:rPr>
      </w:pPr>
      <w:r w:rsidRPr="00B24BE1">
        <w:rPr>
          <w:rFonts w:ascii="Arial" w:hAnsi="Arial" w:cs="Arial"/>
          <w:sz w:val="24"/>
          <w:szCs w:val="24"/>
        </w:rPr>
        <w:t>- h: Siêu cao ray lưng đường cong (mm).</w:t>
      </w:r>
    </w:p>
    <w:p w:rsidR="00C200B6" w:rsidRPr="00B24BE1" w:rsidRDefault="00C200B6" w:rsidP="009800A2">
      <w:pPr>
        <w:spacing w:before="120" w:after="0" w:line="264" w:lineRule="auto"/>
        <w:ind w:firstLine="709"/>
        <w:rPr>
          <w:rFonts w:ascii="Arial" w:hAnsi="Arial" w:cs="Arial"/>
          <w:sz w:val="24"/>
          <w:szCs w:val="24"/>
        </w:rPr>
      </w:pPr>
      <w:r w:rsidRPr="00B24BE1">
        <w:rPr>
          <w:rFonts w:ascii="Arial" w:hAnsi="Arial" w:cs="Arial"/>
          <w:sz w:val="24"/>
          <w:szCs w:val="24"/>
        </w:rPr>
        <w:t>- R: Bán kính đường cong (m)</w:t>
      </w:r>
      <w:r w:rsidR="007A4561" w:rsidRPr="00B24BE1">
        <w:rPr>
          <w:rFonts w:ascii="Arial" w:hAnsi="Arial" w:cs="Arial"/>
          <w:sz w:val="24"/>
          <w:szCs w:val="24"/>
        </w:rPr>
        <w:t>.</w:t>
      </w:r>
    </w:p>
    <w:p w:rsidR="005E10AF" w:rsidRPr="00B24BE1" w:rsidRDefault="00C200B6" w:rsidP="007A4561">
      <w:pPr>
        <w:spacing w:before="120" w:after="0" w:line="288" w:lineRule="auto"/>
        <w:rPr>
          <w:rFonts w:ascii="Arial" w:hAnsi="Arial" w:cs="Arial"/>
          <w:sz w:val="24"/>
          <w:szCs w:val="24"/>
        </w:rPr>
      </w:pPr>
      <w:r w:rsidRPr="00B24BE1">
        <w:rPr>
          <w:rFonts w:ascii="Arial" w:hAnsi="Arial" w:cs="Arial"/>
          <w:sz w:val="24"/>
          <w:szCs w:val="24"/>
        </w:rPr>
        <w:lastRenderedPageBreak/>
        <w:t xml:space="preserve">A.5 – Khổ giới hạn tiếp giáp kiến trúc trên đường thẳng trong khu gian và đường chính trong ga </w:t>
      </w:r>
    </w:p>
    <w:p w:rsidR="00C200B6" w:rsidRPr="00B24BE1" w:rsidRDefault="00C200B6" w:rsidP="007A4561">
      <w:pPr>
        <w:spacing w:before="120" w:after="0" w:line="288" w:lineRule="auto"/>
        <w:jc w:val="center"/>
        <w:rPr>
          <w:rFonts w:ascii="Arial" w:hAnsi="Arial" w:cs="Arial"/>
          <w:i/>
          <w:sz w:val="24"/>
          <w:szCs w:val="24"/>
        </w:rPr>
      </w:pPr>
      <w:r w:rsidRPr="00B24BE1">
        <w:rPr>
          <w:rFonts w:ascii="Arial" w:hAnsi="Arial" w:cs="Arial"/>
          <w:i/>
          <w:sz w:val="24"/>
          <w:szCs w:val="24"/>
        </w:rPr>
        <w:t>(Khổ đường 1435 mm)</w:t>
      </w:r>
    </w:p>
    <w:p w:rsidR="00C200B6" w:rsidRPr="00B24BE1" w:rsidRDefault="00C200B6" w:rsidP="007A4561">
      <w:pPr>
        <w:spacing w:before="120" w:after="0" w:line="288" w:lineRule="auto"/>
        <w:jc w:val="center"/>
        <w:rPr>
          <w:rFonts w:ascii="Arial" w:hAnsi="Arial" w:cs="Arial"/>
          <w:i/>
          <w:sz w:val="24"/>
          <w:szCs w:val="24"/>
        </w:rPr>
      </w:pPr>
      <w:r w:rsidRPr="00B24BE1">
        <w:rPr>
          <w:rFonts w:ascii="Arial" w:hAnsi="Arial" w:cs="Arial"/>
          <w:i/>
          <w:noProof/>
          <w:sz w:val="24"/>
          <w:szCs w:val="24"/>
        </w:rPr>
        <w:drawing>
          <wp:inline distT="0" distB="0" distL="0" distR="0">
            <wp:extent cx="5262113" cy="7077608"/>
            <wp:effectExtent l="0" t="0" r="0" b="0"/>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srcRect/>
                    <a:stretch>
                      <a:fillRect/>
                    </a:stretch>
                  </pic:blipFill>
                  <pic:spPr bwMode="auto">
                    <a:xfrm>
                      <a:off x="0" y="0"/>
                      <a:ext cx="5264276" cy="7080517"/>
                    </a:xfrm>
                    <a:prstGeom prst="rect">
                      <a:avLst/>
                    </a:prstGeom>
                    <a:noFill/>
                    <a:ln w="9525">
                      <a:noFill/>
                      <a:miter lim="800000"/>
                      <a:headEnd/>
                      <a:tailEnd/>
                    </a:ln>
                  </pic:spPr>
                </pic:pic>
              </a:graphicData>
            </a:graphic>
          </wp:inline>
        </w:drawing>
      </w:r>
    </w:p>
    <w:p w:rsidR="00C200B6" w:rsidRPr="00B24BE1" w:rsidRDefault="00C200B6" w:rsidP="007A4561">
      <w:pPr>
        <w:spacing w:before="120" w:after="0" w:line="288" w:lineRule="auto"/>
        <w:jc w:val="center"/>
        <w:rPr>
          <w:rFonts w:ascii="Arial" w:hAnsi="Arial" w:cs="Arial"/>
          <w:i/>
          <w:sz w:val="24"/>
          <w:szCs w:val="24"/>
        </w:rPr>
      </w:pPr>
    </w:p>
    <w:p w:rsidR="00C200B6" w:rsidRPr="00B24BE1" w:rsidRDefault="00442F73" w:rsidP="007A4561">
      <w:pPr>
        <w:spacing w:before="120" w:after="0" w:line="288" w:lineRule="auto"/>
        <w:jc w:val="center"/>
        <w:rPr>
          <w:rFonts w:ascii="Arial" w:hAnsi="Arial" w:cs="Arial"/>
          <w:i/>
          <w:sz w:val="24"/>
          <w:szCs w:val="24"/>
        </w:rPr>
      </w:pPr>
      <w:r w:rsidRPr="00B24BE1">
        <w:rPr>
          <w:rFonts w:ascii="Arial" w:hAnsi="Arial" w:cs="Arial"/>
          <w:sz w:val="24"/>
          <w:szCs w:val="24"/>
        </w:rPr>
        <w:t xml:space="preserve">Hình A.5 </w:t>
      </w:r>
    </w:p>
    <w:p w:rsidR="00C200B6" w:rsidRPr="00B24BE1" w:rsidRDefault="00C200B6" w:rsidP="007A4561">
      <w:pPr>
        <w:spacing w:before="120" w:after="0" w:line="288" w:lineRule="auto"/>
        <w:jc w:val="center"/>
        <w:rPr>
          <w:rFonts w:ascii="Arial" w:hAnsi="Arial" w:cs="Arial"/>
          <w:i/>
          <w:sz w:val="24"/>
          <w:szCs w:val="24"/>
        </w:rPr>
      </w:pPr>
    </w:p>
    <w:p w:rsidR="00C200B6" w:rsidRPr="00B24BE1" w:rsidRDefault="00C200B6" w:rsidP="007A4561">
      <w:pPr>
        <w:spacing w:before="120" w:after="0" w:line="288" w:lineRule="auto"/>
        <w:jc w:val="center"/>
        <w:rPr>
          <w:rFonts w:ascii="Arial" w:hAnsi="Arial" w:cs="Arial"/>
          <w:i/>
          <w:sz w:val="24"/>
          <w:szCs w:val="24"/>
        </w:rPr>
      </w:pPr>
    </w:p>
    <w:p w:rsidR="00C200B6" w:rsidRPr="00B24BE1" w:rsidRDefault="00C200B6" w:rsidP="007A4561">
      <w:pPr>
        <w:spacing w:before="120" w:after="0" w:line="288" w:lineRule="auto"/>
        <w:rPr>
          <w:rFonts w:ascii="Arial" w:hAnsi="Arial" w:cs="Arial"/>
          <w:sz w:val="24"/>
          <w:szCs w:val="24"/>
        </w:rPr>
      </w:pPr>
      <w:r w:rsidRPr="00B24BE1">
        <w:rPr>
          <w:rFonts w:ascii="Arial" w:hAnsi="Arial" w:cs="Arial"/>
          <w:sz w:val="24"/>
          <w:szCs w:val="24"/>
        </w:rPr>
        <w:lastRenderedPageBreak/>
        <w:t>A.6 – Khổ giới hạn tiếp giáp kiến trúc trên đường thẳng trong ga</w:t>
      </w:r>
    </w:p>
    <w:p w:rsidR="00C200B6" w:rsidRPr="00B24BE1" w:rsidRDefault="00C200B6" w:rsidP="007A4561">
      <w:pPr>
        <w:spacing w:before="120" w:after="0" w:line="288" w:lineRule="auto"/>
        <w:jc w:val="center"/>
        <w:rPr>
          <w:rFonts w:ascii="Arial" w:hAnsi="Arial" w:cs="Arial"/>
          <w:i/>
          <w:sz w:val="24"/>
          <w:szCs w:val="24"/>
        </w:rPr>
      </w:pPr>
      <w:r w:rsidRPr="00B24BE1">
        <w:rPr>
          <w:rFonts w:ascii="Arial" w:hAnsi="Arial" w:cs="Arial"/>
          <w:i/>
          <w:sz w:val="24"/>
          <w:szCs w:val="24"/>
        </w:rPr>
        <w:t>(Khổ đường 1435 mm)</w:t>
      </w:r>
    </w:p>
    <w:p w:rsidR="00C200B6" w:rsidRPr="00B24BE1" w:rsidRDefault="00C200B6" w:rsidP="007A4561">
      <w:pPr>
        <w:spacing w:before="120" w:after="0" w:line="288" w:lineRule="auto"/>
        <w:jc w:val="center"/>
        <w:rPr>
          <w:rFonts w:ascii="Arial" w:hAnsi="Arial" w:cs="Arial"/>
          <w:i/>
          <w:sz w:val="24"/>
          <w:szCs w:val="24"/>
        </w:rPr>
      </w:pPr>
      <w:r w:rsidRPr="00B24BE1">
        <w:rPr>
          <w:rFonts w:ascii="Arial" w:hAnsi="Arial" w:cs="Arial"/>
          <w:i/>
          <w:noProof/>
          <w:sz w:val="24"/>
          <w:szCs w:val="24"/>
        </w:rPr>
        <w:drawing>
          <wp:inline distT="0" distB="0" distL="0" distR="0">
            <wp:extent cx="5681380" cy="6347637"/>
            <wp:effectExtent l="0" t="0" r="0" b="0"/>
            <wp:docPr id="2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5688467" cy="6355555"/>
                    </a:xfrm>
                    <a:prstGeom prst="rect">
                      <a:avLst/>
                    </a:prstGeom>
                    <a:noFill/>
                    <a:ln w="9525">
                      <a:noFill/>
                      <a:miter lim="800000"/>
                      <a:headEnd/>
                      <a:tailEnd/>
                    </a:ln>
                  </pic:spPr>
                </pic:pic>
              </a:graphicData>
            </a:graphic>
          </wp:inline>
        </w:drawing>
      </w:r>
    </w:p>
    <w:p w:rsidR="00C200B6" w:rsidRPr="00B24BE1" w:rsidRDefault="00C200B6" w:rsidP="007A4561">
      <w:pPr>
        <w:spacing w:before="120" w:after="0" w:line="288" w:lineRule="auto"/>
        <w:jc w:val="center"/>
        <w:rPr>
          <w:rFonts w:ascii="Arial" w:hAnsi="Arial" w:cs="Arial"/>
          <w:sz w:val="24"/>
          <w:szCs w:val="24"/>
        </w:rPr>
      </w:pPr>
    </w:p>
    <w:p w:rsidR="00C200B6" w:rsidRPr="00B24BE1" w:rsidRDefault="00442F73" w:rsidP="007A4561">
      <w:pPr>
        <w:spacing w:before="120" w:after="0" w:line="288" w:lineRule="auto"/>
        <w:jc w:val="center"/>
        <w:rPr>
          <w:rFonts w:ascii="Arial" w:hAnsi="Arial" w:cs="Arial"/>
          <w:sz w:val="24"/>
          <w:szCs w:val="24"/>
        </w:rPr>
      </w:pPr>
      <w:r w:rsidRPr="00B24BE1">
        <w:rPr>
          <w:rFonts w:ascii="Arial" w:hAnsi="Arial" w:cs="Arial"/>
          <w:sz w:val="24"/>
          <w:szCs w:val="24"/>
        </w:rPr>
        <w:t xml:space="preserve">Hình A.6 </w:t>
      </w:r>
    </w:p>
    <w:p w:rsidR="00C200B6" w:rsidRPr="00B24BE1" w:rsidRDefault="00C200B6" w:rsidP="007A4561">
      <w:pPr>
        <w:spacing w:before="120" w:after="0" w:line="288" w:lineRule="auto"/>
        <w:jc w:val="center"/>
        <w:rPr>
          <w:rFonts w:ascii="Arial" w:hAnsi="Arial" w:cs="Arial"/>
          <w:sz w:val="24"/>
          <w:szCs w:val="24"/>
        </w:rPr>
      </w:pPr>
    </w:p>
    <w:p w:rsidR="00C200B6" w:rsidRPr="00B24BE1" w:rsidRDefault="00C200B6" w:rsidP="007A4561">
      <w:pPr>
        <w:spacing w:before="120" w:after="0" w:line="288" w:lineRule="auto"/>
        <w:jc w:val="center"/>
        <w:rPr>
          <w:rFonts w:ascii="Arial" w:hAnsi="Arial" w:cs="Arial"/>
          <w:sz w:val="24"/>
          <w:szCs w:val="24"/>
        </w:rPr>
      </w:pPr>
    </w:p>
    <w:p w:rsidR="00C200B6" w:rsidRPr="00B24BE1" w:rsidRDefault="00C200B6" w:rsidP="007A4561">
      <w:pPr>
        <w:spacing w:before="120" w:after="0" w:line="288" w:lineRule="auto"/>
        <w:jc w:val="center"/>
        <w:rPr>
          <w:rFonts w:ascii="Arial" w:hAnsi="Arial" w:cs="Arial"/>
          <w:sz w:val="24"/>
          <w:szCs w:val="24"/>
        </w:rPr>
      </w:pPr>
    </w:p>
    <w:p w:rsidR="00C200B6" w:rsidRPr="00B24BE1" w:rsidRDefault="00C200B6" w:rsidP="007A4561">
      <w:pPr>
        <w:spacing w:before="120" w:after="0" w:line="288" w:lineRule="auto"/>
        <w:rPr>
          <w:rFonts w:ascii="Arial" w:hAnsi="Arial" w:cs="Arial"/>
          <w:sz w:val="24"/>
          <w:szCs w:val="24"/>
        </w:rPr>
      </w:pPr>
      <w:r w:rsidRPr="00B24BE1">
        <w:rPr>
          <w:rFonts w:ascii="Arial" w:hAnsi="Arial" w:cs="Arial"/>
          <w:sz w:val="24"/>
          <w:szCs w:val="24"/>
        </w:rPr>
        <w:br w:type="page"/>
      </w:r>
    </w:p>
    <w:p w:rsidR="00C200B6" w:rsidRPr="00B24BE1" w:rsidRDefault="00C200B6" w:rsidP="007A4561">
      <w:pPr>
        <w:spacing w:before="120" w:after="0" w:line="288" w:lineRule="auto"/>
        <w:rPr>
          <w:rFonts w:ascii="Arial" w:hAnsi="Arial" w:cs="Arial"/>
          <w:sz w:val="24"/>
          <w:szCs w:val="24"/>
        </w:rPr>
      </w:pPr>
      <w:r w:rsidRPr="00B24BE1">
        <w:rPr>
          <w:rFonts w:ascii="Arial" w:hAnsi="Arial" w:cs="Arial"/>
          <w:sz w:val="24"/>
          <w:szCs w:val="24"/>
        </w:rPr>
        <w:lastRenderedPageBreak/>
        <w:t>A.7 – Khổ giới hạn tiếp giáp kiến trúc trên đường thẳng trong cầu</w:t>
      </w:r>
    </w:p>
    <w:p w:rsidR="00C200B6" w:rsidRPr="00B24BE1" w:rsidRDefault="00C200B6" w:rsidP="007A4561">
      <w:pPr>
        <w:spacing w:before="120" w:after="0" w:line="288" w:lineRule="auto"/>
        <w:jc w:val="center"/>
        <w:rPr>
          <w:rFonts w:ascii="Arial" w:hAnsi="Arial" w:cs="Arial"/>
          <w:i/>
          <w:sz w:val="24"/>
          <w:szCs w:val="24"/>
        </w:rPr>
      </w:pPr>
      <w:r w:rsidRPr="00B24BE1">
        <w:rPr>
          <w:rFonts w:ascii="Arial" w:hAnsi="Arial" w:cs="Arial"/>
          <w:i/>
          <w:sz w:val="24"/>
          <w:szCs w:val="24"/>
        </w:rPr>
        <w:t>(Khổ đường 1435 mm)</w:t>
      </w:r>
    </w:p>
    <w:p w:rsidR="00C200B6" w:rsidRPr="00B24BE1" w:rsidRDefault="00C200B6" w:rsidP="007A4561">
      <w:pPr>
        <w:spacing w:before="120" w:after="0" w:line="288" w:lineRule="auto"/>
        <w:jc w:val="center"/>
        <w:rPr>
          <w:rFonts w:ascii="Arial" w:hAnsi="Arial" w:cs="Arial"/>
          <w:i/>
          <w:sz w:val="24"/>
          <w:szCs w:val="24"/>
        </w:rPr>
      </w:pPr>
      <w:r w:rsidRPr="00B24BE1">
        <w:rPr>
          <w:rFonts w:ascii="Arial" w:hAnsi="Arial" w:cs="Arial"/>
          <w:i/>
          <w:noProof/>
          <w:sz w:val="24"/>
          <w:szCs w:val="24"/>
        </w:rPr>
        <w:drawing>
          <wp:inline distT="0" distB="0" distL="0" distR="0">
            <wp:extent cx="4857115" cy="5991225"/>
            <wp:effectExtent l="0" t="0" r="635" b="0"/>
            <wp:docPr id="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srcRect/>
                    <a:stretch>
                      <a:fillRect/>
                    </a:stretch>
                  </pic:blipFill>
                  <pic:spPr bwMode="auto">
                    <a:xfrm>
                      <a:off x="0" y="0"/>
                      <a:ext cx="4857115" cy="5991225"/>
                    </a:xfrm>
                    <a:prstGeom prst="rect">
                      <a:avLst/>
                    </a:prstGeom>
                    <a:noFill/>
                    <a:ln w="9525">
                      <a:noFill/>
                      <a:miter lim="800000"/>
                      <a:headEnd/>
                      <a:tailEnd/>
                    </a:ln>
                  </pic:spPr>
                </pic:pic>
              </a:graphicData>
            </a:graphic>
          </wp:inline>
        </w:drawing>
      </w:r>
    </w:p>
    <w:p w:rsidR="00C200B6" w:rsidRPr="00B24BE1" w:rsidRDefault="00C200B6" w:rsidP="007A4561">
      <w:pPr>
        <w:spacing w:before="120" w:after="0" w:line="288" w:lineRule="auto"/>
        <w:jc w:val="center"/>
        <w:rPr>
          <w:rFonts w:ascii="Arial" w:hAnsi="Arial" w:cs="Arial"/>
          <w:i/>
          <w:sz w:val="24"/>
          <w:szCs w:val="24"/>
        </w:rPr>
      </w:pPr>
    </w:p>
    <w:p w:rsidR="00C200B6" w:rsidRPr="00B24BE1" w:rsidRDefault="00442F73" w:rsidP="007A4561">
      <w:pPr>
        <w:spacing w:before="120" w:after="0" w:line="288" w:lineRule="auto"/>
        <w:jc w:val="center"/>
        <w:rPr>
          <w:rFonts w:ascii="Arial" w:hAnsi="Arial" w:cs="Arial"/>
          <w:i/>
          <w:sz w:val="24"/>
          <w:szCs w:val="24"/>
        </w:rPr>
      </w:pPr>
      <w:r w:rsidRPr="00B24BE1">
        <w:rPr>
          <w:rFonts w:ascii="Arial" w:hAnsi="Arial" w:cs="Arial"/>
          <w:sz w:val="24"/>
          <w:szCs w:val="24"/>
        </w:rPr>
        <w:t xml:space="preserve">Hình A.7 </w:t>
      </w:r>
    </w:p>
    <w:p w:rsidR="00C200B6" w:rsidRPr="00B24BE1" w:rsidRDefault="00C200B6" w:rsidP="007A4561">
      <w:pPr>
        <w:spacing w:before="120" w:after="0" w:line="288" w:lineRule="auto"/>
        <w:jc w:val="center"/>
        <w:rPr>
          <w:rFonts w:ascii="Arial" w:hAnsi="Arial" w:cs="Arial"/>
          <w:i/>
          <w:sz w:val="24"/>
          <w:szCs w:val="24"/>
        </w:rPr>
      </w:pPr>
    </w:p>
    <w:p w:rsidR="00C200B6" w:rsidRPr="00B24BE1" w:rsidRDefault="00C200B6" w:rsidP="007A4561">
      <w:pPr>
        <w:spacing w:before="120" w:after="0" w:line="288" w:lineRule="auto"/>
        <w:jc w:val="center"/>
        <w:rPr>
          <w:rFonts w:ascii="Arial" w:hAnsi="Arial" w:cs="Arial"/>
          <w:i/>
          <w:sz w:val="24"/>
          <w:szCs w:val="24"/>
        </w:rPr>
      </w:pPr>
    </w:p>
    <w:p w:rsidR="00C200B6" w:rsidRPr="00B24BE1" w:rsidRDefault="00C200B6" w:rsidP="007A4561">
      <w:pPr>
        <w:spacing w:before="120" w:after="0" w:line="288" w:lineRule="auto"/>
        <w:jc w:val="center"/>
        <w:rPr>
          <w:rFonts w:ascii="Arial" w:hAnsi="Arial" w:cs="Arial"/>
          <w:i/>
          <w:sz w:val="24"/>
          <w:szCs w:val="24"/>
        </w:rPr>
      </w:pPr>
    </w:p>
    <w:p w:rsidR="00C200B6" w:rsidRPr="00B24BE1" w:rsidRDefault="00C200B6" w:rsidP="007A4561">
      <w:pPr>
        <w:spacing w:before="120" w:after="0" w:line="288" w:lineRule="auto"/>
        <w:jc w:val="center"/>
        <w:rPr>
          <w:rFonts w:ascii="Arial" w:hAnsi="Arial" w:cs="Arial"/>
          <w:i/>
          <w:sz w:val="24"/>
          <w:szCs w:val="24"/>
        </w:rPr>
      </w:pPr>
    </w:p>
    <w:p w:rsidR="00C200B6" w:rsidRPr="00B24BE1" w:rsidRDefault="00C200B6" w:rsidP="007A4561">
      <w:pPr>
        <w:spacing w:before="120" w:after="0" w:line="288" w:lineRule="auto"/>
        <w:jc w:val="center"/>
        <w:rPr>
          <w:rFonts w:ascii="Arial" w:hAnsi="Arial" w:cs="Arial"/>
          <w:i/>
          <w:sz w:val="24"/>
          <w:szCs w:val="24"/>
        </w:rPr>
      </w:pPr>
    </w:p>
    <w:p w:rsidR="00C200B6" w:rsidRPr="00B24BE1" w:rsidRDefault="00C200B6" w:rsidP="007A4561">
      <w:pPr>
        <w:spacing w:before="120" w:after="0" w:line="288" w:lineRule="auto"/>
        <w:jc w:val="center"/>
        <w:rPr>
          <w:rFonts w:ascii="Arial" w:hAnsi="Arial" w:cs="Arial"/>
          <w:i/>
          <w:sz w:val="24"/>
          <w:szCs w:val="24"/>
        </w:rPr>
      </w:pPr>
    </w:p>
    <w:p w:rsidR="00C200B6" w:rsidRPr="00B24BE1" w:rsidRDefault="00C200B6" w:rsidP="007A4561">
      <w:pPr>
        <w:spacing w:before="120" w:after="0"/>
        <w:rPr>
          <w:rFonts w:ascii="Arial" w:hAnsi="Arial" w:cs="Arial"/>
          <w:sz w:val="24"/>
          <w:szCs w:val="24"/>
        </w:rPr>
      </w:pPr>
      <w:r w:rsidRPr="00B24BE1">
        <w:rPr>
          <w:rFonts w:ascii="Arial" w:hAnsi="Arial" w:cs="Arial"/>
          <w:sz w:val="24"/>
          <w:szCs w:val="24"/>
        </w:rPr>
        <w:br w:type="page"/>
      </w:r>
    </w:p>
    <w:p w:rsidR="00C200B6" w:rsidRPr="00B24BE1" w:rsidRDefault="00C200B6" w:rsidP="007A4561">
      <w:pPr>
        <w:spacing w:before="120" w:after="0" w:line="288" w:lineRule="auto"/>
        <w:rPr>
          <w:rFonts w:ascii="Arial" w:hAnsi="Arial" w:cs="Arial"/>
          <w:sz w:val="24"/>
          <w:szCs w:val="24"/>
        </w:rPr>
      </w:pPr>
      <w:r w:rsidRPr="00B24BE1">
        <w:rPr>
          <w:rFonts w:ascii="Arial" w:hAnsi="Arial" w:cs="Arial"/>
          <w:sz w:val="24"/>
          <w:szCs w:val="24"/>
        </w:rPr>
        <w:lastRenderedPageBreak/>
        <w:t>A.8 – Khổ giới hạn tiếp giáp kiến trúc trên đường thẳng trong hầm</w:t>
      </w:r>
    </w:p>
    <w:p w:rsidR="00C200B6" w:rsidRPr="00B24BE1" w:rsidRDefault="00C200B6" w:rsidP="007A4561">
      <w:pPr>
        <w:spacing w:before="120" w:after="0" w:line="288" w:lineRule="auto"/>
        <w:jc w:val="center"/>
        <w:rPr>
          <w:rFonts w:ascii="Arial" w:hAnsi="Arial" w:cs="Arial"/>
          <w:i/>
          <w:sz w:val="24"/>
          <w:szCs w:val="24"/>
        </w:rPr>
      </w:pPr>
      <w:r w:rsidRPr="00B24BE1">
        <w:rPr>
          <w:rFonts w:ascii="Arial" w:hAnsi="Arial" w:cs="Arial"/>
          <w:i/>
          <w:sz w:val="24"/>
          <w:szCs w:val="24"/>
        </w:rPr>
        <w:t>(Khổ đường 1435 mm)</w:t>
      </w:r>
    </w:p>
    <w:p w:rsidR="00C200B6" w:rsidRPr="00B24BE1" w:rsidRDefault="00C200B6" w:rsidP="007A4561">
      <w:pPr>
        <w:spacing w:before="120" w:after="0" w:line="288" w:lineRule="auto"/>
        <w:jc w:val="center"/>
        <w:rPr>
          <w:rFonts w:ascii="Arial" w:hAnsi="Arial" w:cs="Arial"/>
          <w:sz w:val="24"/>
          <w:szCs w:val="24"/>
        </w:rPr>
      </w:pPr>
      <w:r w:rsidRPr="00B24BE1">
        <w:rPr>
          <w:rFonts w:ascii="Arial" w:hAnsi="Arial" w:cs="Arial"/>
          <w:noProof/>
          <w:sz w:val="24"/>
          <w:szCs w:val="24"/>
        </w:rPr>
        <w:drawing>
          <wp:inline distT="0" distB="0" distL="0" distR="0">
            <wp:extent cx="4595254" cy="4892633"/>
            <wp:effectExtent l="0" t="0" r="0" b="3810"/>
            <wp:docPr id="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srcRect/>
                    <a:stretch>
                      <a:fillRect/>
                    </a:stretch>
                  </pic:blipFill>
                  <pic:spPr bwMode="auto">
                    <a:xfrm>
                      <a:off x="0" y="0"/>
                      <a:ext cx="4593753" cy="4891035"/>
                    </a:xfrm>
                    <a:prstGeom prst="rect">
                      <a:avLst/>
                    </a:prstGeom>
                    <a:noFill/>
                    <a:ln w="9525">
                      <a:noFill/>
                      <a:miter lim="800000"/>
                      <a:headEnd/>
                      <a:tailEnd/>
                    </a:ln>
                  </pic:spPr>
                </pic:pic>
              </a:graphicData>
            </a:graphic>
          </wp:inline>
        </w:drawing>
      </w:r>
    </w:p>
    <w:p w:rsidR="00C200B6" w:rsidRPr="00B24BE1" w:rsidRDefault="00442F73" w:rsidP="007A4561">
      <w:pPr>
        <w:spacing w:before="120" w:after="0" w:line="288" w:lineRule="auto"/>
        <w:jc w:val="center"/>
        <w:rPr>
          <w:rFonts w:ascii="Arial" w:hAnsi="Arial" w:cs="Arial"/>
          <w:sz w:val="24"/>
          <w:szCs w:val="24"/>
        </w:rPr>
      </w:pPr>
      <w:r w:rsidRPr="00B24BE1">
        <w:rPr>
          <w:rFonts w:ascii="Arial" w:hAnsi="Arial" w:cs="Arial"/>
          <w:sz w:val="24"/>
          <w:szCs w:val="24"/>
        </w:rPr>
        <w:t xml:space="preserve">Hình A.8 </w:t>
      </w:r>
    </w:p>
    <w:p w:rsidR="00EE510D" w:rsidRPr="00B24BE1" w:rsidRDefault="00EE510D" w:rsidP="007A4561">
      <w:pPr>
        <w:spacing w:before="120" w:after="0" w:line="288" w:lineRule="auto"/>
        <w:jc w:val="center"/>
        <w:rPr>
          <w:rFonts w:ascii="Arial" w:hAnsi="Arial" w:cs="Arial"/>
          <w:b/>
          <w:sz w:val="24"/>
          <w:szCs w:val="24"/>
        </w:rPr>
      </w:pPr>
    </w:p>
    <w:p w:rsidR="00C200B6" w:rsidRPr="00B24BE1" w:rsidRDefault="00C200B6" w:rsidP="007A4561">
      <w:pPr>
        <w:spacing w:before="120" w:after="0" w:line="288" w:lineRule="auto"/>
        <w:jc w:val="center"/>
        <w:rPr>
          <w:rFonts w:ascii="Arial" w:hAnsi="Arial" w:cs="Arial"/>
          <w:b/>
          <w:sz w:val="24"/>
          <w:szCs w:val="24"/>
        </w:rPr>
      </w:pPr>
      <w:r w:rsidRPr="00B24BE1">
        <w:rPr>
          <w:rFonts w:ascii="Arial" w:hAnsi="Arial" w:cs="Arial"/>
          <w:b/>
          <w:sz w:val="24"/>
          <w:szCs w:val="24"/>
        </w:rPr>
        <w:t>Chú thích chung cho các bản vẽ từ A.5 đến A.8</w:t>
      </w:r>
    </w:p>
    <w:p w:rsidR="00C200B6" w:rsidRPr="00B24BE1" w:rsidRDefault="00C200B6" w:rsidP="007A6040">
      <w:pPr>
        <w:spacing w:before="120" w:after="0" w:line="264" w:lineRule="auto"/>
        <w:ind w:firstLine="720"/>
        <w:rPr>
          <w:rFonts w:ascii="Arial" w:hAnsi="Arial" w:cs="Arial"/>
          <w:sz w:val="24"/>
          <w:szCs w:val="24"/>
        </w:rPr>
      </w:pPr>
      <w:r w:rsidRPr="00B24BE1">
        <w:rPr>
          <w:rFonts w:ascii="Arial" w:hAnsi="Arial" w:cs="Arial"/>
          <w:sz w:val="24"/>
          <w:szCs w:val="24"/>
        </w:rPr>
        <w:t>Khổ giới hạn tiếp giáp kiến trúc trên đường cong phải căn cứ khổ giới hạn tiếp giáp kiến trúc trên đường thẳng mà nới rộng thêm theo công thức dưới đây:</w:t>
      </w:r>
    </w:p>
    <w:p w:rsidR="00C200B6" w:rsidRPr="00B24BE1" w:rsidRDefault="00C200B6" w:rsidP="007A6040">
      <w:pPr>
        <w:spacing w:before="120" w:after="0" w:line="264" w:lineRule="auto"/>
        <w:ind w:firstLine="709"/>
        <w:rPr>
          <w:rFonts w:ascii="Arial" w:eastAsiaTheme="minorEastAsia" w:hAnsi="Arial" w:cs="Arial"/>
          <w:sz w:val="24"/>
          <w:szCs w:val="24"/>
        </w:rPr>
      </w:pPr>
      <w:r w:rsidRPr="00B24BE1">
        <w:rPr>
          <w:rFonts w:ascii="Arial" w:hAnsi="Arial" w:cs="Arial"/>
          <w:sz w:val="24"/>
          <w:szCs w:val="24"/>
        </w:rPr>
        <w:t xml:space="preserve">1. Nới rộng bụng đường cong: </w:t>
      </w:r>
      <m:oMath>
        <m:r>
          <w:rPr>
            <w:rFonts w:ascii="Cambria Math" w:hAnsi="Cambria Math" w:cs="Arial"/>
            <w:sz w:val="24"/>
            <w:szCs w:val="24"/>
          </w:rPr>
          <m:t>ω1=</m:t>
        </m:r>
        <m:f>
          <m:fPr>
            <m:ctrlPr>
              <w:rPr>
                <w:rFonts w:ascii="Cambria Math" w:hAnsi="Cambria Math" w:cs="Arial"/>
                <w:i/>
                <w:sz w:val="24"/>
                <w:szCs w:val="24"/>
              </w:rPr>
            </m:ctrlPr>
          </m:fPr>
          <m:num>
            <m:r>
              <w:rPr>
                <w:rFonts w:ascii="Cambria Math" w:hAnsi="Cambria Math" w:cs="Arial"/>
                <w:sz w:val="24"/>
                <w:szCs w:val="24"/>
              </w:rPr>
              <m:t>40500</m:t>
            </m:r>
          </m:num>
          <m:den>
            <m:r>
              <w:rPr>
                <w:rFonts w:ascii="Cambria Math" w:hAnsi="Cambria Math" w:cs="Arial"/>
                <w:sz w:val="24"/>
                <w:szCs w:val="24"/>
              </w:rPr>
              <m:t>R</m:t>
            </m:r>
          </m:den>
        </m:f>
        <m:r>
          <w:rPr>
            <w:rFonts w:ascii="Cambria Math" w:hAnsi="Cambria Math" w:cs="Arial"/>
            <w:sz w:val="24"/>
            <w:szCs w:val="24"/>
          </w:rPr>
          <m:t>+</m:t>
        </m:r>
        <m:f>
          <m:fPr>
            <m:ctrlPr>
              <w:rPr>
                <w:rFonts w:ascii="Cambria Math" w:hAnsi="Cambria Math" w:cs="Arial"/>
                <w:sz w:val="24"/>
                <w:szCs w:val="24"/>
              </w:rPr>
            </m:ctrlPr>
          </m:fPr>
          <m:num>
            <m:r>
              <m:rPr>
                <m:sty m:val="p"/>
              </m:rPr>
              <w:rPr>
                <w:rFonts w:ascii="Cambria Math" w:hAnsi="Cambria Math" w:cs="Arial"/>
                <w:sz w:val="24"/>
                <w:szCs w:val="24"/>
              </w:rPr>
              <m:t>H*h</m:t>
            </m:r>
          </m:num>
          <m:den>
            <m:r>
              <m:rPr>
                <m:sty m:val="p"/>
              </m:rPr>
              <w:rPr>
                <w:rFonts w:ascii="Cambria Math" w:hAnsi="Cambria Math" w:cs="Arial"/>
                <w:sz w:val="24"/>
                <w:szCs w:val="24"/>
              </w:rPr>
              <m:t>1500</m:t>
            </m:r>
          </m:den>
        </m:f>
      </m:oMath>
      <w:r w:rsidRPr="00B24BE1">
        <w:rPr>
          <w:rFonts w:ascii="Arial" w:eastAsiaTheme="minorEastAsia" w:hAnsi="Arial" w:cs="Arial"/>
          <w:sz w:val="24"/>
          <w:szCs w:val="24"/>
        </w:rPr>
        <w:t xml:space="preserve"> (mm)</w:t>
      </w:r>
    </w:p>
    <w:p w:rsidR="00C200B6" w:rsidRPr="00B24BE1" w:rsidRDefault="00C200B6" w:rsidP="007A6040">
      <w:pPr>
        <w:spacing w:before="120" w:after="0" w:line="264" w:lineRule="auto"/>
        <w:ind w:firstLine="709"/>
        <w:rPr>
          <w:rFonts w:ascii="Arial" w:eastAsiaTheme="minorEastAsia" w:hAnsi="Arial" w:cs="Arial"/>
          <w:sz w:val="24"/>
          <w:szCs w:val="24"/>
        </w:rPr>
      </w:pPr>
      <w:r w:rsidRPr="00B24BE1">
        <w:rPr>
          <w:rFonts w:ascii="Arial" w:hAnsi="Arial" w:cs="Arial"/>
          <w:sz w:val="24"/>
          <w:szCs w:val="24"/>
        </w:rPr>
        <w:t xml:space="preserve">2. Nới rộng lưng đường cong: </w:t>
      </w:r>
      <m:oMath>
        <m:r>
          <w:rPr>
            <w:rFonts w:ascii="Cambria Math" w:hAnsi="Cambria Math" w:cs="Arial"/>
            <w:sz w:val="24"/>
            <w:szCs w:val="24"/>
          </w:rPr>
          <m:t>ω2=</m:t>
        </m:r>
        <m:f>
          <m:fPr>
            <m:ctrlPr>
              <w:rPr>
                <w:rFonts w:ascii="Cambria Math" w:hAnsi="Cambria Math" w:cs="Arial"/>
                <w:i/>
                <w:sz w:val="24"/>
                <w:szCs w:val="24"/>
              </w:rPr>
            </m:ctrlPr>
          </m:fPr>
          <m:num>
            <m:r>
              <w:rPr>
                <w:rFonts w:ascii="Cambria Math" w:hAnsi="Cambria Math" w:cs="Arial"/>
                <w:sz w:val="24"/>
                <w:szCs w:val="24"/>
              </w:rPr>
              <m:t>44000</m:t>
            </m:r>
          </m:num>
          <m:den>
            <m:r>
              <w:rPr>
                <w:rFonts w:ascii="Cambria Math" w:hAnsi="Cambria Math" w:cs="Arial"/>
                <w:sz w:val="24"/>
                <w:szCs w:val="24"/>
              </w:rPr>
              <m:t>R</m:t>
            </m:r>
          </m:den>
        </m:f>
      </m:oMath>
      <w:r w:rsidRPr="00B24BE1">
        <w:rPr>
          <w:rFonts w:ascii="Arial" w:eastAsiaTheme="minorEastAsia" w:hAnsi="Arial" w:cs="Arial"/>
          <w:sz w:val="24"/>
          <w:szCs w:val="24"/>
        </w:rPr>
        <w:t xml:space="preserve"> (mm)</w:t>
      </w:r>
    </w:p>
    <w:p w:rsidR="00C200B6" w:rsidRPr="00B24BE1" w:rsidRDefault="00C200B6" w:rsidP="007A6040">
      <w:pPr>
        <w:spacing w:before="120" w:after="0" w:line="264" w:lineRule="auto"/>
        <w:ind w:firstLine="709"/>
        <w:rPr>
          <w:rFonts w:ascii="Arial" w:hAnsi="Arial" w:cs="Arial"/>
          <w:sz w:val="24"/>
          <w:szCs w:val="24"/>
        </w:rPr>
      </w:pPr>
      <w:r w:rsidRPr="00B24BE1">
        <w:rPr>
          <w:rFonts w:ascii="Arial" w:hAnsi="Arial" w:cs="Arial"/>
          <w:sz w:val="24"/>
          <w:szCs w:val="24"/>
        </w:rPr>
        <w:t>Trong đó:</w:t>
      </w:r>
    </w:p>
    <w:p w:rsidR="00C200B6" w:rsidRPr="00B24BE1" w:rsidRDefault="00C200B6" w:rsidP="007A6040">
      <w:pPr>
        <w:spacing w:before="120" w:after="0" w:line="264" w:lineRule="auto"/>
        <w:ind w:firstLine="709"/>
        <w:rPr>
          <w:rFonts w:ascii="Arial" w:hAnsi="Arial" w:cs="Arial"/>
          <w:sz w:val="24"/>
          <w:szCs w:val="24"/>
        </w:rPr>
      </w:pPr>
      <w:r w:rsidRPr="00B24BE1">
        <w:rPr>
          <w:rFonts w:ascii="Arial" w:hAnsi="Arial" w:cs="Arial"/>
          <w:sz w:val="24"/>
          <w:szCs w:val="24"/>
        </w:rPr>
        <w:t>- ω1, ω2: Khoảng nới rộng về phía bụng và lưng đường cong (mm).</w:t>
      </w:r>
    </w:p>
    <w:p w:rsidR="00C200B6" w:rsidRPr="00B24BE1" w:rsidRDefault="00C200B6" w:rsidP="007A6040">
      <w:pPr>
        <w:spacing w:before="120" w:after="0" w:line="264" w:lineRule="auto"/>
        <w:ind w:firstLine="709"/>
        <w:rPr>
          <w:rFonts w:ascii="Arial" w:hAnsi="Arial" w:cs="Arial"/>
          <w:sz w:val="24"/>
          <w:szCs w:val="24"/>
        </w:rPr>
      </w:pPr>
      <w:r w:rsidRPr="00B24BE1">
        <w:rPr>
          <w:rFonts w:ascii="Arial" w:hAnsi="Arial" w:cs="Arial"/>
          <w:sz w:val="24"/>
          <w:szCs w:val="24"/>
        </w:rPr>
        <w:t>- H: Chiều cao từ điểm tính toán tới mặt ray (mm).</w:t>
      </w:r>
    </w:p>
    <w:p w:rsidR="00C200B6" w:rsidRPr="00B24BE1" w:rsidRDefault="00C200B6" w:rsidP="007A6040">
      <w:pPr>
        <w:spacing w:before="120" w:after="0" w:line="264" w:lineRule="auto"/>
        <w:ind w:firstLine="709"/>
        <w:rPr>
          <w:rFonts w:ascii="Arial" w:hAnsi="Arial" w:cs="Arial"/>
          <w:sz w:val="24"/>
          <w:szCs w:val="24"/>
        </w:rPr>
      </w:pPr>
      <w:r w:rsidRPr="00B24BE1">
        <w:rPr>
          <w:rFonts w:ascii="Arial" w:hAnsi="Arial" w:cs="Arial"/>
          <w:sz w:val="24"/>
          <w:szCs w:val="24"/>
        </w:rPr>
        <w:t>- h: Siêu cao ray lưng đường cong (mm).</w:t>
      </w:r>
    </w:p>
    <w:p w:rsidR="00C200B6" w:rsidRPr="00B24BE1" w:rsidRDefault="00C200B6" w:rsidP="007A6040">
      <w:pPr>
        <w:spacing w:before="120" w:after="0" w:line="264" w:lineRule="auto"/>
        <w:ind w:firstLine="709"/>
        <w:rPr>
          <w:rFonts w:ascii="Arial" w:hAnsi="Arial" w:cs="Arial"/>
          <w:sz w:val="24"/>
          <w:szCs w:val="24"/>
        </w:rPr>
      </w:pPr>
      <w:r w:rsidRPr="00B24BE1">
        <w:rPr>
          <w:rFonts w:ascii="Arial" w:hAnsi="Arial" w:cs="Arial"/>
          <w:sz w:val="24"/>
          <w:szCs w:val="24"/>
        </w:rPr>
        <w:t>- R: Bán kính đường cong (m)</w:t>
      </w:r>
      <w:r w:rsidR="007A4561" w:rsidRPr="00B24BE1">
        <w:rPr>
          <w:rFonts w:ascii="Arial" w:hAnsi="Arial" w:cs="Arial"/>
          <w:sz w:val="24"/>
          <w:szCs w:val="24"/>
        </w:rPr>
        <w:t>.</w:t>
      </w:r>
    </w:p>
    <w:p w:rsidR="00C200B6" w:rsidRPr="00B24BE1" w:rsidRDefault="00C93F9E" w:rsidP="007A4561">
      <w:pPr>
        <w:spacing w:before="120" w:after="0" w:line="288" w:lineRule="auto"/>
        <w:rPr>
          <w:rFonts w:ascii="Arial" w:hAnsi="Arial" w:cs="Arial"/>
          <w:sz w:val="24"/>
          <w:szCs w:val="24"/>
        </w:rPr>
      </w:pPr>
      <w:r w:rsidRPr="00C93F9E">
        <w:rPr>
          <w:rFonts w:ascii="Arial" w:hAnsi="Arial" w:cs="Arial"/>
          <w:b/>
          <w:noProof/>
          <w:sz w:val="24"/>
          <w:szCs w:val="24"/>
        </w:rPr>
        <w:pict>
          <v:line id="Straight Connector 8" o:spid="_x0000_s1041" style="position:absolute;z-index:251661312;visibility:visible;mso-width-relative:margin" from="168.35pt,11.15pt" to="287.9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" strokecolor="black [3213]"/>
        </w:pict>
      </w:r>
    </w:p>
    <w:p w:rsidR="00C200B6" w:rsidRPr="00B24BE1" w:rsidRDefault="00C200B6" w:rsidP="007A4561">
      <w:pPr>
        <w:pStyle w:val="Heading1"/>
        <w:spacing w:before="120" w:line="288" w:lineRule="auto"/>
        <w:jc w:val="center"/>
        <w:rPr>
          <w:rFonts w:ascii="Arial" w:hAnsi="Arial" w:cs="Arial"/>
          <w:color w:val="auto"/>
          <w:sz w:val="24"/>
          <w:szCs w:val="24"/>
        </w:rPr>
      </w:pPr>
      <w:bookmarkStart w:id="24" w:name="_Toc516499127"/>
      <w:r w:rsidRPr="00B24BE1">
        <w:rPr>
          <w:rFonts w:ascii="Arial" w:hAnsi="Arial" w:cs="Arial"/>
          <w:color w:val="auto"/>
          <w:sz w:val="24"/>
          <w:szCs w:val="24"/>
        </w:rPr>
        <w:lastRenderedPageBreak/>
        <w:t>Phụ lục B</w:t>
      </w:r>
      <w:bookmarkStart w:id="25" w:name="_Toc515527807"/>
      <w:r w:rsidR="007422E8" w:rsidRPr="00B24BE1">
        <w:rPr>
          <w:rFonts w:ascii="Arial" w:hAnsi="Arial" w:cs="Arial"/>
          <w:color w:val="auto"/>
          <w:sz w:val="24"/>
          <w:szCs w:val="24"/>
        </w:rPr>
        <w:t xml:space="preserve">                                                                                                                              </w:t>
      </w:r>
      <w:r w:rsidRPr="00B24BE1">
        <w:rPr>
          <w:rFonts w:ascii="Arial" w:hAnsi="Arial" w:cs="Arial"/>
          <w:color w:val="auto"/>
          <w:sz w:val="24"/>
          <w:szCs w:val="24"/>
        </w:rPr>
        <w:t>Khổ giới hạn đầu máy, toa xe</w:t>
      </w:r>
      <w:bookmarkEnd w:id="24"/>
      <w:bookmarkEnd w:id="25"/>
    </w:p>
    <w:p w:rsidR="00C200B6" w:rsidRPr="00B24BE1" w:rsidRDefault="00C200B6" w:rsidP="007A4561">
      <w:pPr>
        <w:spacing w:before="120" w:after="0" w:line="288" w:lineRule="auto"/>
        <w:jc w:val="center"/>
        <w:rPr>
          <w:rFonts w:ascii="Arial" w:hAnsi="Arial" w:cs="Arial"/>
          <w:sz w:val="24"/>
          <w:szCs w:val="24"/>
        </w:rPr>
      </w:pPr>
    </w:p>
    <w:p w:rsidR="00C200B6" w:rsidRPr="00B24BE1" w:rsidRDefault="00C200B6" w:rsidP="007A4561">
      <w:pPr>
        <w:spacing w:before="120" w:after="0" w:line="288" w:lineRule="auto"/>
        <w:rPr>
          <w:rFonts w:ascii="Arial" w:hAnsi="Arial" w:cs="Arial"/>
          <w:sz w:val="24"/>
          <w:szCs w:val="24"/>
        </w:rPr>
      </w:pPr>
      <w:r w:rsidRPr="00B24BE1">
        <w:rPr>
          <w:rFonts w:ascii="Arial" w:hAnsi="Arial" w:cs="Arial"/>
          <w:sz w:val="24"/>
          <w:szCs w:val="24"/>
        </w:rPr>
        <w:t>B.1 – Khổ giới hạn đầu máy, toa xe (khổ đường 1000 mm)</w:t>
      </w:r>
    </w:p>
    <w:p w:rsidR="00C200B6" w:rsidRPr="00B24BE1" w:rsidRDefault="00C200B6" w:rsidP="007A4561">
      <w:pPr>
        <w:spacing w:before="120" w:after="0" w:line="288" w:lineRule="auto"/>
        <w:jc w:val="center"/>
        <w:rPr>
          <w:rFonts w:ascii="Arial" w:hAnsi="Arial" w:cs="Arial"/>
          <w:sz w:val="24"/>
          <w:szCs w:val="24"/>
        </w:rPr>
      </w:pPr>
      <w:r w:rsidRPr="00B24BE1">
        <w:rPr>
          <w:rFonts w:ascii="Arial" w:hAnsi="Arial" w:cs="Arial"/>
          <w:noProof/>
          <w:sz w:val="24"/>
          <w:szCs w:val="24"/>
        </w:rPr>
        <w:drawing>
          <wp:inline distT="0" distB="0" distL="0" distR="0">
            <wp:extent cx="4612801" cy="7229475"/>
            <wp:effectExtent l="0" t="0" r="0" b="0"/>
            <wp:docPr id="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srcRect/>
                    <a:stretch>
                      <a:fillRect/>
                    </a:stretch>
                  </pic:blipFill>
                  <pic:spPr bwMode="auto">
                    <a:xfrm>
                      <a:off x="0" y="0"/>
                      <a:ext cx="4621587" cy="7243245"/>
                    </a:xfrm>
                    <a:prstGeom prst="rect">
                      <a:avLst/>
                    </a:prstGeom>
                    <a:noFill/>
                    <a:ln w="9525">
                      <a:noFill/>
                      <a:miter lim="800000"/>
                      <a:headEnd/>
                      <a:tailEnd/>
                    </a:ln>
                  </pic:spPr>
                </pic:pic>
              </a:graphicData>
            </a:graphic>
          </wp:inline>
        </w:drawing>
      </w:r>
    </w:p>
    <w:p w:rsidR="00E23198" w:rsidRPr="00B24BE1" w:rsidRDefault="00E23198" w:rsidP="007A4561">
      <w:pPr>
        <w:spacing w:before="120" w:after="0"/>
        <w:jc w:val="center"/>
        <w:rPr>
          <w:rFonts w:ascii="Arial" w:hAnsi="Arial" w:cs="Arial"/>
          <w:sz w:val="24"/>
          <w:szCs w:val="24"/>
        </w:rPr>
      </w:pPr>
    </w:p>
    <w:p w:rsidR="00C200B6" w:rsidRPr="00B24BE1" w:rsidRDefault="00442F73" w:rsidP="007A4561">
      <w:pPr>
        <w:spacing w:before="120" w:after="0"/>
        <w:jc w:val="center"/>
        <w:rPr>
          <w:rFonts w:ascii="Arial" w:hAnsi="Arial" w:cs="Arial"/>
          <w:sz w:val="24"/>
          <w:szCs w:val="24"/>
        </w:rPr>
      </w:pPr>
      <w:r w:rsidRPr="00B24BE1">
        <w:rPr>
          <w:rFonts w:ascii="Arial" w:hAnsi="Arial" w:cs="Arial"/>
          <w:sz w:val="24"/>
          <w:szCs w:val="24"/>
        </w:rPr>
        <w:t xml:space="preserve">Hình B.1 </w:t>
      </w:r>
      <w:r w:rsidR="00E23198" w:rsidRPr="00B24BE1">
        <w:rPr>
          <w:rFonts w:ascii="Arial" w:hAnsi="Arial" w:cs="Arial"/>
          <w:sz w:val="24"/>
          <w:szCs w:val="24"/>
        </w:rPr>
        <w:t xml:space="preserve"> </w:t>
      </w:r>
      <w:r w:rsidR="00C200B6" w:rsidRPr="00B24BE1">
        <w:rPr>
          <w:rFonts w:ascii="Arial" w:hAnsi="Arial" w:cs="Arial"/>
          <w:sz w:val="24"/>
          <w:szCs w:val="24"/>
        </w:rPr>
        <w:br w:type="page"/>
      </w:r>
    </w:p>
    <w:p w:rsidR="00C200B6" w:rsidRPr="00B24BE1" w:rsidRDefault="00C200B6" w:rsidP="007A4561">
      <w:pPr>
        <w:spacing w:before="120" w:after="0" w:line="288" w:lineRule="auto"/>
        <w:rPr>
          <w:rFonts w:ascii="Arial" w:hAnsi="Arial" w:cs="Arial"/>
          <w:sz w:val="24"/>
          <w:szCs w:val="24"/>
        </w:rPr>
      </w:pPr>
      <w:r w:rsidRPr="00B24BE1">
        <w:rPr>
          <w:rFonts w:ascii="Arial" w:hAnsi="Arial" w:cs="Arial"/>
          <w:sz w:val="24"/>
          <w:szCs w:val="24"/>
        </w:rPr>
        <w:lastRenderedPageBreak/>
        <w:t>B.2 – Khổ giới hạn đầu máy, toa xe (khổ đường 1435 mm)</w:t>
      </w:r>
    </w:p>
    <w:p w:rsidR="00C200B6" w:rsidRPr="00B24BE1" w:rsidRDefault="00C200B6" w:rsidP="007A4561">
      <w:pPr>
        <w:spacing w:before="120" w:after="0" w:line="288" w:lineRule="auto"/>
        <w:rPr>
          <w:rFonts w:ascii="Arial" w:hAnsi="Arial" w:cs="Arial"/>
          <w:sz w:val="24"/>
          <w:szCs w:val="24"/>
        </w:rPr>
      </w:pPr>
    </w:p>
    <w:p w:rsidR="00C200B6" w:rsidRPr="00B24BE1" w:rsidRDefault="00C200B6" w:rsidP="007A4561">
      <w:pPr>
        <w:spacing w:before="120" w:after="0" w:line="288" w:lineRule="auto"/>
        <w:jc w:val="center"/>
        <w:rPr>
          <w:rFonts w:ascii="Arial" w:hAnsi="Arial" w:cs="Arial"/>
          <w:sz w:val="24"/>
          <w:szCs w:val="24"/>
        </w:rPr>
      </w:pPr>
      <w:r w:rsidRPr="00B24BE1">
        <w:rPr>
          <w:rFonts w:ascii="Arial" w:hAnsi="Arial" w:cs="Arial"/>
          <w:noProof/>
          <w:sz w:val="24"/>
          <w:szCs w:val="24"/>
        </w:rPr>
        <w:drawing>
          <wp:inline distT="0" distB="0" distL="0" distR="0">
            <wp:extent cx="4857115" cy="6798310"/>
            <wp:effectExtent l="0" t="0" r="0" b="0"/>
            <wp:docPr id="2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srcRect/>
                    <a:stretch>
                      <a:fillRect/>
                    </a:stretch>
                  </pic:blipFill>
                  <pic:spPr bwMode="auto">
                    <a:xfrm>
                      <a:off x="0" y="0"/>
                      <a:ext cx="4857115" cy="6798310"/>
                    </a:xfrm>
                    <a:prstGeom prst="rect">
                      <a:avLst/>
                    </a:prstGeom>
                    <a:noFill/>
                    <a:ln w="9525">
                      <a:noFill/>
                      <a:miter lim="800000"/>
                      <a:headEnd/>
                      <a:tailEnd/>
                    </a:ln>
                  </pic:spPr>
                </pic:pic>
              </a:graphicData>
            </a:graphic>
          </wp:inline>
        </w:drawing>
      </w:r>
    </w:p>
    <w:p w:rsidR="00C200B6" w:rsidRPr="00B24BE1" w:rsidRDefault="00442F73" w:rsidP="007A4561">
      <w:pPr>
        <w:spacing w:before="120" w:after="0" w:line="288" w:lineRule="auto"/>
        <w:jc w:val="center"/>
        <w:rPr>
          <w:rFonts w:ascii="Arial" w:hAnsi="Arial" w:cs="Arial"/>
          <w:sz w:val="24"/>
          <w:szCs w:val="24"/>
        </w:rPr>
      </w:pPr>
      <w:r w:rsidRPr="00B24BE1">
        <w:rPr>
          <w:rFonts w:ascii="Arial" w:hAnsi="Arial" w:cs="Arial"/>
          <w:sz w:val="24"/>
          <w:szCs w:val="24"/>
        </w:rPr>
        <w:t xml:space="preserve">Hình B.2 </w:t>
      </w:r>
    </w:p>
    <w:p w:rsidR="00C200B6" w:rsidRPr="00B24BE1" w:rsidRDefault="00C200B6" w:rsidP="007A4561">
      <w:pPr>
        <w:spacing w:before="120" w:after="0" w:line="288" w:lineRule="auto"/>
        <w:rPr>
          <w:rFonts w:ascii="Arial" w:hAnsi="Arial" w:cs="Arial"/>
          <w:sz w:val="24"/>
          <w:szCs w:val="24"/>
        </w:rPr>
      </w:pPr>
    </w:p>
    <w:p w:rsidR="00C200B6" w:rsidRPr="00B24BE1" w:rsidRDefault="00C93F9E" w:rsidP="007A4561">
      <w:pPr>
        <w:spacing w:before="120" w:after="0" w:line="288" w:lineRule="auto"/>
        <w:rPr>
          <w:rFonts w:ascii="Arial" w:hAnsi="Arial" w:cs="Arial"/>
          <w:sz w:val="24"/>
          <w:szCs w:val="24"/>
        </w:rPr>
      </w:pPr>
      <w:r>
        <w:rPr>
          <w:rFonts w:ascii="Arial" w:hAnsi="Arial" w:cs="Arial"/>
          <w:noProof/>
          <w:sz w:val="24"/>
          <w:szCs w:val="24"/>
        </w:rPr>
        <w:pict>
          <v:line id="Straight Connector 10" o:spid="_x0000_s1040" style="position:absolute;z-index:251662336;visibility:visible;mso-width-relative:margin" from="177.55pt,.65pt" to="284.8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" strokecolor="black [3213]"/>
        </w:pict>
      </w:r>
    </w:p>
    <w:p w:rsidR="00C200B6" w:rsidRPr="00B24BE1" w:rsidRDefault="00C200B6" w:rsidP="007A4561">
      <w:pPr>
        <w:spacing w:before="120" w:after="0" w:line="288" w:lineRule="auto"/>
        <w:rPr>
          <w:rFonts w:ascii="Arial" w:hAnsi="Arial" w:cs="Arial"/>
          <w:sz w:val="24"/>
          <w:szCs w:val="24"/>
        </w:rPr>
      </w:pPr>
    </w:p>
    <w:p w:rsidR="00C200B6" w:rsidRPr="00B24BE1" w:rsidRDefault="00C200B6" w:rsidP="007A4561">
      <w:pPr>
        <w:spacing w:before="120" w:after="0" w:line="288" w:lineRule="auto"/>
        <w:rPr>
          <w:rFonts w:ascii="Arial" w:hAnsi="Arial" w:cs="Arial"/>
          <w:sz w:val="24"/>
          <w:szCs w:val="24"/>
        </w:rPr>
      </w:pPr>
    </w:p>
    <w:p w:rsidR="00C200B6" w:rsidRPr="00B24BE1" w:rsidRDefault="00C200B6" w:rsidP="007A4561">
      <w:pPr>
        <w:spacing w:before="120" w:after="0"/>
        <w:rPr>
          <w:rFonts w:ascii="Arial" w:hAnsi="Arial" w:cs="Arial"/>
          <w:b/>
          <w:sz w:val="24"/>
          <w:szCs w:val="24"/>
        </w:rPr>
      </w:pPr>
      <w:r w:rsidRPr="00B24BE1">
        <w:rPr>
          <w:rFonts w:ascii="Arial" w:hAnsi="Arial" w:cs="Arial"/>
          <w:b/>
          <w:sz w:val="24"/>
          <w:szCs w:val="24"/>
        </w:rPr>
        <w:br w:type="page"/>
      </w:r>
    </w:p>
    <w:p w:rsidR="00C200B6" w:rsidRPr="00B24BE1" w:rsidRDefault="00C200B6" w:rsidP="007A4561">
      <w:pPr>
        <w:pStyle w:val="Heading1"/>
        <w:spacing w:before="120" w:line="288" w:lineRule="auto"/>
        <w:jc w:val="center"/>
        <w:rPr>
          <w:rFonts w:ascii="Arial" w:hAnsi="Arial" w:cs="Arial"/>
          <w:color w:val="auto"/>
          <w:sz w:val="24"/>
          <w:szCs w:val="24"/>
        </w:rPr>
      </w:pPr>
      <w:bookmarkStart w:id="26" w:name="_Toc516499128"/>
      <w:r w:rsidRPr="00B24BE1">
        <w:rPr>
          <w:rFonts w:ascii="Arial" w:hAnsi="Arial" w:cs="Arial"/>
          <w:color w:val="auto"/>
          <w:sz w:val="24"/>
          <w:szCs w:val="24"/>
        </w:rPr>
        <w:lastRenderedPageBreak/>
        <w:t>Phụ lục C</w:t>
      </w:r>
      <w:bookmarkStart w:id="27" w:name="_Toc515527809"/>
      <w:r w:rsidR="007422E8" w:rsidRPr="00B24BE1">
        <w:rPr>
          <w:rFonts w:ascii="Arial" w:hAnsi="Arial" w:cs="Arial"/>
          <w:color w:val="auto"/>
          <w:sz w:val="24"/>
          <w:szCs w:val="24"/>
        </w:rPr>
        <w:t xml:space="preserve">                                                                                                                             </w:t>
      </w:r>
      <w:r w:rsidRPr="00B24BE1">
        <w:rPr>
          <w:rFonts w:ascii="Arial" w:hAnsi="Arial" w:cs="Arial"/>
          <w:color w:val="auto"/>
          <w:sz w:val="24"/>
          <w:szCs w:val="24"/>
        </w:rPr>
        <w:t>Khổ giới hạn áp dụng tạm thời cho các kiến trúc, thiết bị cũ chưa được cải tạo ở gần đường khổ 1000 mm lồng thêm đường khổ 1435 mm</w:t>
      </w:r>
      <w:bookmarkEnd w:id="26"/>
      <w:bookmarkEnd w:id="27"/>
    </w:p>
    <w:p w:rsidR="00C200B6" w:rsidRPr="00B24BE1" w:rsidRDefault="00C200B6" w:rsidP="007A4561">
      <w:pPr>
        <w:spacing w:before="120" w:after="0" w:line="288" w:lineRule="auto"/>
        <w:rPr>
          <w:rFonts w:ascii="Arial" w:hAnsi="Arial" w:cs="Arial"/>
          <w:sz w:val="24"/>
          <w:szCs w:val="24"/>
        </w:rPr>
      </w:pPr>
    </w:p>
    <w:p w:rsidR="00C200B6" w:rsidRPr="00B24BE1" w:rsidRDefault="00C200B6" w:rsidP="007A4561">
      <w:pPr>
        <w:spacing w:before="120" w:after="0" w:line="288" w:lineRule="auto"/>
        <w:jc w:val="center"/>
        <w:rPr>
          <w:rFonts w:ascii="Arial" w:hAnsi="Arial" w:cs="Arial"/>
          <w:sz w:val="24"/>
          <w:szCs w:val="24"/>
        </w:rPr>
      </w:pPr>
      <w:r w:rsidRPr="00B24BE1">
        <w:rPr>
          <w:rFonts w:ascii="Arial" w:hAnsi="Arial" w:cs="Arial"/>
          <w:noProof/>
          <w:sz w:val="24"/>
          <w:szCs w:val="24"/>
        </w:rPr>
        <w:drawing>
          <wp:inline distT="0" distB="0" distL="0" distR="0">
            <wp:extent cx="4857115" cy="599122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srcRect/>
                    <a:stretch>
                      <a:fillRect/>
                    </a:stretch>
                  </pic:blipFill>
                  <pic:spPr bwMode="auto">
                    <a:xfrm>
                      <a:off x="0" y="0"/>
                      <a:ext cx="4857115" cy="5991225"/>
                    </a:xfrm>
                    <a:prstGeom prst="rect">
                      <a:avLst/>
                    </a:prstGeom>
                    <a:noFill/>
                    <a:ln w="9525">
                      <a:noFill/>
                      <a:miter lim="800000"/>
                      <a:headEnd/>
                      <a:tailEnd/>
                    </a:ln>
                  </pic:spPr>
                </pic:pic>
              </a:graphicData>
            </a:graphic>
          </wp:inline>
        </w:drawing>
      </w:r>
    </w:p>
    <w:p w:rsidR="00C200B6" w:rsidRPr="00B24BE1" w:rsidRDefault="00442F73" w:rsidP="007A4561">
      <w:pPr>
        <w:spacing w:before="120" w:after="0" w:line="288" w:lineRule="auto"/>
        <w:jc w:val="center"/>
        <w:rPr>
          <w:rFonts w:ascii="Arial" w:hAnsi="Arial" w:cs="Arial"/>
          <w:sz w:val="24"/>
          <w:szCs w:val="24"/>
        </w:rPr>
      </w:pPr>
      <w:r w:rsidRPr="00B24BE1">
        <w:rPr>
          <w:rFonts w:ascii="Arial" w:hAnsi="Arial" w:cs="Arial"/>
          <w:sz w:val="24"/>
          <w:szCs w:val="24"/>
        </w:rPr>
        <w:t xml:space="preserve">Hình C </w:t>
      </w:r>
    </w:p>
    <w:p w:rsidR="006B078C" w:rsidRPr="00B24BE1" w:rsidRDefault="00C200B6" w:rsidP="007A4561">
      <w:pPr>
        <w:spacing w:before="120" w:after="0"/>
        <w:jc w:val="both"/>
        <w:rPr>
          <w:rFonts w:ascii="Arial" w:hAnsi="Arial" w:cs="Arial"/>
          <w:b/>
          <w:sz w:val="24"/>
          <w:szCs w:val="24"/>
        </w:rPr>
      </w:pPr>
      <w:r w:rsidRPr="00B24BE1">
        <w:rPr>
          <w:rFonts w:ascii="Arial" w:hAnsi="Arial" w:cs="Arial"/>
          <w:b/>
          <w:sz w:val="24"/>
          <w:szCs w:val="24"/>
        </w:rPr>
        <w:t>Ghi chú:</w:t>
      </w:r>
      <w:r w:rsidRPr="00B24BE1">
        <w:rPr>
          <w:rFonts w:ascii="Arial" w:hAnsi="Arial" w:cs="Arial"/>
          <w:sz w:val="24"/>
          <w:szCs w:val="24"/>
        </w:rPr>
        <w:t xml:space="preserve"> Những toa xe từ mặt ray lên 1100 mm rộng quá 3000 mm, chạy trên những đường khổ 1000 mm phải có sự cho phép riêng như xếp hàng vượt quá khổ giới hạn đầu máy, toa xe.</w:t>
      </w:r>
    </w:p>
    <w:p w:rsidR="00F85E09" w:rsidRPr="00B24BE1" w:rsidRDefault="00C93F9E">
      <w:r w:rsidRPr="00C93F9E">
        <w:rPr>
          <w:rFonts w:ascii="Arial" w:hAnsi="Arial" w:cs="Arial"/>
          <w:b/>
          <w:noProof/>
          <w:sz w:val="24"/>
          <w:szCs w:val="24"/>
        </w:rPr>
        <w:pict>
          <v:line id="Straight Connector 11" o:spid="_x0000_s1039" style="position:absolute;z-index:251663360;visibility:visible;mso-width-relative:margin" from="188pt,34.6pt" to="298.2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" strokecolor="black [3213]"/>
        </w:pict>
      </w:r>
      <w:r w:rsidR="00F85E09" w:rsidRPr="00B24BE1">
        <w:br w:type="page"/>
      </w:r>
    </w:p>
    <w:p w:rsidR="00F85E09" w:rsidRPr="00B24BE1" w:rsidRDefault="00F85E09" w:rsidP="007422E8">
      <w:pPr>
        <w:pStyle w:val="Heading1"/>
        <w:spacing w:before="40" w:after="40" w:line="288" w:lineRule="auto"/>
        <w:jc w:val="center"/>
        <w:rPr>
          <w:rFonts w:ascii="Arial" w:hAnsi="Arial" w:cs="Arial"/>
          <w:b w:val="0"/>
          <w:color w:val="auto"/>
          <w:sz w:val="24"/>
          <w:szCs w:val="24"/>
        </w:rPr>
      </w:pPr>
      <w:bookmarkStart w:id="28" w:name="_Toc516499129"/>
      <w:r w:rsidRPr="00B24BE1">
        <w:rPr>
          <w:rFonts w:ascii="Arial" w:hAnsi="Arial" w:cs="Arial"/>
          <w:color w:val="auto"/>
          <w:sz w:val="24"/>
          <w:szCs w:val="24"/>
        </w:rPr>
        <w:lastRenderedPageBreak/>
        <w:t>Phụ lục D</w:t>
      </w:r>
      <w:r w:rsidR="007422E8" w:rsidRPr="00B24BE1">
        <w:rPr>
          <w:rFonts w:ascii="Arial" w:hAnsi="Arial" w:cs="Arial"/>
          <w:color w:val="auto"/>
          <w:sz w:val="24"/>
          <w:szCs w:val="24"/>
        </w:rPr>
        <w:t xml:space="preserve">                                                                                                                                 </w:t>
      </w:r>
      <w:r w:rsidRPr="00B24BE1">
        <w:rPr>
          <w:rFonts w:ascii="Arial" w:hAnsi="Arial" w:cs="Arial"/>
          <w:color w:val="auto"/>
          <w:sz w:val="24"/>
          <w:szCs w:val="24"/>
        </w:rPr>
        <w:t>Cấp kỹ thuật ga đường sắt</w:t>
      </w:r>
      <w:bookmarkEnd w:id="28"/>
    </w:p>
    <w:p w:rsidR="00F85E09" w:rsidRPr="00B24BE1" w:rsidRDefault="00F85E09" w:rsidP="00F85E09">
      <w:pPr>
        <w:spacing w:before="240"/>
        <w:rPr>
          <w:rFonts w:ascii="Arial" w:hAnsi="Arial" w:cs="Arial"/>
          <w:b/>
          <w:bCs/>
          <w:iCs/>
          <w:sz w:val="24"/>
          <w:szCs w:val="24"/>
        </w:rPr>
      </w:pPr>
      <w:r w:rsidRPr="00B24BE1">
        <w:rPr>
          <w:rFonts w:ascii="Arial" w:hAnsi="Arial" w:cs="Arial"/>
          <w:b/>
          <w:bCs/>
          <w:iCs/>
          <w:sz w:val="24"/>
          <w:szCs w:val="24"/>
        </w:rPr>
        <w:t xml:space="preserve">D.1 – </w:t>
      </w:r>
      <w:r w:rsidRPr="00B24BE1">
        <w:rPr>
          <w:rFonts w:ascii="Arial" w:hAnsi="Arial" w:cs="Arial"/>
          <w:b/>
          <w:bCs/>
          <w:sz w:val="24"/>
          <w:szCs w:val="24"/>
        </w:rPr>
        <w:t>Yêu cầu tối thiểu đối với tác nghiệp kỹ thuật của ga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58"/>
        <w:gridCol w:w="1327"/>
        <w:gridCol w:w="1478"/>
        <w:gridCol w:w="6208"/>
      </w:tblGrid>
      <w:tr w:rsidR="00B24BE1" w:rsidRPr="00B24BE1" w:rsidTr="00F85E09">
        <w:trPr>
          <w:tblHeader/>
        </w:trPr>
        <w:tc>
          <w:tcPr>
            <w:tcW w:w="292" w:type="pct"/>
            <w:shd w:val="clear" w:color="auto" w:fill="auto"/>
            <w:vAlign w:val="center"/>
          </w:tcPr>
          <w:p w:rsidR="00F85E09" w:rsidRPr="00B24BE1" w:rsidRDefault="00F85E09" w:rsidP="00F85E09">
            <w:pPr>
              <w:spacing w:before="120" w:after="0" w:line="288" w:lineRule="auto"/>
              <w:jc w:val="both"/>
              <w:rPr>
                <w:rFonts w:ascii="Arial" w:hAnsi="Arial" w:cs="Arial"/>
                <w:b/>
                <w:bCs/>
              </w:rPr>
            </w:pPr>
            <w:r w:rsidRPr="00B24BE1">
              <w:rPr>
                <w:rFonts w:ascii="Arial" w:hAnsi="Arial" w:cs="Arial"/>
                <w:b/>
                <w:bCs/>
              </w:rPr>
              <w:t>TT</w:t>
            </w:r>
          </w:p>
        </w:tc>
        <w:tc>
          <w:tcPr>
            <w:tcW w:w="1465" w:type="pct"/>
            <w:gridSpan w:val="2"/>
            <w:shd w:val="clear" w:color="auto" w:fill="auto"/>
            <w:vAlign w:val="center"/>
          </w:tcPr>
          <w:p w:rsidR="00F85E09" w:rsidRPr="00B24BE1" w:rsidRDefault="00F85E09" w:rsidP="00F85E09">
            <w:pPr>
              <w:spacing w:before="120" w:after="0" w:line="288" w:lineRule="auto"/>
              <w:jc w:val="both"/>
              <w:rPr>
                <w:rFonts w:ascii="Arial" w:hAnsi="Arial" w:cs="Arial"/>
                <w:b/>
                <w:bCs/>
              </w:rPr>
            </w:pPr>
            <w:r w:rsidRPr="00B24BE1">
              <w:rPr>
                <w:rFonts w:ascii="Arial" w:hAnsi="Arial" w:cs="Arial"/>
                <w:b/>
                <w:bCs/>
              </w:rPr>
              <w:t>Cấp kỹ thuật ga</w:t>
            </w:r>
          </w:p>
        </w:tc>
        <w:tc>
          <w:tcPr>
            <w:tcW w:w="3242" w:type="pct"/>
            <w:shd w:val="clear" w:color="auto" w:fill="auto"/>
            <w:vAlign w:val="center"/>
          </w:tcPr>
          <w:p w:rsidR="00F85E09" w:rsidRPr="00B24BE1" w:rsidRDefault="00F85E09" w:rsidP="00F85E09">
            <w:pPr>
              <w:spacing w:before="120" w:after="0" w:line="288" w:lineRule="auto"/>
              <w:jc w:val="both"/>
              <w:rPr>
                <w:rFonts w:ascii="Arial" w:hAnsi="Arial" w:cs="Arial"/>
                <w:b/>
                <w:bCs/>
              </w:rPr>
            </w:pPr>
            <w:r w:rsidRPr="00B24BE1">
              <w:rPr>
                <w:rFonts w:ascii="Arial" w:hAnsi="Arial" w:cs="Arial"/>
                <w:b/>
                <w:bCs/>
              </w:rPr>
              <w:t>Yêu cầu tối thiểu đối với tác nghiệp kỹ thuật của ga</w:t>
            </w:r>
          </w:p>
        </w:tc>
      </w:tr>
      <w:tr w:rsidR="00B24BE1" w:rsidRPr="00B24BE1" w:rsidTr="003B470F">
        <w:tc>
          <w:tcPr>
            <w:tcW w:w="292" w:type="pct"/>
            <w:vMerge w:val="restart"/>
            <w:shd w:val="clear" w:color="auto" w:fill="auto"/>
            <w:vAlign w:val="center"/>
          </w:tcPr>
          <w:p w:rsidR="00F85E09" w:rsidRPr="00B24BE1" w:rsidRDefault="00F85E09" w:rsidP="003B470F">
            <w:pPr>
              <w:spacing w:before="120" w:after="0" w:line="288" w:lineRule="auto"/>
              <w:jc w:val="center"/>
              <w:rPr>
                <w:rFonts w:ascii="Arial" w:hAnsi="Arial" w:cs="Arial"/>
                <w:bCs/>
              </w:rPr>
            </w:pPr>
            <w:r w:rsidRPr="00B24BE1">
              <w:rPr>
                <w:rFonts w:ascii="Arial" w:hAnsi="Arial" w:cs="Arial"/>
                <w:bCs/>
              </w:rPr>
              <w:t>1</w:t>
            </w:r>
          </w:p>
        </w:tc>
        <w:tc>
          <w:tcPr>
            <w:tcW w:w="693" w:type="pct"/>
            <w:vMerge w:val="restart"/>
            <w:shd w:val="clear" w:color="auto" w:fill="auto"/>
            <w:vAlign w:val="center"/>
          </w:tcPr>
          <w:p w:rsidR="00F85E09" w:rsidRPr="00B24BE1" w:rsidRDefault="00F85E09" w:rsidP="003B470F">
            <w:pPr>
              <w:spacing w:before="120" w:after="0" w:line="288" w:lineRule="auto"/>
              <w:jc w:val="center"/>
              <w:rPr>
                <w:rFonts w:ascii="Arial" w:hAnsi="Arial" w:cs="Arial"/>
              </w:rPr>
            </w:pPr>
            <w:r w:rsidRPr="00B24BE1">
              <w:rPr>
                <w:rFonts w:ascii="Arial" w:hAnsi="Arial" w:cs="Arial"/>
              </w:rPr>
              <w:t>Ga cấp I</w:t>
            </w:r>
          </w:p>
          <w:p w:rsidR="00F85E09" w:rsidRPr="00B24BE1" w:rsidRDefault="00F85E09" w:rsidP="003B470F">
            <w:pPr>
              <w:spacing w:before="120" w:after="0" w:line="288" w:lineRule="auto"/>
              <w:jc w:val="center"/>
              <w:rPr>
                <w:rFonts w:ascii="Arial" w:hAnsi="Arial" w:cs="Arial"/>
                <w:bCs/>
              </w:rPr>
            </w:pPr>
          </w:p>
        </w:tc>
        <w:tc>
          <w:tcPr>
            <w:tcW w:w="772" w:type="pct"/>
          </w:tcPr>
          <w:p w:rsidR="00F85E09" w:rsidRPr="00B24BE1" w:rsidRDefault="00F85E09" w:rsidP="00F85E09">
            <w:pPr>
              <w:spacing w:before="120" w:after="0" w:line="288" w:lineRule="auto"/>
              <w:ind w:right="148"/>
              <w:jc w:val="center"/>
              <w:rPr>
                <w:rFonts w:ascii="Arial" w:hAnsi="Arial" w:cs="Arial"/>
              </w:rPr>
            </w:pPr>
            <w:r w:rsidRPr="00B24BE1">
              <w:rPr>
                <w:rFonts w:ascii="Arial" w:hAnsi="Arial" w:cs="Arial"/>
              </w:rPr>
              <w:t>Ga hành khách</w:t>
            </w:r>
          </w:p>
        </w:tc>
        <w:tc>
          <w:tcPr>
            <w:tcW w:w="3242" w:type="pct"/>
            <w:shd w:val="clear" w:color="auto" w:fill="auto"/>
          </w:tcPr>
          <w:p w:rsidR="00F85E09" w:rsidRPr="00B24BE1" w:rsidRDefault="00F85E09" w:rsidP="00F85E09">
            <w:pPr>
              <w:spacing w:before="120" w:after="0" w:line="288" w:lineRule="auto"/>
              <w:jc w:val="both"/>
              <w:rPr>
                <w:rFonts w:ascii="Arial" w:hAnsi="Arial" w:cs="Arial"/>
              </w:rPr>
            </w:pPr>
            <w:r w:rsidRPr="00B24BE1">
              <w:rPr>
                <w:rFonts w:ascii="Arial" w:hAnsi="Arial" w:cs="Arial"/>
              </w:rPr>
              <w:t>a) Giải thể, lập các loại tàu sau: tàu đặc biệt; tàu khách nhanh chạy suốt; tàu khách nhanh chạy trong khu đoạn; tàu khách thường; tàu quân dụng, tàu hỗn hợp, tàu chở công nhân; tàu hàng đường ngắn,</w:t>
            </w:r>
            <w:r w:rsidR="00BA2C0E" w:rsidRPr="00B24BE1">
              <w:rPr>
                <w:rFonts w:ascii="Arial" w:hAnsi="Arial" w:cs="Arial"/>
              </w:rPr>
              <w:t xml:space="preserve"> tàu</w:t>
            </w:r>
            <w:r w:rsidRPr="00B24BE1">
              <w:rPr>
                <w:rFonts w:ascii="Arial" w:hAnsi="Arial" w:cs="Arial"/>
              </w:rPr>
              <w:t xml:space="preserve"> thoi hoặc tàu khách liên vận quốc tế hoặc tàu khách đường sắt đô thị.</w:t>
            </w:r>
          </w:p>
          <w:p w:rsidR="00F85E09" w:rsidRPr="00B24BE1" w:rsidRDefault="00F85E09" w:rsidP="00F85E09">
            <w:pPr>
              <w:spacing w:before="120" w:after="0" w:line="288" w:lineRule="auto"/>
              <w:jc w:val="both"/>
              <w:rPr>
                <w:rFonts w:ascii="Arial" w:hAnsi="Arial" w:cs="Arial"/>
              </w:rPr>
            </w:pPr>
            <w:r w:rsidRPr="00B24BE1">
              <w:rPr>
                <w:rFonts w:ascii="Arial" w:hAnsi="Arial" w:cs="Arial"/>
              </w:rPr>
              <w:t xml:space="preserve">b) Có tác nghiệp chỉnh bị kỹ thuật toa xe tại ga hoặc tại cơ sở chỉnh bị kỹ thuật toa xe liền kề. </w:t>
            </w:r>
          </w:p>
          <w:p w:rsidR="00F85E09" w:rsidRPr="00B24BE1" w:rsidRDefault="00F85E09" w:rsidP="00F85E09">
            <w:pPr>
              <w:spacing w:before="120" w:after="0" w:line="288" w:lineRule="auto"/>
              <w:jc w:val="both"/>
              <w:rPr>
                <w:rFonts w:ascii="Arial" w:hAnsi="Arial" w:cs="Arial"/>
              </w:rPr>
            </w:pPr>
            <w:r w:rsidRPr="00B24BE1">
              <w:rPr>
                <w:rFonts w:ascii="Arial" w:hAnsi="Arial" w:cs="Arial"/>
              </w:rPr>
              <w:t>c) Có tác nghiệp chỉnh bị kỹ thuật đầu máy tại cơ sở chỉnh bị đầu máy liền kề.</w:t>
            </w:r>
          </w:p>
          <w:p w:rsidR="00F85E09" w:rsidRPr="00B24BE1" w:rsidRDefault="00F85E09" w:rsidP="00F85E09">
            <w:pPr>
              <w:spacing w:before="120" w:after="0" w:line="288" w:lineRule="auto"/>
              <w:jc w:val="both"/>
              <w:rPr>
                <w:rFonts w:ascii="Arial" w:hAnsi="Arial" w:cs="Arial"/>
                <w:bCs/>
              </w:rPr>
            </w:pPr>
            <w:r w:rsidRPr="00B24BE1">
              <w:rPr>
                <w:rFonts w:ascii="Arial" w:hAnsi="Arial" w:cs="Arial"/>
              </w:rPr>
              <w:t>d) Có tác nghiệp đón, tiễn hành khách.</w:t>
            </w:r>
          </w:p>
        </w:tc>
      </w:tr>
      <w:tr w:rsidR="00B24BE1" w:rsidRPr="00B24BE1" w:rsidTr="00F85E09">
        <w:tc>
          <w:tcPr>
            <w:tcW w:w="292" w:type="pct"/>
            <w:vMerge/>
            <w:shd w:val="clear" w:color="auto" w:fill="auto"/>
          </w:tcPr>
          <w:p w:rsidR="00F85E09" w:rsidRPr="00B24BE1" w:rsidRDefault="00F85E09" w:rsidP="00F85E09">
            <w:pPr>
              <w:spacing w:before="120" w:after="0" w:line="288" w:lineRule="auto"/>
              <w:jc w:val="both"/>
              <w:rPr>
                <w:rFonts w:ascii="Arial" w:hAnsi="Arial" w:cs="Arial"/>
                <w:bCs/>
              </w:rPr>
            </w:pPr>
          </w:p>
        </w:tc>
        <w:tc>
          <w:tcPr>
            <w:tcW w:w="693" w:type="pct"/>
            <w:vMerge/>
            <w:shd w:val="clear" w:color="auto" w:fill="auto"/>
          </w:tcPr>
          <w:p w:rsidR="00F85E09" w:rsidRPr="00B24BE1" w:rsidRDefault="00F85E09" w:rsidP="00F85E09">
            <w:pPr>
              <w:spacing w:before="120" w:after="0" w:line="288" w:lineRule="auto"/>
              <w:jc w:val="both"/>
              <w:rPr>
                <w:rFonts w:ascii="Arial" w:hAnsi="Arial" w:cs="Arial"/>
              </w:rPr>
            </w:pPr>
          </w:p>
        </w:tc>
        <w:tc>
          <w:tcPr>
            <w:tcW w:w="772" w:type="pct"/>
          </w:tcPr>
          <w:p w:rsidR="00F85E09" w:rsidRPr="00B24BE1" w:rsidRDefault="00F85E09" w:rsidP="00F85E09">
            <w:pPr>
              <w:spacing w:before="120" w:after="0" w:line="288" w:lineRule="auto"/>
              <w:jc w:val="center"/>
              <w:rPr>
                <w:rFonts w:ascii="Arial" w:hAnsi="Arial" w:cs="Arial"/>
              </w:rPr>
            </w:pPr>
            <w:r w:rsidRPr="00B24BE1">
              <w:rPr>
                <w:rFonts w:ascii="Arial" w:hAnsi="Arial" w:cs="Arial"/>
              </w:rPr>
              <w:t>Ga hàng hóa</w:t>
            </w:r>
          </w:p>
        </w:tc>
        <w:tc>
          <w:tcPr>
            <w:tcW w:w="3242" w:type="pct"/>
            <w:shd w:val="clear" w:color="auto" w:fill="auto"/>
          </w:tcPr>
          <w:p w:rsidR="00F85E09" w:rsidRPr="00B24BE1" w:rsidRDefault="00F85E09" w:rsidP="00F85E09">
            <w:pPr>
              <w:spacing w:before="120" w:after="0" w:line="288" w:lineRule="auto"/>
              <w:jc w:val="both"/>
              <w:rPr>
                <w:rFonts w:ascii="Arial" w:hAnsi="Arial" w:cs="Arial"/>
                <w:strike/>
              </w:rPr>
            </w:pPr>
            <w:r w:rsidRPr="00B24BE1">
              <w:rPr>
                <w:rFonts w:ascii="Arial" w:hAnsi="Arial" w:cs="Arial"/>
              </w:rPr>
              <w:t xml:space="preserve">a) Giải thể, lập các loại tàu sau: tàu đặc biệt; tàu hàng nhanh chạy suốt; tàu quân dụng, tàu hỗn hợp; tàu hàng trong khu đoạn; tàu hàng đường ngắn, </w:t>
            </w:r>
            <w:r w:rsidR="00333577" w:rsidRPr="00B24BE1">
              <w:rPr>
                <w:rFonts w:ascii="Arial" w:hAnsi="Arial" w:cs="Arial"/>
              </w:rPr>
              <w:t xml:space="preserve">tàu </w:t>
            </w:r>
            <w:r w:rsidRPr="00B24BE1">
              <w:rPr>
                <w:rFonts w:ascii="Arial" w:hAnsi="Arial" w:cs="Arial"/>
              </w:rPr>
              <w:t>thoi; tàu chuyên dùng hoặc tàu hàng liên vận quốc tế.</w:t>
            </w:r>
          </w:p>
          <w:p w:rsidR="00F85E09" w:rsidRPr="00B24BE1" w:rsidRDefault="00F85E09" w:rsidP="00F85E09">
            <w:pPr>
              <w:spacing w:before="120" w:after="0" w:line="288" w:lineRule="auto"/>
              <w:jc w:val="both"/>
              <w:rPr>
                <w:rFonts w:ascii="Arial" w:hAnsi="Arial" w:cs="Arial"/>
              </w:rPr>
            </w:pPr>
            <w:r w:rsidRPr="00B24BE1">
              <w:rPr>
                <w:rFonts w:ascii="Arial" w:hAnsi="Arial" w:cs="Arial"/>
              </w:rPr>
              <w:t xml:space="preserve">b) Có tác nghiệp chỉnh bị kỹ thuật toa xe tại ga hoặc tại cơ sở chỉnh bị kỹ thuật toa xe liền kề. </w:t>
            </w:r>
          </w:p>
          <w:p w:rsidR="00F85E09" w:rsidRPr="00B24BE1" w:rsidRDefault="00F85E09" w:rsidP="00F85E09">
            <w:pPr>
              <w:spacing w:before="120" w:after="0" w:line="288" w:lineRule="auto"/>
              <w:jc w:val="both"/>
              <w:rPr>
                <w:rFonts w:ascii="Arial" w:hAnsi="Arial" w:cs="Arial"/>
              </w:rPr>
            </w:pPr>
            <w:r w:rsidRPr="00B24BE1">
              <w:rPr>
                <w:rFonts w:ascii="Arial" w:hAnsi="Arial" w:cs="Arial"/>
              </w:rPr>
              <w:t>c) Có tác nghiệp chỉnh bị kỹ thuật đầu máy tại cơ sở chỉnh bị đầu máy liền kề.</w:t>
            </w:r>
          </w:p>
          <w:p w:rsidR="00F85E09" w:rsidRPr="00B24BE1" w:rsidRDefault="00F85E09" w:rsidP="00F85E09">
            <w:pPr>
              <w:spacing w:before="120" w:after="0" w:line="288" w:lineRule="auto"/>
              <w:jc w:val="both"/>
              <w:rPr>
                <w:rFonts w:ascii="Arial" w:hAnsi="Arial" w:cs="Arial"/>
              </w:rPr>
            </w:pPr>
            <w:r w:rsidRPr="00B24BE1">
              <w:rPr>
                <w:rFonts w:ascii="Arial" w:hAnsi="Arial" w:cs="Arial"/>
              </w:rPr>
              <w:t>d) Có tác nghiệp tổ chức xếp, dỡ hàng hóa.</w:t>
            </w:r>
          </w:p>
        </w:tc>
      </w:tr>
      <w:tr w:rsidR="00B24BE1" w:rsidRPr="00B24BE1" w:rsidTr="00F85E09">
        <w:tc>
          <w:tcPr>
            <w:tcW w:w="292" w:type="pct"/>
            <w:vMerge/>
            <w:shd w:val="clear" w:color="auto" w:fill="auto"/>
          </w:tcPr>
          <w:p w:rsidR="00F85E09" w:rsidRPr="00B24BE1" w:rsidRDefault="00F85E09" w:rsidP="00F85E09">
            <w:pPr>
              <w:spacing w:before="120" w:after="0" w:line="288" w:lineRule="auto"/>
              <w:jc w:val="both"/>
              <w:rPr>
                <w:rFonts w:ascii="Arial" w:hAnsi="Arial" w:cs="Arial"/>
                <w:bCs/>
              </w:rPr>
            </w:pPr>
          </w:p>
        </w:tc>
        <w:tc>
          <w:tcPr>
            <w:tcW w:w="693" w:type="pct"/>
            <w:vMerge/>
            <w:shd w:val="clear" w:color="auto" w:fill="auto"/>
          </w:tcPr>
          <w:p w:rsidR="00F85E09" w:rsidRPr="00B24BE1" w:rsidRDefault="00F85E09" w:rsidP="00F85E09">
            <w:pPr>
              <w:spacing w:before="120" w:after="0" w:line="288" w:lineRule="auto"/>
              <w:jc w:val="both"/>
              <w:rPr>
                <w:rFonts w:ascii="Arial" w:hAnsi="Arial" w:cs="Arial"/>
              </w:rPr>
            </w:pPr>
          </w:p>
        </w:tc>
        <w:tc>
          <w:tcPr>
            <w:tcW w:w="772" w:type="pct"/>
          </w:tcPr>
          <w:p w:rsidR="00F85E09" w:rsidRPr="00B24BE1" w:rsidRDefault="00F85E09" w:rsidP="00F85E09">
            <w:pPr>
              <w:spacing w:before="120" w:after="0" w:line="288" w:lineRule="auto"/>
              <w:jc w:val="center"/>
              <w:rPr>
                <w:rFonts w:ascii="Arial" w:hAnsi="Arial" w:cs="Arial"/>
              </w:rPr>
            </w:pPr>
            <w:r w:rsidRPr="00B24BE1">
              <w:rPr>
                <w:rFonts w:ascii="Arial" w:hAnsi="Arial" w:cs="Arial"/>
              </w:rPr>
              <w:t>Ga hỗn hợp</w:t>
            </w:r>
          </w:p>
        </w:tc>
        <w:tc>
          <w:tcPr>
            <w:tcW w:w="3242" w:type="pct"/>
            <w:shd w:val="clear" w:color="auto" w:fill="auto"/>
          </w:tcPr>
          <w:p w:rsidR="00F85E09" w:rsidRPr="00B24BE1" w:rsidRDefault="00F85E09" w:rsidP="00F85E09">
            <w:pPr>
              <w:spacing w:before="120" w:after="0" w:line="288" w:lineRule="auto"/>
              <w:jc w:val="both"/>
              <w:rPr>
                <w:rFonts w:ascii="Arial" w:hAnsi="Arial" w:cs="Arial"/>
              </w:rPr>
            </w:pPr>
            <w:r w:rsidRPr="00B24BE1">
              <w:rPr>
                <w:rFonts w:ascii="Arial" w:hAnsi="Arial" w:cs="Arial"/>
              </w:rPr>
              <w:t>Thực hiện đồng thời chức năng của ga hành khách cấp I và ga hàng hóa cấp I.</w:t>
            </w:r>
          </w:p>
        </w:tc>
      </w:tr>
      <w:tr w:rsidR="00B24BE1" w:rsidRPr="00B24BE1" w:rsidTr="003B470F">
        <w:tc>
          <w:tcPr>
            <w:tcW w:w="292" w:type="pct"/>
            <w:vMerge w:val="restart"/>
            <w:shd w:val="clear" w:color="auto" w:fill="auto"/>
            <w:vAlign w:val="center"/>
          </w:tcPr>
          <w:p w:rsidR="00F85E09" w:rsidRPr="00B24BE1" w:rsidRDefault="00F85E09" w:rsidP="003B470F">
            <w:pPr>
              <w:spacing w:before="120" w:after="0" w:line="288" w:lineRule="auto"/>
              <w:jc w:val="center"/>
              <w:rPr>
                <w:rFonts w:ascii="Arial" w:hAnsi="Arial" w:cs="Arial"/>
                <w:bCs/>
              </w:rPr>
            </w:pPr>
            <w:r w:rsidRPr="00B24BE1">
              <w:rPr>
                <w:rFonts w:ascii="Arial" w:hAnsi="Arial" w:cs="Arial"/>
                <w:bCs/>
              </w:rPr>
              <w:t>2</w:t>
            </w:r>
          </w:p>
        </w:tc>
        <w:tc>
          <w:tcPr>
            <w:tcW w:w="693" w:type="pct"/>
            <w:vMerge w:val="restart"/>
            <w:shd w:val="clear" w:color="auto" w:fill="auto"/>
            <w:vAlign w:val="center"/>
          </w:tcPr>
          <w:p w:rsidR="00F85E09" w:rsidRPr="00B24BE1" w:rsidRDefault="00F85E09" w:rsidP="003B470F">
            <w:pPr>
              <w:spacing w:before="120" w:after="0" w:line="288" w:lineRule="auto"/>
              <w:jc w:val="center"/>
              <w:rPr>
                <w:rFonts w:ascii="Arial" w:hAnsi="Arial" w:cs="Arial"/>
              </w:rPr>
            </w:pPr>
            <w:r w:rsidRPr="00B24BE1">
              <w:rPr>
                <w:rFonts w:ascii="Arial" w:hAnsi="Arial" w:cs="Arial"/>
              </w:rPr>
              <w:t>Ga cấp II</w:t>
            </w:r>
          </w:p>
          <w:p w:rsidR="00F85E09" w:rsidRPr="00B24BE1" w:rsidRDefault="00F85E09" w:rsidP="003B470F">
            <w:pPr>
              <w:spacing w:before="120" w:after="0" w:line="288" w:lineRule="auto"/>
              <w:jc w:val="center"/>
              <w:rPr>
                <w:rFonts w:ascii="Arial" w:hAnsi="Arial" w:cs="Arial"/>
                <w:bCs/>
              </w:rPr>
            </w:pPr>
          </w:p>
        </w:tc>
        <w:tc>
          <w:tcPr>
            <w:tcW w:w="772" w:type="pct"/>
          </w:tcPr>
          <w:p w:rsidR="00F85E09" w:rsidRPr="00B24BE1" w:rsidRDefault="00F85E09" w:rsidP="00F85E09">
            <w:pPr>
              <w:spacing w:before="120" w:after="0" w:line="288" w:lineRule="auto"/>
              <w:ind w:right="148"/>
              <w:jc w:val="center"/>
              <w:rPr>
                <w:rFonts w:ascii="Arial" w:hAnsi="Arial" w:cs="Arial"/>
              </w:rPr>
            </w:pPr>
            <w:r w:rsidRPr="00B24BE1">
              <w:rPr>
                <w:rFonts w:ascii="Arial" w:hAnsi="Arial" w:cs="Arial"/>
              </w:rPr>
              <w:t>Ga hành khách</w:t>
            </w:r>
          </w:p>
        </w:tc>
        <w:tc>
          <w:tcPr>
            <w:tcW w:w="3242" w:type="pct"/>
            <w:shd w:val="clear" w:color="auto" w:fill="auto"/>
          </w:tcPr>
          <w:p w:rsidR="00F85E09" w:rsidRPr="00B24BE1" w:rsidRDefault="00F85E09" w:rsidP="00F85E09">
            <w:pPr>
              <w:spacing w:before="120" w:after="0" w:line="288" w:lineRule="auto"/>
              <w:jc w:val="both"/>
              <w:rPr>
                <w:rFonts w:ascii="Arial" w:hAnsi="Arial" w:cs="Arial"/>
              </w:rPr>
            </w:pPr>
            <w:r w:rsidRPr="00B24BE1">
              <w:rPr>
                <w:rFonts w:ascii="Arial" w:hAnsi="Arial" w:cs="Arial"/>
              </w:rPr>
              <w:t xml:space="preserve">a) Giải thể, lập các loại tàu sau: tàu đặc biệt; tàu khách nhanh chạy trong khu đoạn; tàu khách thường; tàu quân dụng, tàu hỗn hợp, tàu chở công nhân; tàu hàng đường ngắn, </w:t>
            </w:r>
            <w:r w:rsidR="00333577" w:rsidRPr="00B24BE1">
              <w:rPr>
                <w:rFonts w:ascii="Arial" w:hAnsi="Arial" w:cs="Arial"/>
              </w:rPr>
              <w:t xml:space="preserve">tàu </w:t>
            </w:r>
            <w:r w:rsidRPr="00B24BE1">
              <w:rPr>
                <w:rFonts w:ascii="Arial" w:hAnsi="Arial" w:cs="Arial"/>
              </w:rPr>
              <w:t>thoi hoặc tàu khách liên vận quốc tế.</w:t>
            </w:r>
          </w:p>
          <w:p w:rsidR="00F85E09" w:rsidRPr="00B24BE1" w:rsidRDefault="00F85E09" w:rsidP="00F85E09">
            <w:pPr>
              <w:spacing w:before="120" w:after="0" w:line="288" w:lineRule="auto"/>
              <w:jc w:val="both"/>
              <w:rPr>
                <w:rFonts w:ascii="Arial" w:hAnsi="Arial" w:cs="Arial"/>
              </w:rPr>
            </w:pPr>
            <w:r w:rsidRPr="00B24BE1">
              <w:rPr>
                <w:rFonts w:ascii="Arial" w:hAnsi="Arial" w:cs="Arial"/>
              </w:rPr>
              <w:t>b) Có tác nghiệp chỉnh bị kỹ thuật toa xe tại ga hoặc tại cơ sở chỉnh bị kỹ thuật toa xe liền kề hoặc có tác nghiệp chỉnh bị kỹ thuật đầu máy tại cơ sở chỉnh bị đầu máy liền kề.</w:t>
            </w:r>
          </w:p>
          <w:p w:rsidR="00F85E09" w:rsidRPr="00B24BE1" w:rsidRDefault="00F85E09" w:rsidP="00F85E09">
            <w:pPr>
              <w:spacing w:before="120" w:after="0" w:line="288" w:lineRule="auto"/>
              <w:jc w:val="both"/>
              <w:rPr>
                <w:rFonts w:ascii="Arial" w:hAnsi="Arial" w:cs="Arial"/>
                <w:bCs/>
              </w:rPr>
            </w:pPr>
            <w:r w:rsidRPr="00B24BE1">
              <w:rPr>
                <w:rFonts w:ascii="Arial" w:hAnsi="Arial" w:cs="Arial"/>
              </w:rPr>
              <w:t>c) Có tác nghiệp đón, tiễn hành khách.</w:t>
            </w:r>
          </w:p>
        </w:tc>
      </w:tr>
      <w:tr w:rsidR="00B24BE1" w:rsidRPr="00B24BE1" w:rsidTr="00F85E09">
        <w:tc>
          <w:tcPr>
            <w:tcW w:w="292" w:type="pct"/>
            <w:vMerge/>
            <w:shd w:val="clear" w:color="auto" w:fill="auto"/>
          </w:tcPr>
          <w:p w:rsidR="00F85E09" w:rsidRPr="00B24BE1" w:rsidRDefault="00F85E09" w:rsidP="00F85E09">
            <w:pPr>
              <w:spacing w:before="120" w:after="0" w:line="288" w:lineRule="auto"/>
              <w:jc w:val="both"/>
              <w:rPr>
                <w:rFonts w:ascii="Arial" w:hAnsi="Arial" w:cs="Arial"/>
                <w:bCs/>
              </w:rPr>
            </w:pPr>
          </w:p>
        </w:tc>
        <w:tc>
          <w:tcPr>
            <w:tcW w:w="693" w:type="pct"/>
            <w:vMerge/>
            <w:shd w:val="clear" w:color="auto" w:fill="auto"/>
          </w:tcPr>
          <w:p w:rsidR="00F85E09" w:rsidRPr="00B24BE1" w:rsidRDefault="00F85E09" w:rsidP="00F85E09">
            <w:pPr>
              <w:spacing w:before="120" w:after="0" w:line="288" w:lineRule="auto"/>
              <w:jc w:val="both"/>
              <w:rPr>
                <w:rFonts w:ascii="Arial" w:hAnsi="Arial" w:cs="Arial"/>
              </w:rPr>
            </w:pPr>
          </w:p>
        </w:tc>
        <w:tc>
          <w:tcPr>
            <w:tcW w:w="772" w:type="pct"/>
          </w:tcPr>
          <w:p w:rsidR="00F85E09" w:rsidRPr="00B24BE1" w:rsidRDefault="00F85E09" w:rsidP="00F85E09">
            <w:pPr>
              <w:spacing w:before="120" w:after="0" w:line="288" w:lineRule="auto"/>
              <w:jc w:val="center"/>
              <w:rPr>
                <w:rFonts w:ascii="Arial" w:hAnsi="Arial" w:cs="Arial"/>
              </w:rPr>
            </w:pPr>
            <w:r w:rsidRPr="00B24BE1">
              <w:rPr>
                <w:rFonts w:ascii="Arial" w:hAnsi="Arial" w:cs="Arial"/>
              </w:rPr>
              <w:t>Ga hàng hóa</w:t>
            </w:r>
          </w:p>
        </w:tc>
        <w:tc>
          <w:tcPr>
            <w:tcW w:w="3242" w:type="pct"/>
            <w:shd w:val="clear" w:color="auto" w:fill="auto"/>
          </w:tcPr>
          <w:p w:rsidR="00F85E09" w:rsidRPr="00B24BE1" w:rsidRDefault="00F85E09" w:rsidP="00F85E09">
            <w:pPr>
              <w:spacing w:before="120" w:after="0" w:line="288" w:lineRule="auto"/>
              <w:jc w:val="both"/>
              <w:rPr>
                <w:rFonts w:ascii="Arial" w:hAnsi="Arial" w:cs="Arial"/>
                <w:spacing w:val="-2"/>
              </w:rPr>
            </w:pPr>
            <w:r w:rsidRPr="00B24BE1">
              <w:rPr>
                <w:rFonts w:ascii="Arial" w:hAnsi="Arial" w:cs="Arial"/>
                <w:spacing w:val="-2"/>
              </w:rPr>
              <w:t>a) Giải thể, lập các loại tàu sau: tàu đặc biệt; tàu quân dụng, tàu hỗn hợp; tàu hàng trong khu đoạn; tàu hàng đường ngắn,</w:t>
            </w:r>
            <w:r w:rsidR="00333577" w:rsidRPr="00B24BE1">
              <w:rPr>
                <w:rFonts w:ascii="Arial" w:hAnsi="Arial" w:cs="Arial"/>
                <w:spacing w:val="-2"/>
              </w:rPr>
              <w:t xml:space="preserve"> tàu</w:t>
            </w:r>
            <w:r w:rsidRPr="00B24BE1">
              <w:rPr>
                <w:rFonts w:ascii="Arial" w:hAnsi="Arial" w:cs="Arial"/>
                <w:spacing w:val="-2"/>
              </w:rPr>
              <w:t xml:space="preserve"> thoi; tàu chuyên dùng hoặc tàu hàng liên vận quốc tế.</w:t>
            </w:r>
          </w:p>
          <w:p w:rsidR="00F85E09" w:rsidRPr="00B24BE1" w:rsidRDefault="00F85E09" w:rsidP="00F85E09">
            <w:pPr>
              <w:spacing w:before="120" w:after="0" w:line="288" w:lineRule="auto"/>
              <w:jc w:val="both"/>
              <w:rPr>
                <w:rFonts w:ascii="Arial" w:hAnsi="Arial" w:cs="Arial"/>
              </w:rPr>
            </w:pPr>
            <w:r w:rsidRPr="00B24BE1">
              <w:rPr>
                <w:rFonts w:ascii="Arial" w:hAnsi="Arial" w:cs="Arial"/>
              </w:rPr>
              <w:t>b) Có tác nghiệp chỉnh bị kỹ thuật toa xe tại ga hoặc tại cơ sở chỉnh bị kỹ thuật toa xe liền kề hoặc có tác nghiệp chỉnh bị kỹ thuật đầu máy tại cơ sở chỉnh bị đầu máy liền kề.</w:t>
            </w:r>
          </w:p>
          <w:p w:rsidR="00F85E09" w:rsidRPr="00B24BE1" w:rsidRDefault="00F85E09" w:rsidP="00F85E09">
            <w:pPr>
              <w:spacing w:before="120" w:after="0" w:line="288" w:lineRule="auto"/>
              <w:jc w:val="both"/>
              <w:rPr>
                <w:rFonts w:ascii="Arial" w:hAnsi="Arial" w:cs="Arial"/>
                <w:bCs/>
              </w:rPr>
            </w:pPr>
            <w:r w:rsidRPr="00B24BE1">
              <w:rPr>
                <w:rFonts w:ascii="Arial" w:hAnsi="Arial" w:cs="Arial"/>
              </w:rPr>
              <w:lastRenderedPageBreak/>
              <w:t>c) Có tác nghiệp tổ chức xếp, dỡ hàng hóa.</w:t>
            </w:r>
          </w:p>
        </w:tc>
      </w:tr>
      <w:tr w:rsidR="00B24BE1" w:rsidRPr="00B24BE1" w:rsidTr="00F85E09">
        <w:tc>
          <w:tcPr>
            <w:tcW w:w="292" w:type="pct"/>
            <w:vMerge/>
            <w:shd w:val="clear" w:color="auto" w:fill="auto"/>
          </w:tcPr>
          <w:p w:rsidR="00F85E09" w:rsidRPr="00B24BE1" w:rsidRDefault="00F85E09" w:rsidP="00F85E09">
            <w:pPr>
              <w:spacing w:before="120" w:after="0" w:line="288" w:lineRule="auto"/>
              <w:jc w:val="both"/>
              <w:rPr>
                <w:rFonts w:ascii="Arial" w:hAnsi="Arial" w:cs="Arial"/>
                <w:bCs/>
              </w:rPr>
            </w:pPr>
          </w:p>
        </w:tc>
        <w:tc>
          <w:tcPr>
            <w:tcW w:w="693" w:type="pct"/>
            <w:vMerge/>
            <w:shd w:val="clear" w:color="auto" w:fill="auto"/>
          </w:tcPr>
          <w:p w:rsidR="00F85E09" w:rsidRPr="00B24BE1" w:rsidRDefault="00F85E09" w:rsidP="00F85E09">
            <w:pPr>
              <w:spacing w:before="120" w:after="0" w:line="288" w:lineRule="auto"/>
              <w:jc w:val="both"/>
              <w:rPr>
                <w:rFonts w:ascii="Arial" w:hAnsi="Arial" w:cs="Arial"/>
              </w:rPr>
            </w:pPr>
          </w:p>
        </w:tc>
        <w:tc>
          <w:tcPr>
            <w:tcW w:w="772" w:type="pct"/>
          </w:tcPr>
          <w:p w:rsidR="00F85E09" w:rsidRPr="00B24BE1" w:rsidRDefault="00F85E09" w:rsidP="00F85E09">
            <w:pPr>
              <w:spacing w:before="120" w:after="0" w:line="288" w:lineRule="auto"/>
              <w:jc w:val="center"/>
              <w:rPr>
                <w:rFonts w:ascii="Arial" w:hAnsi="Arial" w:cs="Arial"/>
              </w:rPr>
            </w:pPr>
            <w:r w:rsidRPr="00B24BE1">
              <w:rPr>
                <w:rFonts w:ascii="Arial" w:hAnsi="Arial" w:cs="Arial"/>
              </w:rPr>
              <w:t>Ga hỗn hợp</w:t>
            </w:r>
          </w:p>
        </w:tc>
        <w:tc>
          <w:tcPr>
            <w:tcW w:w="3242" w:type="pct"/>
            <w:shd w:val="clear" w:color="auto" w:fill="auto"/>
          </w:tcPr>
          <w:p w:rsidR="00F85E09" w:rsidRPr="00B24BE1" w:rsidRDefault="00F85E09" w:rsidP="00F85E09">
            <w:pPr>
              <w:spacing w:before="120" w:after="0" w:line="288" w:lineRule="auto"/>
              <w:jc w:val="both"/>
              <w:rPr>
                <w:rFonts w:ascii="Arial" w:hAnsi="Arial" w:cs="Arial"/>
              </w:rPr>
            </w:pPr>
            <w:r w:rsidRPr="00B24BE1">
              <w:rPr>
                <w:rFonts w:ascii="Arial" w:hAnsi="Arial" w:cs="Arial"/>
              </w:rPr>
              <w:t>Thực hiện đồng thời chức năng của ga hành khách cấp II và ga hàng hóa cấp II.</w:t>
            </w:r>
          </w:p>
        </w:tc>
      </w:tr>
      <w:tr w:rsidR="00B24BE1" w:rsidRPr="00B24BE1" w:rsidTr="003B470F">
        <w:tc>
          <w:tcPr>
            <w:tcW w:w="292" w:type="pct"/>
            <w:shd w:val="clear" w:color="auto" w:fill="auto"/>
            <w:vAlign w:val="center"/>
          </w:tcPr>
          <w:p w:rsidR="00F85E09" w:rsidRPr="00B24BE1" w:rsidRDefault="00F85E09" w:rsidP="003B470F">
            <w:pPr>
              <w:spacing w:before="120" w:after="0" w:line="288" w:lineRule="auto"/>
              <w:jc w:val="center"/>
              <w:rPr>
                <w:rFonts w:ascii="Arial" w:hAnsi="Arial" w:cs="Arial"/>
                <w:bCs/>
              </w:rPr>
            </w:pPr>
            <w:r w:rsidRPr="00B24BE1">
              <w:rPr>
                <w:rFonts w:ascii="Arial" w:hAnsi="Arial" w:cs="Arial"/>
                <w:bCs/>
              </w:rPr>
              <w:t>3</w:t>
            </w:r>
          </w:p>
        </w:tc>
        <w:tc>
          <w:tcPr>
            <w:tcW w:w="1465" w:type="pct"/>
            <w:gridSpan w:val="2"/>
            <w:shd w:val="clear" w:color="auto" w:fill="auto"/>
            <w:vAlign w:val="center"/>
          </w:tcPr>
          <w:p w:rsidR="00F85E09" w:rsidRPr="00B24BE1" w:rsidRDefault="00F85E09" w:rsidP="001A5905">
            <w:pPr>
              <w:spacing w:before="120" w:after="0" w:line="288" w:lineRule="auto"/>
              <w:rPr>
                <w:rFonts w:ascii="Arial" w:hAnsi="Arial" w:cs="Arial"/>
              </w:rPr>
            </w:pPr>
            <w:r w:rsidRPr="00B24BE1">
              <w:rPr>
                <w:rFonts w:ascii="Arial" w:hAnsi="Arial" w:cs="Arial"/>
              </w:rPr>
              <w:t>Ga cấp III</w:t>
            </w:r>
          </w:p>
        </w:tc>
        <w:tc>
          <w:tcPr>
            <w:tcW w:w="3242" w:type="pct"/>
            <w:shd w:val="clear" w:color="auto" w:fill="auto"/>
          </w:tcPr>
          <w:p w:rsidR="00F85E09" w:rsidRPr="00B24BE1" w:rsidRDefault="00F85E09" w:rsidP="00F85E09">
            <w:pPr>
              <w:spacing w:before="120" w:after="0" w:line="288" w:lineRule="auto"/>
              <w:jc w:val="both"/>
              <w:rPr>
                <w:rFonts w:ascii="Arial" w:hAnsi="Arial" w:cs="Arial"/>
                <w:bCs/>
              </w:rPr>
            </w:pPr>
            <w:r w:rsidRPr="00B24BE1">
              <w:rPr>
                <w:rFonts w:ascii="Arial" w:hAnsi="Arial" w:cs="Arial"/>
              </w:rPr>
              <w:t xml:space="preserve">Là các ga không đáp ứng các tiêu chí của các ga cấp I, ga cấp II </w:t>
            </w:r>
          </w:p>
        </w:tc>
      </w:tr>
    </w:tbl>
    <w:p w:rsidR="00F85E09" w:rsidRPr="00B24BE1" w:rsidRDefault="00F85E09" w:rsidP="00F85E09">
      <w:pPr>
        <w:spacing w:before="240"/>
        <w:rPr>
          <w:rFonts w:ascii="Arial" w:hAnsi="Arial" w:cs="Arial"/>
          <w:b/>
          <w:bCs/>
          <w:iCs/>
          <w:sz w:val="24"/>
          <w:szCs w:val="24"/>
        </w:rPr>
      </w:pPr>
      <w:r w:rsidRPr="00B24BE1">
        <w:rPr>
          <w:rFonts w:ascii="Arial" w:hAnsi="Arial" w:cs="Arial"/>
          <w:b/>
          <w:bCs/>
          <w:iCs/>
          <w:sz w:val="24"/>
          <w:szCs w:val="24"/>
        </w:rPr>
        <w:t xml:space="preserve">D.2 – </w:t>
      </w:r>
      <w:r w:rsidRPr="00B24BE1">
        <w:rPr>
          <w:rFonts w:ascii="Arial" w:hAnsi="Arial" w:cs="Arial"/>
          <w:b/>
          <w:bCs/>
          <w:sz w:val="24"/>
          <w:szCs w:val="24"/>
        </w:rPr>
        <w:t>Yêu cầu tối thiểu đối với số lượng đường ga</w:t>
      </w:r>
    </w:p>
    <w:tbl>
      <w:tblPr>
        <w:tblStyle w:val="TableGrid"/>
        <w:tblW w:w="0" w:type="auto"/>
        <w:tblLook w:val="04A0"/>
      </w:tblPr>
      <w:tblGrid>
        <w:gridCol w:w="534"/>
        <w:gridCol w:w="1275"/>
        <w:gridCol w:w="1985"/>
        <w:gridCol w:w="1984"/>
        <w:gridCol w:w="1701"/>
        <w:gridCol w:w="2092"/>
      </w:tblGrid>
      <w:tr w:rsidR="00B24BE1" w:rsidRPr="00B24BE1" w:rsidTr="00F85E09">
        <w:tc>
          <w:tcPr>
            <w:tcW w:w="534" w:type="dxa"/>
          </w:tcPr>
          <w:p w:rsidR="00F85E09" w:rsidRPr="00B24BE1" w:rsidRDefault="00F85E09" w:rsidP="00F85E09">
            <w:pPr>
              <w:spacing w:before="120" w:line="300" w:lineRule="auto"/>
              <w:jc w:val="center"/>
              <w:rPr>
                <w:rFonts w:ascii="Arial" w:hAnsi="Arial" w:cs="Arial"/>
                <w:b/>
              </w:rPr>
            </w:pPr>
            <w:r w:rsidRPr="00B24BE1">
              <w:rPr>
                <w:rFonts w:ascii="Arial" w:hAnsi="Arial" w:cs="Arial"/>
                <w:b/>
              </w:rPr>
              <w:t>TT</w:t>
            </w:r>
          </w:p>
        </w:tc>
        <w:tc>
          <w:tcPr>
            <w:tcW w:w="3260" w:type="dxa"/>
            <w:gridSpan w:val="2"/>
          </w:tcPr>
          <w:p w:rsidR="00F85E09" w:rsidRPr="00B24BE1" w:rsidRDefault="00F85E09" w:rsidP="00F85E09">
            <w:pPr>
              <w:spacing w:before="120" w:line="300" w:lineRule="auto"/>
              <w:jc w:val="center"/>
              <w:rPr>
                <w:rFonts w:ascii="Arial" w:hAnsi="Arial" w:cs="Arial"/>
                <w:b/>
              </w:rPr>
            </w:pPr>
            <w:r w:rsidRPr="00B24BE1">
              <w:rPr>
                <w:rFonts w:ascii="Arial" w:hAnsi="Arial" w:cs="Arial"/>
                <w:b/>
                <w:bCs/>
              </w:rPr>
              <w:t>Cấp kỹ thuật ga</w:t>
            </w:r>
          </w:p>
        </w:tc>
        <w:tc>
          <w:tcPr>
            <w:tcW w:w="1984" w:type="dxa"/>
          </w:tcPr>
          <w:p w:rsidR="00F85E09" w:rsidRPr="00B24BE1" w:rsidRDefault="00F85E09" w:rsidP="00F85E09">
            <w:pPr>
              <w:spacing w:before="120" w:line="300" w:lineRule="auto"/>
              <w:jc w:val="center"/>
              <w:rPr>
                <w:rFonts w:ascii="Arial" w:hAnsi="Arial" w:cs="Arial"/>
                <w:b/>
              </w:rPr>
            </w:pPr>
            <w:r w:rsidRPr="00B24BE1">
              <w:rPr>
                <w:rFonts w:ascii="Arial" w:hAnsi="Arial" w:cs="Arial"/>
                <w:b/>
              </w:rPr>
              <w:t>Số lượng đường đón gửi</w:t>
            </w:r>
          </w:p>
        </w:tc>
        <w:tc>
          <w:tcPr>
            <w:tcW w:w="1701" w:type="dxa"/>
          </w:tcPr>
          <w:p w:rsidR="00F85E09" w:rsidRPr="00B24BE1" w:rsidRDefault="00F85E09" w:rsidP="00F85E09">
            <w:pPr>
              <w:spacing w:before="120" w:line="300" w:lineRule="auto"/>
              <w:jc w:val="center"/>
              <w:rPr>
                <w:rFonts w:ascii="Arial" w:hAnsi="Arial" w:cs="Arial"/>
                <w:b/>
              </w:rPr>
            </w:pPr>
            <w:r w:rsidRPr="00B24BE1">
              <w:rPr>
                <w:rFonts w:ascii="Arial" w:hAnsi="Arial" w:cs="Arial"/>
                <w:b/>
              </w:rPr>
              <w:t>Số lượng bãi dồn</w:t>
            </w:r>
          </w:p>
        </w:tc>
        <w:tc>
          <w:tcPr>
            <w:tcW w:w="2092" w:type="dxa"/>
          </w:tcPr>
          <w:p w:rsidR="00F85E09" w:rsidRPr="00B24BE1" w:rsidRDefault="00F85E09" w:rsidP="00F85E09">
            <w:pPr>
              <w:spacing w:before="120" w:line="300" w:lineRule="auto"/>
              <w:jc w:val="center"/>
              <w:rPr>
                <w:rFonts w:ascii="Arial" w:hAnsi="Arial" w:cs="Arial"/>
                <w:b/>
              </w:rPr>
            </w:pPr>
            <w:r w:rsidRPr="00B24BE1">
              <w:rPr>
                <w:rFonts w:ascii="Arial" w:hAnsi="Arial" w:cs="Arial"/>
                <w:b/>
              </w:rPr>
              <w:t>Số lượng đường xếp dỡ</w:t>
            </w:r>
          </w:p>
        </w:tc>
      </w:tr>
      <w:tr w:rsidR="00B24BE1" w:rsidRPr="00B24BE1" w:rsidTr="00F85E09">
        <w:tc>
          <w:tcPr>
            <w:tcW w:w="534" w:type="dxa"/>
            <w:vMerge w:val="restart"/>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1</w:t>
            </w:r>
          </w:p>
        </w:tc>
        <w:tc>
          <w:tcPr>
            <w:tcW w:w="1275" w:type="dxa"/>
            <w:vMerge w:val="restart"/>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Ga cấp I</w:t>
            </w:r>
          </w:p>
        </w:tc>
        <w:tc>
          <w:tcPr>
            <w:tcW w:w="1985"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Ga hành khách</w:t>
            </w:r>
          </w:p>
        </w:tc>
        <w:tc>
          <w:tcPr>
            <w:tcW w:w="1984"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3</w:t>
            </w:r>
          </w:p>
        </w:tc>
        <w:tc>
          <w:tcPr>
            <w:tcW w:w="1701"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3</w:t>
            </w:r>
          </w:p>
        </w:tc>
        <w:tc>
          <w:tcPr>
            <w:tcW w:w="2092"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w:t>
            </w:r>
          </w:p>
        </w:tc>
      </w:tr>
      <w:tr w:rsidR="00B24BE1" w:rsidRPr="00B24BE1" w:rsidTr="00F85E09">
        <w:tc>
          <w:tcPr>
            <w:tcW w:w="534" w:type="dxa"/>
            <w:vMerge/>
            <w:vAlign w:val="center"/>
          </w:tcPr>
          <w:p w:rsidR="00F85E09" w:rsidRPr="00B24BE1" w:rsidRDefault="00F85E09" w:rsidP="00F85E09">
            <w:pPr>
              <w:spacing w:before="120" w:line="300" w:lineRule="auto"/>
              <w:jc w:val="center"/>
              <w:rPr>
                <w:rFonts w:ascii="Arial" w:hAnsi="Arial" w:cs="Arial"/>
              </w:rPr>
            </w:pPr>
          </w:p>
        </w:tc>
        <w:tc>
          <w:tcPr>
            <w:tcW w:w="1275" w:type="dxa"/>
            <w:vMerge/>
            <w:vAlign w:val="center"/>
          </w:tcPr>
          <w:p w:rsidR="00F85E09" w:rsidRPr="00B24BE1" w:rsidRDefault="00F85E09" w:rsidP="00F85E09">
            <w:pPr>
              <w:spacing w:before="120" w:line="300" w:lineRule="auto"/>
              <w:jc w:val="center"/>
              <w:rPr>
                <w:rFonts w:ascii="Arial" w:hAnsi="Arial" w:cs="Arial"/>
              </w:rPr>
            </w:pPr>
          </w:p>
        </w:tc>
        <w:tc>
          <w:tcPr>
            <w:tcW w:w="1985"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Ga hàng hóa và ga hỗn hợp</w:t>
            </w:r>
          </w:p>
        </w:tc>
        <w:tc>
          <w:tcPr>
            <w:tcW w:w="1984"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3</w:t>
            </w:r>
          </w:p>
        </w:tc>
        <w:tc>
          <w:tcPr>
            <w:tcW w:w="1701"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3</w:t>
            </w:r>
          </w:p>
        </w:tc>
        <w:tc>
          <w:tcPr>
            <w:tcW w:w="2092"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3</w:t>
            </w:r>
          </w:p>
        </w:tc>
      </w:tr>
      <w:tr w:rsidR="00B24BE1" w:rsidRPr="00B24BE1" w:rsidTr="00F85E09">
        <w:tc>
          <w:tcPr>
            <w:tcW w:w="534" w:type="dxa"/>
            <w:vMerge w:val="restart"/>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2</w:t>
            </w:r>
          </w:p>
        </w:tc>
        <w:tc>
          <w:tcPr>
            <w:tcW w:w="1275" w:type="dxa"/>
            <w:vMerge w:val="restart"/>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Ga cấp II</w:t>
            </w:r>
          </w:p>
        </w:tc>
        <w:tc>
          <w:tcPr>
            <w:tcW w:w="1985"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Ga hành khách</w:t>
            </w:r>
          </w:p>
        </w:tc>
        <w:tc>
          <w:tcPr>
            <w:tcW w:w="1984"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2</w:t>
            </w:r>
          </w:p>
        </w:tc>
        <w:tc>
          <w:tcPr>
            <w:tcW w:w="1701"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2</w:t>
            </w:r>
          </w:p>
        </w:tc>
        <w:tc>
          <w:tcPr>
            <w:tcW w:w="2092"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w:t>
            </w:r>
          </w:p>
        </w:tc>
      </w:tr>
      <w:tr w:rsidR="00B24BE1" w:rsidRPr="00B24BE1" w:rsidTr="00F85E09">
        <w:tc>
          <w:tcPr>
            <w:tcW w:w="534" w:type="dxa"/>
            <w:vMerge/>
            <w:vAlign w:val="center"/>
          </w:tcPr>
          <w:p w:rsidR="00F85E09" w:rsidRPr="00B24BE1" w:rsidRDefault="00F85E09" w:rsidP="00F85E09">
            <w:pPr>
              <w:spacing w:before="120" w:line="300" w:lineRule="auto"/>
              <w:jc w:val="center"/>
              <w:rPr>
                <w:rFonts w:ascii="Arial" w:hAnsi="Arial" w:cs="Arial"/>
              </w:rPr>
            </w:pPr>
          </w:p>
        </w:tc>
        <w:tc>
          <w:tcPr>
            <w:tcW w:w="1275" w:type="dxa"/>
            <w:vMerge/>
            <w:vAlign w:val="center"/>
          </w:tcPr>
          <w:p w:rsidR="00F85E09" w:rsidRPr="00B24BE1" w:rsidRDefault="00F85E09" w:rsidP="00F85E09">
            <w:pPr>
              <w:spacing w:before="120" w:line="300" w:lineRule="auto"/>
              <w:jc w:val="center"/>
              <w:rPr>
                <w:rFonts w:ascii="Arial" w:hAnsi="Arial" w:cs="Arial"/>
              </w:rPr>
            </w:pPr>
          </w:p>
        </w:tc>
        <w:tc>
          <w:tcPr>
            <w:tcW w:w="1985"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Ga hàng hóa và ga hỗn hợp</w:t>
            </w:r>
          </w:p>
        </w:tc>
        <w:tc>
          <w:tcPr>
            <w:tcW w:w="1984"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2</w:t>
            </w:r>
          </w:p>
        </w:tc>
        <w:tc>
          <w:tcPr>
            <w:tcW w:w="1701"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3</w:t>
            </w:r>
          </w:p>
        </w:tc>
        <w:tc>
          <w:tcPr>
            <w:tcW w:w="2092"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2</w:t>
            </w:r>
          </w:p>
        </w:tc>
      </w:tr>
      <w:tr w:rsidR="00B24BE1" w:rsidRPr="00B24BE1" w:rsidTr="00F85E09">
        <w:tc>
          <w:tcPr>
            <w:tcW w:w="534" w:type="dxa"/>
            <w:vMerge w:val="restart"/>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3</w:t>
            </w:r>
          </w:p>
        </w:tc>
        <w:tc>
          <w:tcPr>
            <w:tcW w:w="1275" w:type="dxa"/>
            <w:vMerge w:val="restart"/>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Ga cấp III</w:t>
            </w:r>
          </w:p>
        </w:tc>
        <w:tc>
          <w:tcPr>
            <w:tcW w:w="1985"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Ga hành khách</w:t>
            </w:r>
          </w:p>
        </w:tc>
        <w:tc>
          <w:tcPr>
            <w:tcW w:w="1984"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2</w:t>
            </w:r>
          </w:p>
        </w:tc>
        <w:tc>
          <w:tcPr>
            <w:tcW w:w="1701"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w:t>
            </w:r>
          </w:p>
        </w:tc>
        <w:tc>
          <w:tcPr>
            <w:tcW w:w="2092"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w:t>
            </w:r>
          </w:p>
        </w:tc>
      </w:tr>
      <w:tr w:rsidR="00F85E09" w:rsidRPr="00B24BE1" w:rsidTr="00F85E09">
        <w:tc>
          <w:tcPr>
            <w:tcW w:w="534" w:type="dxa"/>
            <w:vMerge/>
            <w:vAlign w:val="center"/>
          </w:tcPr>
          <w:p w:rsidR="00F85E09" w:rsidRPr="00B24BE1" w:rsidRDefault="00F85E09" w:rsidP="00F85E09">
            <w:pPr>
              <w:spacing w:before="120" w:line="300" w:lineRule="auto"/>
              <w:jc w:val="center"/>
              <w:rPr>
                <w:rFonts w:ascii="Arial" w:hAnsi="Arial" w:cs="Arial"/>
              </w:rPr>
            </w:pPr>
          </w:p>
        </w:tc>
        <w:tc>
          <w:tcPr>
            <w:tcW w:w="1275" w:type="dxa"/>
            <w:vMerge/>
            <w:vAlign w:val="center"/>
          </w:tcPr>
          <w:p w:rsidR="00F85E09" w:rsidRPr="00B24BE1" w:rsidRDefault="00F85E09" w:rsidP="00F85E09">
            <w:pPr>
              <w:spacing w:before="120" w:line="300" w:lineRule="auto"/>
              <w:jc w:val="center"/>
              <w:rPr>
                <w:rFonts w:ascii="Arial" w:hAnsi="Arial" w:cs="Arial"/>
              </w:rPr>
            </w:pPr>
          </w:p>
        </w:tc>
        <w:tc>
          <w:tcPr>
            <w:tcW w:w="1985"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Ga hàng hóa và ga hỗn hợp</w:t>
            </w:r>
          </w:p>
        </w:tc>
        <w:tc>
          <w:tcPr>
            <w:tcW w:w="1984"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2</w:t>
            </w:r>
          </w:p>
        </w:tc>
        <w:tc>
          <w:tcPr>
            <w:tcW w:w="1701"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w:t>
            </w:r>
          </w:p>
        </w:tc>
        <w:tc>
          <w:tcPr>
            <w:tcW w:w="2092" w:type="dxa"/>
            <w:vAlign w:val="center"/>
          </w:tcPr>
          <w:p w:rsidR="00F85E09" w:rsidRPr="00B24BE1" w:rsidRDefault="00F85E09" w:rsidP="00F85E09">
            <w:pPr>
              <w:spacing w:before="120" w:line="300" w:lineRule="auto"/>
              <w:jc w:val="center"/>
              <w:rPr>
                <w:rFonts w:ascii="Arial" w:hAnsi="Arial" w:cs="Arial"/>
              </w:rPr>
            </w:pPr>
            <w:r w:rsidRPr="00B24BE1">
              <w:rPr>
                <w:rFonts w:ascii="Arial" w:hAnsi="Arial" w:cs="Arial"/>
              </w:rPr>
              <w:t>1</w:t>
            </w:r>
          </w:p>
        </w:tc>
      </w:tr>
    </w:tbl>
    <w:p w:rsidR="00F85E09" w:rsidRPr="00B24BE1" w:rsidRDefault="00F85E09" w:rsidP="00F85E09">
      <w:pPr>
        <w:rPr>
          <w:rFonts w:ascii="Arial" w:hAnsi="Arial" w:cs="Arial"/>
        </w:rPr>
      </w:pPr>
    </w:p>
    <w:p w:rsidR="00F85E09" w:rsidRPr="00B24BE1" w:rsidRDefault="00F85E09" w:rsidP="00FA214A">
      <w:pPr>
        <w:spacing w:before="120" w:after="0"/>
        <w:jc w:val="both"/>
        <w:rPr>
          <w:rFonts w:ascii="Arial" w:hAnsi="Arial" w:cs="Arial"/>
          <w:b/>
          <w:i/>
          <w:sz w:val="24"/>
          <w:szCs w:val="24"/>
        </w:rPr>
      </w:pPr>
      <w:r w:rsidRPr="00B24BE1">
        <w:rPr>
          <w:rFonts w:ascii="Arial" w:hAnsi="Arial" w:cs="Arial"/>
          <w:b/>
          <w:i/>
          <w:sz w:val="24"/>
          <w:szCs w:val="24"/>
        </w:rPr>
        <w:t xml:space="preserve">Ghi chú: </w:t>
      </w:r>
    </w:p>
    <w:p w:rsidR="00F85E09" w:rsidRPr="00B24BE1" w:rsidRDefault="00F85E09" w:rsidP="00FA214A">
      <w:pPr>
        <w:spacing w:before="120" w:after="0"/>
        <w:jc w:val="both"/>
        <w:rPr>
          <w:rFonts w:ascii="Arial" w:hAnsi="Arial" w:cs="Arial"/>
          <w:i/>
          <w:szCs w:val="24"/>
        </w:rPr>
      </w:pPr>
      <w:r w:rsidRPr="00B24BE1">
        <w:rPr>
          <w:rFonts w:ascii="Arial" w:hAnsi="Arial" w:cs="Arial"/>
          <w:i/>
          <w:szCs w:val="24"/>
        </w:rPr>
        <w:t>- Đối với những ga cấp I hiện tại mà có sử dụng đường đón gửi chung với đường dồn hoặc ngược lại thì số lượng đường bãi dồn tối thiểu là 02 đường.</w:t>
      </w:r>
    </w:p>
    <w:p w:rsidR="00F85E09" w:rsidRPr="00B24BE1" w:rsidRDefault="00F85E09" w:rsidP="00FA214A">
      <w:pPr>
        <w:spacing w:before="120" w:after="0"/>
        <w:jc w:val="both"/>
        <w:rPr>
          <w:rFonts w:ascii="Arial" w:hAnsi="Arial" w:cs="Arial"/>
          <w:i/>
          <w:szCs w:val="24"/>
        </w:rPr>
      </w:pPr>
      <w:r w:rsidRPr="00B24BE1">
        <w:rPr>
          <w:rFonts w:ascii="Arial" w:hAnsi="Arial" w:cs="Arial"/>
          <w:i/>
          <w:szCs w:val="24"/>
        </w:rPr>
        <w:t>- Ngoài thỏa mãn quy định về số đường trong ga như bảng trên, đối với từng cấp kỹ thuật ga theo quy định phải có đầy đủ số lượng và chiều dài đường ga khác đáp ứng yêu cầu khối lượng vận chuyển, tương ứng với tính chất tác nghiệp và cấp kỹ thuật ga.</w:t>
      </w:r>
    </w:p>
    <w:p w:rsidR="00F85E09" w:rsidRPr="00B24BE1" w:rsidRDefault="00C93F9E" w:rsidP="00F85E09">
      <w:pPr>
        <w:jc w:val="both"/>
        <w:rPr>
          <w:rFonts w:ascii="Arial" w:hAnsi="Arial" w:cs="Arial"/>
          <w:i/>
          <w:sz w:val="24"/>
          <w:szCs w:val="24"/>
        </w:rPr>
      </w:pPr>
      <w:r>
        <w:rPr>
          <w:rFonts w:ascii="Arial" w:hAnsi="Arial" w:cs="Arial"/>
          <w:i/>
          <w:noProof/>
          <w:sz w:val="24"/>
          <w:szCs w:val="24"/>
        </w:rPr>
        <w:pict>
          <v:line id="Straight Connector 38" o:spid="_x0000_s1038" style="position:absolute;left:0;text-align:left;z-index:251675648;visibility:visible;mso-width-relative:margin" from="192.1pt,14.95pt" to="297.2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" strokecolor="black [3213]"/>
        </w:pict>
      </w:r>
    </w:p>
    <w:p w:rsidR="00F85E09" w:rsidRPr="00B24BE1" w:rsidRDefault="00F85E09" w:rsidP="00F85E09">
      <w:pPr>
        <w:jc w:val="both"/>
        <w:sectPr w:rsidR="00F85E09" w:rsidRPr="00B24BE1" w:rsidSect="00046096">
          <w:pgSz w:w="11907" w:h="16840" w:code="9"/>
          <w:pgMar w:top="851" w:right="851" w:bottom="851" w:left="1701" w:header="720" w:footer="720" w:gutter="0"/>
          <w:cols w:space="720"/>
          <w:titlePg/>
          <w:docGrid w:linePitch="381"/>
        </w:sectPr>
      </w:pPr>
    </w:p>
    <w:p w:rsidR="00F85E09" w:rsidRPr="00B24BE1" w:rsidRDefault="00F85E09" w:rsidP="007422E8">
      <w:pPr>
        <w:pStyle w:val="Heading1"/>
        <w:spacing w:before="40" w:after="40" w:line="288" w:lineRule="auto"/>
        <w:jc w:val="center"/>
        <w:rPr>
          <w:rFonts w:ascii="Arial" w:hAnsi="Arial" w:cs="Arial"/>
          <w:b w:val="0"/>
          <w:color w:val="auto"/>
          <w:sz w:val="24"/>
          <w:szCs w:val="24"/>
        </w:rPr>
      </w:pPr>
      <w:bookmarkStart w:id="29" w:name="_Toc516499130"/>
      <w:r w:rsidRPr="00B24BE1">
        <w:rPr>
          <w:rFonts w:ascii="Arial" w:hAnsi="Arial" w:cs="Arial"/>
          <w:color w:val="auto"/>
          <w:sz w:val="24"/>
          <w:szCs w:val="24"/>
        </w:rPr>
        <w:lastRenderedPageBreak/>
        <w:t>Phụ lục E</w:t>
      </w:r>
      <w:r w:rsidR="007422E8" w:rsidRPr="00B24BE1">
        <w:rPr>
          <w:rFonts w:ascii="Arial" w:hAnsi="Arial" w:cs="Arial"/>
          <w:color w:val="auto"/>
          <w:sz w:val="24"/>
          <w:szCs w:val="24"/>
        </w:rPr>
        <w:t xml:space="preserve">                                                                                                                                                                                                                            </w:t>
      </w:r>
      <w:r w:rsidRPr="00B24BE1">
        <w:rPr>
          <w:rFonts w:ascii="Arial" w:hAnsi="Arial" w:cs="Arial"/>
          <w:color w:val="auto"/>
          <w:sz w:val="24"/>
          <w:szCs w:val="24"/>
        </w:rPr>
        <w:t>Các biểu mẫu</w:t>
      </w:r>
      <w:bookmarkEnd w:id="29"/>
    </w:p>
    <w:p w:rsidR="00F85E09" w:rsidRPr="00B24BE1" w:rsidRDefault="00F85E09" w:rsidP="00F85E09">
      <w:pPr>
        <w:spacing w:before="120" w:after="120"/>
        <w:jc w:val="right"/>
        <w:rPr>
          <w:rFonts w:ascii="Arial" w:hAnsi="Arial" w:cs="Arial"/>
          <w:b/>
          <w:sz w:val="24"/>
          <w:szCs w:val="24"/>
        </w:rPr>
      </w:pPr>
      <w:r w:rsidRPr="00B24BE1">
        <w:rPr>
          <w:rFonts w:ascii="Arial" w:hAnsi="Arial" w:cs="Arial"/>
          <w:b/>
          <w:sz w:val="24"/>
          <w:szCs w:val="24"/>
        </w:rPr>
        <w:t>Mẫu số: 01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451"/>
        <w:gridCol w:w="7683"/>
      </w:tblGrid>
      <w:tr w:rsidR="00B24BE1" w:rsidRPr="00B24BE1" w:rsidTr="00F85E09">
        <w:tc>
          <w:tcPr>
            <w:tcW w:w="7451" w:type="dxa"/>
          </w:tcPr>
          <w:tbl>
            <w:tblPr>
              <w:tblW w:w="5000" w:type="pct"/>
              <w:tblLook w:val="01E0"/>
            </w:tblPr>
            <w:tblGrid>
              <w:gridCol w:w="1702"/>
              <w:gridCol w:w="4002"/>
              <w:gridCol w:w="1531"/>
            </w:tblGrid>
            <w:tr w:rsidR="00B24BE1" w:rsidRPr="00B24BE1" w:rsidTr="00F85E09">
              <w:tc>
                <w:tcPr>
                  <w:tcW w:w="1176" w:type="pct"/>
                </w:tcPr>
                <w:p w:rsidR="00F85E09" w:rsidRPr="00B24BE1" w:rsidRDefault="00F85E09" w:rsidP="007422E8">
                  <w:pPr>
                    <w:spacing w:before="120" w:after="0"/>
                    <w:rPr>
                      <w:rFonts w:ascii="Arial" w:hAnsi="Arial" w:cs="Arial"/>
                      <w:sz w:val="20"/>
                      <w:szCs w:val="20"/>
                    </w:rPr>
                  </w:pPr>
                  <w:r w:rsidRPr="00B24BE1">
                    <w:rPr>
                      <w:rFonts w:ascii="Arial" w:hAnsi="Arial" w:cs="Arial"/>
                      <w:sz w:val="20"/>
                      <w:szCs w:val="20"/>
                    </w:rPr>
                    <w:t>GA:</w:t>
                  </w:r>
                </w:p>
              </w:tc>
              <w:tc>
                <w:tcPr>
                  <w:tcW w:w="2766" w:type="pct"/>
                </w:tcPr>
                <w:p w:rsidR="00F85E09" w:rsidRPr="00B24BE1" w:rsidRDefault="00F85E09" w:rsidP="007422E8">
                  <w:pPr>
                    <w:spacing w:before="120" w:after="0"/>
                    <w:jc w:val="center"/>
                    <w:rPr>
                      <w:rFonts w:ascii="Arial" w:hAnsi="Arial" w:cs="Arial"/>
                      <w:b/>
                      <w:sz w:val="20"/>
                      <w:szCs w:val="20"/>
                    </w:rPr>
                  </w:pPr>
                  <w:r w:rsidRPr="00B24BE1">
                    <w:rPr>
                      <w:rFonts w:ascii="Arial" w:hAnsi="Arial" w:cs="Arial"/>
                      <w:b/>
                      <w:sz w:val="20"/>
                      <w:szCs w:val="20"/>
                    </w:rPr>
                    <w:t>GIẤY XÁC NHẬN TÁC DỤNG HÃM</w:t>
                  </w:r>
                </w:p>
                <w:p w:rsidR="00F85E09" w:rsidRPr="00B24BE1" w:rsidRDefault="00F85E09" w:rsidP="007422E8">
                  <w:pPr>
                    <w:spacing w:before="120" w:after="0"/>
                    <w:jc w:val="center"/>
                    <w:rPr>
                      <w:rFonts w:ascii="Arial" w:hAnsi="Arial" w:cs="Arial"/>
                      <w:sz w:val="20"/>
                      <w:szCs w:val="20"/>
                    </w:rPr>
                  </w:pPr>
                  <w:r w:rsidRPr="00B24BE1">
                    <w:rPr>
                      <w:rFonts w:ascii="Arial" w:hAnsi="Arial" w:cs="Arial"/>
                      <w:sz w:val="20"/>
                      <w:szCs w:val="20"/>
                    </w:rPr>
                    <w:t>(Phần lưu Tồn căn tại Ga)</w:t>
                  </w:r>
                </w:p>
              </w:tc>
              <w:tc>
                <w:tcPr>
                  <w:tcW w:w="1059" w:type="pct"/>
                </w:tcPr>
                <w:p w:rsidR="00F85E09" w:rsidRPr="00B24BE1" w:rsidRDefault="00F85E09" w:rsidP="007422E8">
                  <w:pPr>
                    <w:spacing w:before="120" w:after="0"/>
                    <w:jc w:val="center"/>
                    <w:rPr>
                      <w:rFonts w:ascii="Arial" w:hAnsi="Arial" w:cs="Arial"/>
                      <w:b/>
                      <w:sz w:val="20"/>
                      <w:szCs w:val="20"/>
                    </w:rPr>
                  </w:pPr>
                  <w:r w:rsidRPr="00B24BE1">
                    <w:rPr>
                      <w:rFonts w:ascii="Arial" w:hAnsi="Arial" w:cs="Arial"/>
                      <w:b/>
                      <w:sz w:val="20"/>
                      <w:szCs w:val="20"/>
                    </w:rPr>
                    <w:t>Số: …….</w:t>
                  </w:r>
                </w:p>
              </w:tc>
            </w:tr>
          </w:tbl>
          <w:p w:rsidR="007422E8" w:rsidRPr="00B24BE1" w:rsidRDefault="007422E8" w:rsidP="007422E8">
            <w:pPr>
              <w:spacing w:before="120" w:line="288" w:lineRule="auto"/>
              <w:rPr>
                <w:rFonts w:ascii="Arial" w:hAnsi="Arial" w:cs="Arial"/>
                <w:sz w:val="20"/>
                <w:szCs w:val="20"/>
              </w:rPr>
            </w:pPr>
          </w:p>
          <w:p w:rsidR="00F85E09" w:rsidRPr="00B24BE1" w:rsidRDefault="00F85E09" w:rsidP="007422E8">
            <w:pPr>
              <w:spacing w:before="120" w:line="288" w:lineRule="auto"/>
              <w:rPr>
                <w:rFonts w:ascii="Arial" w:hAnsi="Arial" w:cs="Arial"/>
                <w:sz w:val="20"/>
                <w:szCs w:val="20"/>
              </w:rPr>
            </w:pPr>
            <w:r w:rsidRPr="00B24BE1">
              <w:rPr>
                <w:rFonts w:ascii="Arial" w:hAnsi="Arial" w:cs="Arial"/>
                <w:sz w:val="20"/>
                <w:szCs w:val="20"/>
              </w:rPr>
              <w:t>Thử</w:t>
            </w:r>
            <w:r w:rsidR="001224E0" w:rsidRPr="00B24BE1">
              <w:rPr>
                <w:rFonts w:ascii="Arial" w:hAnsi="Arial" w:cs="Arial"/>
                <w:sz w:val="20"/>
                <w:szCs w:val="20"/>
              </w:rPr>
              <w:t xml:space="preserve"> hãm: ………………………………....</w:t>
            </w:r>
            <w:r w:rsidRPr="00B24BE1">
              <w:rPr>
                <w:rFonts w:ascii="Arial" w:hAnsi="Arial" w:cs="Arial"/>
                <w:sz w:val="20"/>
                <w:szCs w:val="20"/>
              </w:rPr>
              <w:t>....... Số ………………………………........</w:t>
            </w:r>
          </w:p>
          <w:p w:rsidR="00F85E09" w:rsidRPr="00B24BE1" w:rsidRDefault="00F85E09" w:rsidP="007422E8">
            <w:pPr>
              <w:spacing w:before="120" w:line="288" w:lineRule="auto"/>
              <w:rPr>
                <w:rFonts w:ascii="Arial" w:hAnsi="Arial" w:cs="Arial"/>
                <w:sz w:val="20"/>
                <w:szCs w:val="20"/>
              </w:rPr>
            </w:pPr>
            <w:r w:rsidRPr="00B24BE1">
              <w:rPr>
                <w:rFonts w:ascii="Arial" w:hAnsi="Arial" w:cs="Arial"/>
                <w:sz w:val="20"/>
                <w:szCs w:val="20"/>
              </w:rPr>
              <w:t>Hội đồng kiểm tra hãm đoàn tàu số: ………………do đầu máy số</w:t>
            </w:r>
            <w:r w:rsidR="001224E0" w:rsidRPr="00B24BE1">
              <w:rPr>
                <w:rFonts w:ascii="Arial" w:hAnsi="Arial" w:cs="Arial"/>
                <w:sz w:val="20"/>
                <w:szCs w:val="20"/>
              </w:rPr>
              <w:t>..........................</w:t>
            </w:r>
          </w:p>
          <w:p w:rsidR="00F85E09" w:rsidRPr="00B24BE1" w:rsidRDefault="00F85E09" w:rsidP="007422E8">
            <w:pPr>
              <w:spacing w:before="120" w:line="288" w:lineRule="auto"/>
              <w:rPr>
                <w:rFonts w:ascii="Arial" w:hAnsi="Arial" w:cs="Arial"/>
                <w:sz w:val="20"/>
                <w:szCs w:val="20"/>
              </w:rPr>
            </w:pPr>
            <w:r w:rsidRPr="00B24BE1">
              <w:rPr>
                <w:rFonts w:ascii="Arial" w:hAnsi="Arial" w:cs="Arial"/>
                <w:sz w:val="20"/>
                <w:szCs w:val="20"/>
              </w:rPr>
              <w:t>Kéo tại ga:...........................…………. lúc ………….giờ……..phút ……………......</w:t>
            </w:r>
          </w:p>
          <w:p w:rsidR="00F85E09" w:rsidRPr="00B24BE1" w:rsidRDefault="00F85E09" w:rsidP="007422E8">
            <w:pPr>
              <w:spacing w:before="120"/>
              <w:jc w:val="both"/>
              <w:rPr>
                <w:b/>
                <w:sz w:val="20"/>
                <w:szCs w:val="20"/>
              </w:rPr>
            </w:pPr>
            <w:r w:rsidRPr="00B24BE1">
              <w:rPr>
                <w:rFonts w:ascii="Arial" w:hAnsi="Arial" w:cs="Arial"/>
                <w:sz w:val="20"/>
                <w:szCs w:val="20"/>
              </w:rPr>
              <w:t>Ngày ……………… tháng …………. năm ………………….</w:t>
            </w:r>
          </w:p>
        </w:tc>
        <w:tc>
          <w:tcPr>
            <w:tcW w:w="7683" w:type="dxa"/>
          </w:tcPr>
          <w:tbl>
            <w:tblPr>
              <w:tblW w:w="5000" w:type="pct"/>
              <w:tblLook w:val="01E0"/>
            </w:tblPr>
            <w:tblGrid>
              <w:gridCol w:w="1849"/>
              <w:gridCol w:w="4053"/>
              <w:gridCol w:w="1565"/>
            </w:tblGrid>
            <w:tr w:rsidR="00B24BE1" w:rsidRPr="00B24BE1" w:rsidTr="00F85E09">
              <w:tc>
                <w:tcPr>
                  <w:tcW w:w="1238" w:type="pct"/>
                </w:tcPr>
                <w:p w:rsidR="00F85E09" w:rsidRPr="00B24BE1" w:rsidRDefault="00F85E09" w:rsidP="007422E8">
                  <w:pPr>
                    <w:spacing w:before="120" w:after="0"/>
                    <w:rPr>
                      <w:rFonts w:ascii="Arial" w:hAnsi="Arial" w:cs="Arial"/>
                      <w:sz w:val="20"/>
                      <w:szCs w:val="20"/>
                    </w:rPr>
                  </w:pPr>
                  <w:r w:rsidRPr="00B24BE1">
                    <w:rPr>
                      <w:rFonts w:ascii="Arial" w:hAnsi="Arial" w:cs="Arial"/>
                      <w:sz w:val="20"/>
                      <w:szCs w:val="20"/>
                    </w:rPr>
                    <w:t>GA:</w:t>
                  </w:r>
                </w:p>
              </w:tc>
              <w:tc>
                <w:tcPr>
                  <w:tcW w:w="2714" w:type="pct"/>
                </w:tcPr>
                <w:p w:rsidR="00F85E09" w:rsidRPr="00B24BE1" w:rsidRDefault="00F85E09" w:rsidP="007422E8">
                  <w:pPr>
                    <w:spacing w:before="120" w:after="0"/>
                    <w:jc w:val="center"/>
                    <w:rPr>
                      <w:rFonts w:ascii="Arial" w:hAnsi="Arial" w:cs="Arial"/>
                      <w:b/>
                      <w:sz w:val="20"/>
                      <w:szCs w:val="20"/>
                    </w:rPr>
                  </w:pPr>
                  <w:r w:rsidRPr="00B24BE1">
                    <w:rPr>
                      <w:rFonts w:ascii="Arial" w:hAnsi="Arial" w:cs="Arial"/>
                      <w:b/>
                      <w:sz w:val="20"/>
                      <w:szCs w:val="20"/>
                    </w:rPr>
                    <w:t>GIẤY XÁC NHẬN TÁC DỤNG HÃM</w:t>
                  </w:r>
                </w:p>
                <w:p w:rsidR="00F85E09" w:rsidRPr="00B24BE1" w:rsidRDefault="00F85E09" w:rsidP="007422E8">
                  <w:pPr>
                    <w:spacing w:before="120" w:after="0"/>
                    <w:jc w:val="center"/>
                    <w:rPr>
                      <w:rFonts w:ascii="Arial" w:hAnsi="Arial" w:cs="Arial"/>
                      <w:sz w:val="20"/>
                      <w:szCs w:val="20"/>
                    </w:rPr>
                  </w:pPr>
                  <w:r w:rsidRPr="00B24BE1">
                    <w:rPr>
                      <w:rFonts w:ascii="Arial" w:hAnsi="Arial" w:cs="Arial"/>
                      <w:sz w:val="20"/>
                      <w:szCs w:val="20"/>
                    </w:rPr>
                    <w:t>(Phần giao cho Lái tàu)</w:t>
                  </w:r>
                </w:p>
              </w:tc>
              <w:tc>
                <w:tcPr>
                  <w:tcW w:w="1048" w:type="pct"/>
                </w:tcPr>
                <w:p w:rsidR="00F85E09" w:rsidRPr="00B24BE1" w:rsidRDefault="00F85E09" w:rsidP="007422E8">
                  <w:pPr>
                    <w:spacing w:before="120" w:after="0"/>
                    <w:jc w:val="center"/>
                    <w:rPr>
                      <w:rFonts w:ascii="Arial" w:hAnsi="Arial" w:cs="Arial"/>
                      <w:b/>
                      <w:sz w:val="20"/>
                      <w:szCs w:val="20"/>
                    </w:rPr>
                  </w:pPr>
                  <w:r w:rsidRPr="00B24BE1">
                    <w:rPr>
                      <w:rFonts w:ascii="Arial" w:hAnsi="Arial" w:cs="Arial"/>
                      <w:b/>
                      <w:sz w:val="20"/>
                      <w:szCs w:val="20"/>
                    </w:rPr>
                    <w:t>Số: …….</w:t>
                  </w:r>
                </w:p>
              </w:tc>
            </w:tr>
          </w:tbl>
          <w:p w:rsidR="007422E8" w:rsidRPr="00B24BE1" w:rsidRDefault="007422E8" w:rsidP="007422E8">
            <w:pPr>
              <w:spacing w:before="120" w:line="288" w:lineRule="auto"/>
              <w:rPr>
                <w:rFonts w:ascii="Arial" w:hAnsi="Arial" w:cs="Arial"/>
                <w:sz w:val="20"/>
                <w:szCs w:val="20"/>
              </w:rPr>
            </w:pPr>
          </w:p>
          <w:p w:rsidR="00F85E09" w:rsidRPr="00B24BE1" w:rsidRDefault="00F85E09" w:rsidP="007422E8">
            <w:pPr>
              <w:spacing w:before="120" w:line="288" w:lineRule="auto"/>
              <w:rPr>
                <w:rFonts w:ascii="Arial" w:hAnsi="Arial" w:cs="Arial"/>
                <w:sz w:val="20"/>
                <w:szCs w:val="20"/>
              </w:rPr>
            </w:pPr>
            <w:r w:rsidRPr="00B24BE1">
              <w:rPr>
                <w:rFonts w:ascii="Arial" w:hAnsi="Arial" w:cs="Arial"/>
                <w:sz w:val="20"/>
                <w:szCs w:val="20"/>
              </w:rPr>
              <w:t>Thử</w:t>
            </w:r>
            <w:r w:rsidR="001224E0" w:rsidRPr="00B24BE1">
              <w:rPr>
                <w:rFonts w:ascii="Arial" w:hAnsi="Arial" w:cs="Arial"/>
                <w:sz w:val="20"/>
                <w:szCs w:val="20"/>
              </w:rPr>
              <w:t xml:space="preserve"> hãm: ………………………………........</w:t>
            </w:r>
            <w:r w:rsidRPr="00B24BE1">
              <w:rPr>
                <w:rFonts w:ascii="Arial" w:hAnsi="Arial" w:cs="Arial"/>
                <w:sz w:val="20"/>
                <w:szCs w:val="20"/>
              </w:rPr>
              <w:t>...... Số ………………………………........</w:t>
            </w:r>
          </w:p>
          <w:p w:rsidR="00F85E09" w:rsidRPr="00B24BE1" w:rsidRDefault="00F85E09" w:rsidP="007422E8">
            <w:pPr>
              <w:spacing w:before="120" w:line="288" w:lineRule="auto"/>
              <w:rPr>
                <w:rFonts w:ascii="Arial" w:hAnsi="Arial" w:cs="Arial"/>
                <w:sz w:val="20"/>
                <w:szCs w:val="20"/>
              </w:rPr>
            </w:pPr>
            <w:r w:rsidRPr="00B24BE1">
              <w:rPr>
                <w:rFonts w:ascii="Arial" w:hAnsi="Arial" w:cs="Arial"/>
                <w:sz w:val="20"/>
                <w:szCs w:val="20"/>
              </w:rPr>
              <w:t>Hội đồng kiểm tra hãm đoàn tàu số: ………………do đầu máy số</w:t>
            </w:r>
            <w:r w:rsidR="001224E0" w:rsidRPr="00B24BE1">
              <w:rPr>
                <w:rFonts w:ascii="Arial" w:hAnsi="Arial" w:cs="Arial"/>
                <w:sz w:val="20"/>
                <w:szCs w:val="20"/>
              </w:rPr>
              <w:t>..............................</w:t>
            </w:r>
          </w:p>
          <w:p w:rsidR="00F85E09" w:rsidRPr="00B24BE1" w:rsidRDefault="00F85E09" w:rsidP="007422E8">
            <w:pPr>
              <w:spacing w:before="120" w:line="288" w:lineRule="auto"/>
              <w:rPr>
                <w:rFonts w:ascii="Arial" w:hAnsi="Arial" w:cs="Arial"/>
                <w:sz w:val="20"/>
                <w:szCs w:val="20"/>
              </w:rPr>
            </w:pPr>
            <w:r w:rsidRPr="00B24BE1">
              <w:rPr>
                <w:rFonts w:ascii="Arial" w:hAnsi="Arial" w:cs="Arial"/>
                <w:sz w:val="20"/>
                <w:szCs w:val="20"/>
              </w:rPr>
              <w:t>Kéo tại ga:...........................…………. lúc ………….giờ……..phút …………….....</w:t>
            </w:r>
          </w:p>
          <w:p w:rsidR="00F85E09" w:rsidRPr="00B24BE1" w:rsidRDefault="00F85E09" w:rsidP="007422E8">
            <w:pPr>
              <w:spacing w:before="120"/>
              <w:jc w:val="both"/>
              <w:rPr>
                <w:rFonts w:ascii="Arial" w:hAnsi="Arial" w:cs="Arial"/>
                <w:sz w:val="20"/>
                <w:szCs w:val="20"/>
              </w:rPr>
            </w:pPr>
            <w:r w:rsidRPr="00B24BE1">
              <w:rPr>
                <w:rFonts w:ascii="Arial" w:hAnsi="Arial" w:cs="Arial"/>
                <w:sz w:val="20"/>
                <w:szCs w:val="20"/>
              </w:rPr>
              <w:t>Ngày ……………… tháng …………. năm ………………….</w:t>
            </w:r>
          </w:p>
          <w:p w:rsidR="00F85E09" w:rsidRPr="00B24BE1" w:rsidRDefault="00F85E09" w:rsidP="007422E8">
            <w:pPr>
              <w:spacing w:before="120"/>
              <w:jc w:val="both"/>
              <w:rPr>
                <w:b/>
                <w:sz w:val="20"/>
                <w:szCs w:val="20"/>
              </w:rPr>
            </w:pPr>
          </w:p>
        </w:tc>
      </w:tr>
      <w:tr w:rsidR="00B24BE1" w:rsidRPr="00B24BE1" w:rsidTr="00F85E09">
        <w:tc>
          <w:tcPr>
            <w:tcW w:w="7451" w:type="dxa"/>
          </w:tcPr>
          <w:tbl>
            <w:tblPr>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98"/>
              <w:gridCol w:w="2127"/>
            </w:tblGrid>
            <w:tr w:rsidR="00B24BE1" w:rsidRPr="00B24BE1" w:rsidTr="00F85E09">
              <w:tc>
                <w:tcPr>
                  <w:tcW w:w="3528" w:type="pct"/>
                </w:tcPr>
                <w:p w:rsidR="00F85E09" w:rsidRPr="00B24BE1" w:rsidRDefault="00F85E09" w:rsidP="007422E8">
                  <w:pPr>
                    <w:spacing w:before="120" w:after="0"/>
                    <w:jc w:val="center"/>
                    <w:rPr>
                      <w:rFonts w:ascii="Arial" w:hAnsi="Arial" w:cs="Arial"/>
                      <w:b/>
                      <w:sz w:val="20"/>
                      <w:szCs w:val="20"/>
                    </w:rPr>
                  </w:pPr>
                  <w:r w:rsidRPr="00B24BE1">
                    <w:rPr>
                      <w:rFonts w:ascii="Arial" w:hAnsi="Arial" w:cs="Arial"/>
                      <w:b/>
                      <w:sz w:val="20"/>
                      <w:szCs w:val="20"/>
                    </w:rPr>
                    <w:t>TÌNH HÌNH ĐOÀN TÀU THỬ HÃM</w:t>
                  </w:r>
                </w:p>
              </w:tc>
              <w:tc>
                <w:tcPr>
                  <w:tcW w:w="1472" w:type="pct"/>
                </w:tcPr>
                <w:p w:rsidR="00F85E09" w:rsidRPr="00B24BE1" w:rsidRDefault="00F85E09" w:rsidP="007422E8">
                  <w:pPr>
                    <w:spacing w:before="120" w:after="0"/>
                    <w:jc w:val="center"/>
                    <w:rPr>
                      <w:rFonts w:ascii="Arial" w:hAnsi="Arial" w:cs="Arial"/>
                      <w:b/>
                      <w:sz w:val="20"/>
                      <w:szCs w:val="20"/>
                    </w:rPr>
                  </w:pPr>
                  <w:r w:rsidRPr="00B24BE1">
                    <w:rPr>
                      <w:rFonts w:ascii="Arial" w:hAnsi="Arial" w:cs="Arial"/>
                      <w:b/>
                      <w:sz w:val="20"/>
                      <w:szCs w:val="20"/>
                    </w:rPr>
                    <w:t xml:space="preserve">KẾT QUẢ </w:t>
                  </w:r>
                </w:p>
              </w:tc>
            </w:tr>
            <w:tr w:rsidR="00B24BE1" w:rsidRPr="00B24BE1" w:rsidTr="00F85E09">
              <w:tc>
                <w:tcPr>
                  <w:tcW w:w="3528" w:type="pct"/>
                </w:tcPr>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1. Tổng trọng đoàn tàu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2. Tổng số toa xe của đoàn tàu..………………</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3. Số lượng toa xe chỉ có ống thông gió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(Số hiệu xe)…………………………………….</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 xml:space="preserve">4. Số lượng toa xe không nối vào hệ thống hãm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(Số hiệu xe)……………………………………..</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5. Số lượng toa xe sử dụng hãm gió tốt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6. Số lượng toa xe hỏng hãm tay……………..</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(Số hiệu xe)…………………………………….</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7. Công suất ống gió đoàn xe KG/cm</w:t>
                  </w:r>
                  <w:r w:rsidRPr="00B24BE1">
                    <w:rPr>
                      <w:rFonts w:ascii="Arial" w:hAnsi="Arial" w:cs="Arial"/>
                      <w:sz w:val="20"/>
                      <w:szCs w:val="20"/>
                      <w:vertAlign w:val="superscript"/>
                    </w:rPr>
                    <w:t>2</w:t>
                  </w:r>
                  <w:r w:rsidRPr="00B24BE1">
                    <w:rPr>
                      <w:rFonts w:ascii="Arial" w:hAnsi="Arial" w:cs="Arial"/>
                      <w:sz w:val="20"/>
                      <w:szCs w:val="20"/>
                    </w:rPr>
                    <w:t xml:space="preserve">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8. Số tấn áp lực guốc hãm gió cần thiết..............</w:t>
                  </w:r>
                  <w:r w:rsidR="00292945" w:rsidRPr="00B24BE1">
                    <w:rPr>
                      <w:rFonts w:ascii="Arial" w:hAnsi="Arial" w:cs="Arial"/>
                      <w:sz w:val="20"/>
                      <w:szCs w:val="20"/>
                    </w:rPr>
                    <w:t>...........</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 xml:space="preserve">9. Số tấn áp lực guốc hãm gió hiện có trong đoàn tàu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lastRenderedPageBreak/>
                    <w:t xml:space="preserve">10. Số trục hãm tay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11. Số trục hãm tay hiện có trong đoàn tàu</w:t>
                  </w:r>
                </w:p>
              </w:tc>
              <w:tc>
                <w:tcPr>
                  <w:tcW w:w="1472" w:type="pct"/>
                </w:tcPr>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lastRenderedPageBreak/>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lastRenderedPageBreak/>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tc>
            </w:tr>
          </w:tbl>
          <w:p w:rsidR="00F85E09" w:rsidRPr="00B24BE1" w:rsidRDefault="00F85E09" w:rsidP="007422E8">
            <w:pPr>
              <w:spacing w:before="120"/>
              <w:jc w:val="both"/>
              <w:rPr>
                <w:b/>
                <w:sz w:val="20"/>
                <w:szCs w:val="20"/>
              </w:rPr>
            </w:pPr>
          </w:p>
        </w:tc>
        <w:tc>
          <w:tcPr>
            <w:tcW w:w="768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20"/>
              <w:gridCol w:w="2237"/>
            </w:tblGrid>
            <w:tr w:rsidR="00B24BE1" w:rsidRPr="00B24BE1" w:rsidTr="00F85E09">
              <w:tc>
                <w:tcPr>
                  <w:tcW w:w="3500" w:type="pct"/>
                </w:tcPr>
                <w:p w:rsidR="00F85E09" w:rsidRPr="00B24BE1" w:rsidRDefault="00F85E09" w:rsidP="007422E8">
                  <w:pPr>
                    <w:spacing w:before="120" w:after="0"/>
                    <w:jc w:val="center"/>
                    <w:rPr>
                      <w:rFonts w:ascii="Arial" w:hAnsi="Arial" w:cs="Arial"/>
                      <w:b/>
                      <w:sz w:val="20"/>
                      <w:szCs w:val="20"/>
                    </w:rPr>
                  </w:pPr>
                  <w:r w:rsidRPr="00B24BE1">
                    <w:rPr>
                      <w:rFonts w:ascii="Arial" w:hAnsi="Arial" w:cs="Arial"/>
                      <w:b/>
                      <w:sz w:val="20"/>
                      <w:szCs w:val="20"/>
                    </w:rPr>
                    <w:lastRenderedPageBreak/>
                    <w:t>TÌNH HÌNH ĐOÀN TÀU THỬ HÃM</w:t>
                  </w:r>
                </w:p>
              </w:tc>
              <w:tc>
                <w:tcPr>
                  <w:tcW w:w="1500" w:type="pct"/>
                </w:tcPr>
                <w:p w:rsidR="00F85E09" w:rsidRPr="00B24BE1" w:rsidRDefault="00F85E09" w:rsidP="007422E8">
                  <w:pPr>
                    <w:spacing w:before="120" w:after="0"/>
                    <w:jc w:val="center"/>
                    <w:rPr>
                      <w:rFonts w:ascii="Arial" w:hAnsi="Arial" w:cs="Arial"/>
                      <w:b/>
                      <w:sz w:val="20"/>
                      <w:szCs w:val="20"/>
                    </w:rPr>
                  </w:pPr>
                  <w:r w:rsidRPr="00B24BE1">
                    <w:rPr>
                      <w:rFonts w:ascii="Arial" w:hAnsi="Arial" w:cs="Arial"/>
                      <w:b/>
                      <w:sz w:val="20"/>
                      <w:szCs w:val="20"/>
                    </w:rPr>
                    <w:t xml:space="preserve">KẾT QUẢ </w:t>
                  </w:r>
                </w:p>
              </w:tc>
            </w:tr>
            <w:tr w:rsidR="00B24BE1" w:rsidRPr="00B24BE1" w:rsidTr="00F85E09">
              <w:tc>
                <w:tcPr>
                  <w:tcW w:w="3500" w:type="pct"/>
                </w:tcPr>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1. Tổng trọng đoàn tàu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2. Tổng số toa xe của đoàn tàu..………………</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3. Số lượng toa xe chỉ có ống thông gió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(Số hiệu xe)…………………………………….</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 xml:space="preserve">4. Số lượng toa xe không nối vào hệ thống hãm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(Số hiệu xe)……………………………………..</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5. Số lượng toa xe sử dụng hãm gió tốt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6. Số lượng toa xe hỏng hãm tay……………..</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(Số hiệu xe)…………………………………….</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7. Công suất ống gió đoàn xe KG/cm</w:t>
                  </w:r>
                  <w:r w:rsidRPr="00B24BE1">
                    <w:rPr>
                      <w:rFonts w:ascii="Arial" w:hAnsi="Arial" w:cs="Arial"/>
                      <w:sz w:val="20"/>
                      <w:szCs w:val="20"/>
                      <w:vertAlign w:val="superscript"/>
                    </w:rPr>
                    <w:t>2</w:t>
                  </w:r>
                  <w:r w:rsidRPr="00B24BE1">
                    <w:rPr>
                      <w:rFonts w:ascii="Arial" w:hAnsi="Arial" w:cs="Arial"/>
                      <w:sz w:val="20"/>
                      <w:szCs w:val="20"/>
                    </w:rPr>
                    <w:t xml:space="preserve">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8. Số tấn áp lực guốc hãm gió cần thiết...........................</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 xml:space="preserve">9. Số tấn áp lực guốc hãm gió hiện có trong đoàn tàu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lastRenderedPageBreak/>
                    <w:t xml:space="preserve">10. Số trục hãm tay </w:t>
                  </w:r>
                </w:p>
                <w:p w:rsidR="00F85E09" w:rsidRPr="00B24BE1" w:rsidRDefault="00F85E09" w:rsidP="007422E8">
                  <w:pPr>
                    <w:spacing w:before="120" w:after="0" w:line="288" w:lineRule="auto"/>
                    <w:rPr>
                      <w:rFonts w:ascii="Arial" w:hAnsi="Arial" w:cs="Arial"/>
                      <w:sz w:val="20"/>
                      <w:szCs w:val="20"/>
                    </w:rPr>
                  </w:pPr>
                  <w:r w:rsidRPr="00B24BE1">
                    <w:rPr>
                      <w:rFonts w:ascii="Arial" w:hAnsi="Arial" w:cs="Arial"/>
                      <w:sz w:val="20"/>
                      <w:szCs w:val="20"/>
                    </w:rPr>
                    <w:t>11. Số trục hãm tay hiện có trong đoàn tàu</w:t>
                  </w:r>
                </w:p>
              </w:tc>
              <w:tc>
                <w:tcPr>
                  <w:tcW w:w="1500" w:type="pct"/>
                </w:tcPr>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lastRenderedPageBreak/>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lastRenderedPageBreak/>
                    <w:t>……………………..</w:t>
                  </w:r>
                </w:p>
                <w:p w:rsidR="00F85E09" w:rsidRPr="00B24BE1" w:rsidRDefault="00F85E09" w:rsidP="007422E8">
                  <w:pPr>
                    <w:spacing w:before="120" w:after="0" w:line="288" w:lineRule="auto"/>
                    <w:jc w:val="center"/>
                    <w:rPr>
                      <w:rFonts w:ascii="Arial" w:hAnsi="Arial" w:cs="Arial"/>
                      <w:sz w:val="20"/>
                      <w:szCs w:val="20"/>
                    </w:rPr>
                  </w:pPr>
                  <w:r w:rsidRPr="00B24BE1">
                    <w:rPr>
                      <w:rFonts w:ascii="Arial" w:hAnsi="Arial" w:cs="Arial"/>
                      <w:sz w:val="20"/>
                      <w:szCs w:val="20"/>
                    </w:rPr>
                    <w:t>……………………..</w:t>
                  </w:r>
                </w:p>
              </w:tc>
            </w:tr>
          </w:tbl>
          <w:p w:rsidR="00F85E09" w:rsidRPr="00B24BE1" w:rsidRDefault="00F85E09" w:rsidP="007422E8">
            <w:pPr>
              <w:spacing w:before="120"/>
              <w:jc w:val="both"/>
              <w:rPr>
                <w:b/>
                <w:sz w:val="20"/>
                <w:szCs w:val="20"/>
              </w:rPr>
            </w:pPr>
          </w:p>
        </w:tc>
      </w:tr>
      <w:tr w:rsidR="00B24BE1" w:rsidRPr="00B24BE1" w:rsidTr="00F85E09">
        <w:tc>
          <w:tcPr>
            <w:tcW w:w="7451" w:type="dxa"/>
          </w:tcPr>
          <w:p w:rsidR="00F85E09" w:rsidRPr="00B24BE1" w:rsidRDefault="00F85E09" w:rsidP="00CA1CF3">
            <w:pPr>
              <w:spacing w:before="240" w:after="120"/>
              <w:jc w:val="both"/>
              <w:rPr>
                <w:rFonts w:ascii="Arial" w:hAnsi="Arial" w:cs="Arial"/>
                <w:sz w:val="20"/>
                <w:szCs w:val="20"/>
              </w:rPr>
            </w:pPr>
            <w:r w:rsidRPr="00B24BE1">
              <w:rPr>
                <w:rFonts w:ascii="Arial" w:hAnsi="Arial" w:cs="Arial"/>
                <w:b/>
                <w:sz w:val="20"/>
                <w:szCs w:val="20"/>
              </w:rPr>
              <w:lastRenderedPageBreak/>
              <w:t>Kết luận</w:t>
            </w:r>
            <w:r w:rsidRPr="00B24BE1">
              <w:rPr>
                <w:rFonts w:ascii="Arial" w:hAnsi="Arial" w:cs="Arial"/>
                <w:sz w:val="20"/>
                <w:szCs w:val="20"/>
              </w:rPr>
              <w:t>: Sau khi kiểm tra và tính toán</w:t>
            </w:r>
            <w:r w:rsidR="00CA1CF3" w:rsidRPr="00B24BE1">
              <w:rPr>
                <w:rFonts w:ascii="Arial" w:hAnsi="Arial" w:cs="Arial"/>
                <w:sz w:val="20"/>
                <w:szCs w:val="20"/>
              </w:rPr>
              <w:t xml:space="preserve"> </w:t>
            </w:r>
            <w:r w:rsidRPr="00B24BE1">
              <w:rPr>
                <w:rFonts w:ascii="Arial" w:hAnsi="Arial" w:cs="Arial"/>
                <w:sz w:val="20"/>
                <w:szCs w:val="20"/>
              </w:rPr>
              <w:t>Hội đồng xác nhận đoàn tàu có hãm tốt và có đủ lực hãm theo quy định và bảo đảm chạy tàu an toàn.</w:t>
            </w:r>
          </w:p>
        </w:tc>
        <w:tc>
          <w:tcPr>
            <w:tcW w:w="7683" w:type="dxa"/>
          </w:tcPr>
          <w:p w:rsidR="00F85E09" w:rsidRPr="00B24BE1" w:rsidRDefault="00F85E09" w:rsidP="00CA1CF3">
            <w:pPr>
              <w:spacing w:before="240" w:after="120"/>
              <w:jc w:val="both"/>
              <w:rPr>
                <w:rFonts w:ascii="Arial" w:hAnsi="Arial" w:cs="Arial"/>
                <w:sz w:val="20"/>
                <w:szCs w:val="20"/>
              </w:rPr>
            </w:pPr>
            <w:r w:rsidRPr="00B24BE1">
              <w:rPr>
                <w:rFonts w:ascii="Arial" w:hAnsi="Arial" w:cs="Arial"/>
                <w:b/>
                <w:sz w:val="20"/>
                <w:szCs w:val="20"/>
              </w:rPr>
              <w:t>Kết luận:</w:t>
            </w:r>
            <w:r w:rsidRPr="00B24BE1">
              <w:rPr>
                <w:rFonts w:ascii="Arial" w:hAnsi="Arial" w:cs="Arial"/>
                <w:sz w:val="20"/>
                <w:szCs w:val="20"/>
              </w:rPr>
              <w:t xml:space="preserve"> Sau khi kiểm tra và tính toán</w:t>
            </w:r>
            <w:r w:rsidR="00CA1CF3" w:rsidRPr="00B24BE1">
              <w:rPr>
                <w:rFonts w:ascii="Arial" w:hAnsi="Arial" w:cs="Arial"/>
                <w:sz w:val="20"/>
                <w:szCs w:val="20"/>
              </w:rPr>
              <w:t xml:space="preserve"> </w:t>
            </w:r>
            <w:r w:rsidRPr="00B24BE1">
              <w:rPr>
                <w:rFonts w:ascii="Arial" w:hAnsi="Arial" w:cs="Arial"/>
                <w:sz w:val="20"/>
                <w:szCs w:val="20"/>
              </w:rPr>
              <w:t>Hội đồng xác nhận đoàn tàu có hãm tốt và có đủ lực hãm theo quy định và bảo đảm chạy tàu an toàn.</w:t>
            </w:r>
          </w:p>
        </w:tc>
      </w:tr>
      <w:tr w:rsidR="00F85E09" w:rsidRPr="00B24BE1" w:rsidTr="00F85E09">
        <w:tc>
          <w:tcPr>
            <w:tcW w:w="7451" w:type="dxa"/>
          </w:tcPr>
          <w:tbl>
            <w:tblPr>
              <w:tblW w:w="5000" w:type="pct"/>
              <w:tblCellMar>
                <w:left w:w="58" w:type="dxa"/>
                <w:right w:w="58" w:type="dxa"/>
              </w:tblCellMar>
              <w:tblLook w:val="01E0"/>
            </w:tblPr>
            <w:tblGrid>
              <w:gridCol w:w="1475"/>
              <w:gridCol w:w="1642"/>
              <w:gridCol w:w="1137"/>
              <w:gridCol w:w="993"/>
              <w:gridCol w:w="1988"/>
            </w:tblGrid>
            <w:tr w:rsidR="00B24BE1" w:rsidRPr="00B24BE1" w:rsidTr="00D26C25">
              <w:tc>
                <w:tcPr>
                  <w:tcW w:w="2153" w:type="pct"/>
                  <w:gridSpan w:val="2"/>
                </w:tcPr>
                <w:p w:rsidR="00F85E09" w:rsidRPr="00B24BE1" w:rsidRDefault="00F85E09" w:rsidP="009412D9">
                  <w:pPr>
                    <w:spacing w:before="120" w:after="120"/>
                    <w:jc w:val="center"/>
                    <w:rPr>
                      <w:rFonts w:ascii="Arial" w:hAnsi="Arial" w:cs="Arial"/>
                      <w:sz w:val="20"/>
                      <w:szCs w:val="20"/>
                    </w:rPr>
                  </w:pPr>
                  <w:r w:rsidRPr="00B24BE1">
                    <w:rPr>
                      <w:rFonts w:ascii="Arial" w:hAnsi="Arial" w:cs="Arial"/>
                      <w:sz w:val="20"/>
                      <w:szCs w:val="20"/>
                    </w:rPr>
                    <w:t>CÁC ỦY VIÊN</w:t>
                  </w:r>
                </w:p>
              </w:tc>
              <w:tc>
                <w:tcPr>
                  <w:tcW w:w="2847" w:type="pct"/>
                  <w:gridSpan w:val="3"/>
                </w:tcPr>
                <w:p w:rsidR="00F85E09" w:rsidRPr="00B24BE1" w:rsidRDefault="00F85E09" w:rsidP="009412D9">
                  <w:pPr>
                    <w:tabs>
                      <w:tab w:val="left" w:pos="1020"/>
                      <w:tab w:val="center" w:pos="2183"/>
                    </w:tabs>
                    <w:spacing w:before="120" w:after="120"/>
                    <w:rPr>
                      <w:rFonts w:ascii="Arial" w:hAnsi="Arial" w:cs="Arial"/>
                      <w:sz w:val="20"/>
                      <w:szCs w:val="20"/>
                    </w:rPr>
                  </w:pPr>
                  <w:r w:rsidRPr="00B24BE1">
                    <w:rPr>
                      <w:rFonts w:ascii="Arial" w:hAnsi="Arial" w:cs="Arial"/>
                      <w:sz w:val="20"/>
                      <w:szCs w:val="20"/>
                    </w:rPr>
                    <w:tab/>
                  </w:r>
                  <w:r w:rsidRPr="00B24BE1">
                    <w:rPr>
                      <w:rFonts w:ascii="Arial" w:hAnsi="Arial" w:cs="Arial"/>
                      <w:sz w:val="20"/>
                      <w:szCs w:val="20"/>
                    </w:rPr>
                    <w:tab/>
                    <w:t>CHỦ TỊCH HỘI ĐỒNG</w:t>
                  </w:r>
                </w:p>
              </w:tc>
            </w:tr>
            <w:tr w:rsidR="00B24BE1" w:rsidRPr="00B24BE1" w:rsidTr="00723641">
              <w:trPr>
                <w:trHeight w:val="2283"/>
              </w:trPr>
              <w:tc>
                <w:tcPr>
                  <w:tcW w:w="1019" w:type="pct"/>
                </w:tcPr>
                <w:p w:rsidR="00F85E09" w:rsidRPr="00B24BE1" w:rsidRDefault="00F85E09" w:rsidP="009412D9">
                  <w:pPr>
                    <w:spacing w:before="120" w:after="120"/>
                    <w:jc w:val="center"/>
                    <w:rPr>
                      <w:rFonts w:ascii="Arial" w:hAnsi="Arial" w:cs="Arial"/>
                      <w:sz w:val="18"/>
                      <w:szCs w:val="18"/>
                    </w:rPr>
                  </w:pPr>
                  <w:r w:rsidRPr="00B24BE1">
                    <w:rPr>
                      <w:rFonts w:ascii="Arial" w:hAnsi="Arial" w:cs="Arial"/>
                      <w:b/>
                      <w:sz w:val="18"/>
                      <w:szCs w:val="18"/>
                    </w:rPr>
                    <w:t>TRƯỞNG TÀU hoặc phó trưởng tàu phụ trách an toàn)</w:t>
                  </w:r>
                  <w:r w:rsidRPr="00B24BE1">
                    <w:rPr>
                      <w:rFonts w:ascii="Arial" w:hAnsi="Arial" w:cs="Arial"/>
                      <w:sz w:val="18"/>
                      <w:szCs w:val="18"/>
                    </w:rPr>
                    <w:br/>
                    <w:t>(Ký)</w:t>
                  </w:r>
                </w:p>
                <w:p w:rsidR="009412D9" w:rsidRPr="00B24BE1" w:rsidRDefault="009412D9" w:rsidP="009412D9">
                  <w:pPr>
                    <w:spacing w:before="120" w:after="120"/>
                    <w:rPr>
                      <w:rFonts w:ascii="Arial" w:hAnsi="Arial" w:cs="Arial"/>
                      <w:sz w:val="18"/>
                      <w:szCs w:val="18"/>
                    </w:rPr>
                  </w:pPr>
                </w:p>
              </w:tc>
              <w:tc>
                <w:tcPr>
                  <w:tcW w:w="1135" w:type="pct"/>
                </w:tcPr>
                <w:p w:rsidR="00063003" w:rsidRPr="00B24BE1" w:rsidRDefault="00F77CAE" w:rsidP="009412D9">
                  <w:pPr>
                    <w:spacing w:before="120" w:after="120"/>
                    <w:jc w:val="center"/>
                    <w:rPr>
                      <w:rFonts w:ascii="Arial" w:hAnsi="Arial" w:cs="Arial"/>
                      <w:b/>
                      <w:sz w:val="18"/>
                      <w:szCs w:val="18"/>
                    </w:rPr>
                  </w:pPr>
                  <w:r w:rsidRPr="00B24BE1">
                    <w:rPr>
                      <w:rFonts w:ascii="Arial" w:hAnsi="Arial" w:cs="Arial"/>
                      <w:b/>
                      <w:sz w:val="18"/>
                      <w:szCs w:val="18"/>
                    </w:rPr>
                    <w:t>NHÂN VIÊN ÁP TẢI KỸ THUẬT THEO TÀU</w:t>
                  </w:r>
                </w:p>
                <w:p w:rsidR="00F85E09" w:rsidRPr="00B24BE1" w:rsidRDefault="00F85E09" w:rsidP="00063003">
                  <w:pPr>
                    <w:spacing w:before="120" w:after="120"/>
                    <w:jc w:val="center"/>
                    <w:rPr>
                      <w:rFonts w:ascii="Arial" w:hAnsi="Arial" w:cs="Arial"/>
                      <w:sz w:val="18"/>
                      <w:szCs w:val="18"/>
                    </w:rPr>
                  </w:pPr>
                  <w:r w:rsidRPr="00B24BE1">
                    <w:rPr>
                      <w:rFonts w:ascii="Arial" w:hAnsi="Arial" w:cs="Arial"/>
                      <w:sz w:val="18"/>
                      <w:szCs w:val="18"/>
                    </w:rPr>
                    <w:t>(Ký)</w:t>
                  </w:r>
                </w:p>
                <w:p w:rsidR="00F85E09" w:rsidRPr="00B24BE1" w:rsidRDefault="00F85E09" w:rsidP="009412D9">
                  <w:pPr>
                    <w:spacing w:before="120" w:after="120"/>
                    <w:rPr>
                      <w:rFonts w:ascii="Arial" w:hAnsi="Arial" w:cs="Arial"/>
                      <w:sz w:val="18"/>
                      <w:szCs w:val="18"/>
                    </w:rPr>
                  </w:pPr>
                </w:p>
              </w:tc>
              <w:tc>
                <w:tcPr>
                  <w:tcW w:w="786" w:type="pct"/>
                </w:tcPr>
                <w:p w:rsidR="00543B46" w:rsidRPr="00B24BE1" w:rsidRDefault="00F85E09" w:rsidP="00543B46">
                  <w:pPr>
                    <w:spacing w:before="120" w:after="0"/>
                    <w:jc w:val="center"/>
                    <w:rPr>
                      <w:rFonts w:ascii="Arial" w:hAnsi="Arial" w:cs="Arial"/>
                      <w:sz w:val="18"/>
                      <w:szCs w:val="18"/>
                    </w:rPr>
                  </w:pPr>
                  <w:r w:rsidRPr="00B24BE1">
                    <w:rPr>
                      <w:rFonts w:ascii="Arial" w:hAnsi="Arial" w:cs="Arial"/>
                      <w:b/>
                      <w:sz w:val="18"/>
                      <w:szCs w:val="18"/>
                    </w:rPr>
                    <w:t>NHÂN VIÊN</w:t>
                  </w:r>
                  <w:r w:rsidRPr="00B24BE1">
                    <w:rPr>
                      <w:rFonts w:ascii="Arial" w:hAnsi="Arial" w:cs="Arial"/>
                      <w:sz w:val="18"/>
                      <w:szCs w:val="18"/>
                    </w:rPr>
                    <w:t xml:space="preserve">   khám xe</w:t>
                  </w:r>
                  <w:r w:rsidRPr="00B24BE1">
                    <w:rPr>
                      <w:rFonts w:ascii="Arial" w:hAnsi="Arial" w:cs="Arial"/>
                      <w:sz w:val="18"/>
                      <w:szCs w:val="18"/>
                    </w:rPr>
                    <w:br/>
                  </w:r>
                </w:p>
                <w:p w:rsidR="00F85E09" w:rsidRPr="00B24BE1" w:rsidRDefault="00543B46" w:rsidP="00543B46">
                  <w:pPr>
                    <w:spacing w:before="120" w:after="0"/>
                    <w:jc w:val="center"/>
                    <w:rPr>
                      <w:rFonts w:ascii="Arial" w:hAnsi="Arial" w:cs="Arial"/>
                      <w:sz w:val="18"/>
                      <w:szCs w:val="18"/>
                    </w:rPr>
                  </w:pPr>
                  <w:r w:rsidRPr="00B24BE1">
                    <w:rPr>
                      <w:rFonts w:ascii="Arial" w:hAnsi="Arial" w:cs="Arial"/>
                      <w:sz w:val="18"/>
                      <w:szCs w:val="18"/>
                    </w:rPr>
                    <w:t>(</w:t>
                  </w:r>
                  <w:r w:rsidR="00F85E09" w:rsidRPr="00B24BE1">
                    <w:rPr>
                      <w:rFonts w:ascii="Arial" w:hAnsi="Arial" w:cs="Arial"/>
                      <w:sz w:val="18"/>
                      <w:szCs w:val="18"/>
                    </w:rPr>
                    <w:t>Ký)</w:t>
                  </w:r>
                </w:p>
                <w:p w:rsidR="00F85E09" w:rsidRPr="00B24BE1" w:rsidRDefault="00F85E09" w:rsidP="009412D9">
                  <w:pPr>
                    <w:spacing w:before="120" w:after="120"/>
                    <w:jc w:val="center"/>
                    <w:rPr>
                      <w:rFonts w:ascii="Arial" w:hAnsi="Arial" w:cs="Arial"/>
                      <w:sz w:val="18"/>
                      <w:szCs w:val="18"/>
                    </w:rPr>
                  </w:pPr>
                </w:p>
                <w:p w:rsidR="00F85E09" w:rsidRPr="00B24BE1" w:rsidRDefault="00F85E09" w:rsidP="009412D9">
                  <w:pPr>
                    <w:spacing w:before="120" w:after="120"/>
                    <w:rPr>
                      <w:rFonts w:ascii="Arial" w:hAnsi="Arial" w:cs="Arial"/>
                      <w:sz w:val="18"/>
                      <w:szCs w:val="18"/>
                    </w:rPr>
                  </w:pPr>
                </w:p>
              </w:tc>
              <w:tc>
                <w:tcPr>
                  <w:tcW w:w="686" w:type="pct"/>
                </w:tcPr>
                <w:p w:rsidR="0067437E" w:rsidRPr="00B24BE1" w:rsidRDefault="00F85E09" w:rsidP="009412D9">
                  <w:pPr>
                    <w:spacing w:before="120" w:after="120"/>
                    <w:jc w:val="center"/>
                    <w:rPr>
                      <w:rFonts w:ascii="Arial" w:hAnsi="Arial" w:cs="Arial"/>
                      <w:sz w:val="18"/>
                      <w:szCs w:val="18"/>
                    </w:rPr>
                  </w:pPr>
                  <w:r w:rsidRPr="00B24BE1">
                    <w:rPr>
                      <w:rFonts w:ascii="Arial" w:hAnsi="Arial" w:cs="Arial"/>
                      <w:b/>
                      <w:sz w:val="18"/>
                      <w:szCs w:val="18"/>
                    </w:rPr>
                    <w:t>LÁI TÀU</w:t>
                  </w:r>
                  <w:r w:rsidRPr="00B24BE1">
                    <w:rPr>
                      <w:rFonts w:ascii="Arial" w:hAnsi="Arial" w:cs="Arial"/>
                      <w:b/>
                      <w:sz w:val="18"/>
                      <w:szCs w:val="18"/>
                    </w:rPr>
                    <w:br/>
                  </w:r>
                  <w:r w:rsidRPr="00B24BE1">
                    <w:rPr>
                      <w:rFonts w:ascii="Arial" w:hAnsi="Arial" w:cs="Arial"/>
                      <w:b/>
                      <w:sz w:val="18"/>
                      <w:szCs w:val="18"/>
                    </w:rPr>
                    <w:br/>
                  </w:r>
                </w:p>
                <w:p w:rsidR="00F85E09" w:rsidRPr="00B24BE1" w:rsidRDefault="0053735A" w:rsidP="009412D9">
                  <w:pPr>
                    <w:spacing w:before="120" w:after="120"/>
                    <w:jc w:val="center"/>
                    <w:rPr>
                      <w:rFonts w:ascii="Arial" w:hAnsi="Arial" w:cs="Arial"/>
                      <w:sz w:val="18"/>
                      <w:szCs w:val="18"/>
                    </w:rPr>
                  </w:pPr>
                  <w:r w:rsidRPr="00B24BE1">
                    <w:rPr>
                      <w:rFonts w:ascii="Arial" w:hAnsi="Arial" w:cs="Arial"/>
                      <w:sz w:val="18"/>
                      <w:szCs w:val="18"/>
                    </w:rPr>
                    <w:t>(</w:t>
                  </w:r>
                  <w:r w:rsidR="00F85E09" w:rsidRPr="00B24BE1">
                    <w:rPr>
                      <w:rFonts w:ascii="Arial" w:hAnsi="Arial" w:cs="Arial"/>
                      <w:sz w:val="18"/>
                      <w:szCs w:val="18"/>
                    </w:rPr>
                    <w:t>Ký)</w:t>
                  </w:r>
                </w:p>
                <w:p w:rsidR="00F85E09" w:rsidRPr="00B24BE1" w:rsidRDefault="00F85E09" w:rsidP="009412D9">
                  <w:pPr>
                    <w:spacing w:before="120" w:after="120"/>
                    <w:jc w:val="center"/>
                    <w:rPr>
                      <w:rFonts w:ascii="Arial" w:hAnsi="Arial" w:cs="Arial"/>
                      <w:sz w:val="18"/>
                      <w:szCs w:val="18"/>
                    </w:rPr>
                  </w:pPr>
                </w:p>
                <w:p w:rsidR="00F85E09" w:rsidRPr="00B24BE1" w:rsidRDefault="00F85E09" w:rsidP="009412D9">
                  <w:pPr>
                    <w:spacing w:before="120" w:after="120"/>
                    <w:rPr>
                      <w:rFonts w:ascii="Arial" w:hAnsi="Arial" w:cs="Arial"/>
                      <w:sz w:val="18"/>
                      <w:szCs w:val="18"/>
                    </w:rPr>
                  </w:pPr>
                </w:p>
              </w:tc>
              <w:tc>
                <w:tcPr>
                  <w:tcW w:w="1375" w:type="pct"/>
                </w:tcPr>
                <w:p w:rsidR="00F85E09" w:rsidRPr="00B24BE1" w:rsidRDefault="00F85E09" w:rsidP="009412D9">
                  <w:pPr>
                    <w:spacing w:before="120" w:after="120"/>
                    <w:jc w:val="center"/>
                    <w:rPr>
                      <w:rFonts w:ascii="Arial" w:hAnsi="Arial" w:cs="Arial"/>
                      <w:sz w:val="18"/>
                      <w:szCs w:val="18"/>
                    </w:rPr>
                  </w:pPr>
                  <w:r w:rsidRPr="00B24BE1">
                    <w:rPr>
                      <w:rFonts w:ascii="Arial" w:hAnsi="Arial" w:cs="Arial"/>
                      <w:b/>
                      <w:sz w:val="18"/>
                      <w:szCs w:val="18"/>
                    </w:rPr>
                    <w:t>TRỰC BAN CHẠY TÀU GA</w:t>
                  </w:r>
                  <w:r w:rsidRPr="00B24BE1">
                    <w:rPr>
                      <w:rFonts w:ascii="Arial" w:hAnsi="Arial" w:cs="Arial"/>
                      <w:b/>
                      <w:sz w:val="18"/>
                      <w:szCs w:val="18"/>
                    </w:rPr>
                    <w:br/>
                  </w:r>
                  <w:r w:rsidRPr="00B24BE1">
                    <w:rPr>
                      <w:rFonts w:ascii="Arial" w:hAnsi="Arial" w:cs="Arial"/>
                      <w:sz w:val="18"/>
                      <w:szCs w:val="18"/>
                    </w:rPr>
                    <w:t>(Ký tên, đóng dấu Ga)</w:t>
                  </w:r>
                </w:p>
                <w:p w:rsidR="00F85E09" w:rsidRPr="00B24BE1" w:rsidRDefault="00F85E09" w:rsidP="009412D9">
                  <w:pPr>
                    <w:spacing w:before="120" w:after="120"/>
                    <w:jc w:val="center"/>
                    <w:rPr>
                      <w:rFonts w:ascii="Arial" w:hAnsi="Arial" w:cs="Arial"/>
                      <w:sz w:val="18"/>
                      <w:szCs w:val="18"/>
                    </w:rPr>
                  </w:pPr>
                </w:p>
                <w:p w:rsidR="00F85E09" w:rsidRPr="00B24BE1" w:rsidRDefault="00F85E09" w:rsidP="009412D9">
                  <w:pPr>
                    <w:spacing w:before="120" w:after="120"/>
                    <w:jc w:val="center"/>
                    <w:rPr>
                      <w:rFonts w:ascii="Arial" w:hAnsi="Arial" w:cs="Arial"/>
                      <w:sz w:val="18"/>
                      <w:szCs w:val="18"/>
                    </w:rPr>
                  </w:pPr>
                </w:p>
                <w:p w:rsidR="00F85E09" w:rsidRPr="00B24BE1" w:rsidRDefault="00F85E09" w:rsidP="009412D9">
                  <w:pPr>
                    <w:spacing w:before="120" w:after="120"/>
                    <w:jc w:val="center"/>
                    <w:rPr>
                      <w:rFonts w:ascii="Arial" w:hAnsi="Arial" w:cs="Arial"/>
                      <w:sz w:val="18"/>
                      <w:szCs w:val="18"/>
                    </w:rPr>
                  </w:pPr>
                </w:p>
              </w:tc>
            </w:tr>
            <w:tr w:rsidR="00B24BE1" w:rsidRPr="00B24BE1" w:rsidTr="00723641">
              <w:tc>
                <w:tcPr>
                  <w:tcW w:w="1019" w:type="pct"/>
                </w:tcPr>
                <w:p w:rsidR="00DC314C" w:rsidRPr="00B24BE1" w:rsidRDefault="00DC314C" w:rsidP="009412D9">
                  <w:pPr>
                    <w:spacing w:before="120" w:after="120"/>
                    <w:jc w:val="center"/>
                    <w:rPr>
                      <w:rFonts w:ascii="Arial" w:hAnsi="Arial" w:cs="Arial"/>
                      <w:b/>
                      <w:sz w:val="20"/>
                      <w:szCs w:val="20"/>
                    </w:rPr>
                  </w:pPr>
                  <w:r w:rsidRPr="00B24BE1">
                    <w:rPr>
                      <w:rFonts w:ascii="Arial" w:hAnsi="Arial" w:cs="Arial"/>
                      <w:sz w:val="20"/>
                      <w:szCs w:val="20"/>
                    </w:rPr>
                    <w:t>Họ và tên</w:t>
                  </w:r>
                </w:p>
              </w:tc>
              <w:tc>
                <w:tcPr>
                  <w:tcW w:w="1135" w:type="pct"/>
                </w:tcPr>
                <w:p w:rsidR="00DC314C" w:rsidRPr="00B24BE1" w:rsidRDefault="00DC314C" w:rsidP="009412D9">
                  <w:pPr>
                    <w:spacing w:before="120" w:after="120"/>
                    <w:jc w:val="center"/>
                    <w:rPr>
                      <w:rFonts w:ascii="Arial" w:hAnsi="Arial" w:cs="Arial"/>
                      <w:b/>
                      <w:sz w:val="20"/>
                      <w:szCs w:val="20"/>
                    </w:rPr>
                  </w:pPr>
                  <w:r w:rsidRPr="00B24BE1">
                    <w:rPr>
                      <w:rFonts w:ascii="Arial" w:hAnsi="Arial" w:cs="Arial"/>
                      <w:sz w:val="20"/>
                      <w:szCs w:val="20"/>
                    </w:rPr>
                    <w:t>Họ và tên</w:t>
                  </w:r>
                </w:p>
              </w:tc>
              <w:tc>
                <w:tcPr>
                  <w:tcW w:w="786" w:type="pct"/>
                </w:tcPr>
                <w:p w:rsidR="00DC314C" w:rsidRPr="00B24BE1" w:rsidRDefault="00DC314C" w:rsidP="009412D9">
                  <w:pPr>
                    <w:spacing w:before="120" w:after="120"/>
                    <w:jc w:val="center"/>
                    <w:rPr>
                      <w:rFonts w:ascii="Arial" w:hAnsi="Arial" w:cs="Arial"/>
                      <w:b/>
                      <w:sz w:val="20"/>
                      <w:szCs w:val="20"/>
                    </w:rPr>
                  </w:pPr>
                  <w:r w:rsidRPr="00B24BE1">
                    <w:rPr>
                      <w:rFonts w:ascii="Arial" w:hAnsi="Arial" w:cs="Arial"/>
                      <w:sz w:val="20"/>
                      <w:szCs w:val="20"/>
                    </w:rPr>
                    <w:t>Họ và tên</w:t>
                  </w:r>
                </w:p>
              </w:tc>
              <w:tc>
                <w:tcPr>
                  <w:tcW w:w="686" w:type="pct"/>
                </w:tcPr>
                <w:p w:rsidR="00DC314C" w:rsidRPr="00B24BE1" w:rsidRDefault="00DC314C" w:rsidP="009412D9">
                  <w:pPr>
                    <w:spacing w:before="120" w:after="120"/>
                    <w:jc w:val="center"/>
                    <w:rPr>
                      <w:rFonts w:ascii="Arial" w:hAnsi="Arial" w:cs="Arial"/>
                      <w:b/>
                      <w:sz w:val="20"/>
                      <w:szCs w:val="20"/>
                    </w:rPr>
                  </w:pPr>
                  <w:r w:rsidRPr="00B24BE1">
                    <w:rPr>
                      <w:rFonts w:ascii="Arial" w:hAnsi="Arial" w:cs="Arial"/>
                      <w:sz w:val="20"/>
                      <w:szCs w:val="20"/>
                    </w:rPr>
                    <w:t>Họ và tên</w:t>
                  </w:r>
                </w:p>
              </w:tc>
              <w:tc>
                <w:tcPr>
                  <w:tcW w:w="1375" w:type="pct"/>
                </w:tcPr>
                <w:p w:rsidR="00DC314C" w:rsidRPr="00B24BE1" w:rsidRDefault="00DC314C" w:rsidP="009412D9">
                  <w:pPr>
                    <w:spacing w:before="120" w:after="120"/>
                    <w:jc w:val="center"/>
                    <w:rPr>
                      <w:rFonts w:ascii="Arial" w:hAnsi="Arial" w:cs="Arial"/>
                      <w:b/>
                      <w:sz w:val="20"/>
                      <w:szCs w:val="20"/>
                    </w:rPr>
                  </w:pPr>
                  <w:r w:rsidRPr="00B24BE1">
                    <w:rPr>
                      <w:rFonts w:ascii="Arial" w:hAnsi="Arial" w:cs="Arial"/>
                      <w:sz w:val="20"/>
                      <w:szCs w:val="20"/>
                    </w:rPr>
                    <w:t>Họ và tên</w:t>
                  </w:r>
                </w:p>
              </w:tc>
            </w:tr>
          </w:tbl>
          <w:p w:rsidR="00F85E09" w:rsidRPr="00B24BE1" w:rsidRDefault="00F85E09" w:rsidP="00EF01D2">
            <w:pPr>
              <w:spacing w:before="120"/>
              <w:jc w:val="center"/>
              <w:rPr>
                <w:rFonts w:ascii="Arial" w:hAnsi="Arial" w:cs="Arial"/>
                <w:b/>
                <w:sz w:val="20"/>
                <w:szCs w:val="20"/>
              </w:rPr>
            </w:pPr>
          </w:p>
        </w:tc>
        <w:tc>
          <w:tcPr>
            <w:tcW w:w="7683" w:type="dxa"/>
          </w:tcPr>
          <w:tbl>
            <w:tblPr>
              <w:tblW w:w="5000" w:type="pct"/>
              <w:tblCellMar>
                <w:left w:w="58" w:type="dxa"/>
                <w:right w:w="58" w:type="dxa"/>
              </w:tblCellMar>
              <w:tblLook w:val="01E0"/>
            </w:tblPr>
            <w:tblGrid>
              <w:gridCol w:w="1522"/>
              <w:gridCol w:w="1695"/>
              <w:gridCol w:w="1174"/>
              <w:gridCol w:w="1024"/>
              <w:gridCol w:w="2052"/>
            </w:tblGrid>
            <w:tr w:rsidR="00B24BE1" w:rsidRPr="00B24BE1" w:rsidTr="00A56F58">
              <w:tc>
                <w:tcPr>
                  <w:tcW w:w="2153" w:type="pct"/>
                  <w:gridSpan w:val="2"/>
                </w:tcPr>
                <w:p w:rsidR="00723641" w:rsidRPr="00B24BE1" w:rsidRDefault="00723641" w:rsidP="00A56F58">
                  <w:pPr>
                    <w:spacing w:before="120" w:after="120"/>
                    <w:jc w:val="center"/>
                    <w:rPr>
                      <w:rFonts w:ascii="Arial" w:hAnsi="Arial" w:cs="Arial"/>
                      <w:sz w:val="20"/>
                      <w:szCs w:val="20"/>
                    </w:rPr>
                  </w:pPr>
                  <w:r w:rsidRPr="00B24BE1">
                    <w:rPr>
                      <w:rFonts w:ascii="Arial" w:hAnsi="Arial" w:cs="Arial"/>
                      <w:sz w:val="20"/>
                      <w:szCs w:val="20"/>
                    </w:rPr>
                    <w:t>CÁC ỦY VIÊN</w:t>
                  </w:r>
                </w:p>
              </w:tc>
              <w:tc>
                <w:tcPr>
                  <w:tcW w:w="2847" w:type="pct"/>
                  <w:gridSpan w:val="3"/>
                </w:tcPr>
                <w:p w:rsidR="00723641" w:rsidRPr="00B24BE1" w:rsidRDefault="00723641" w:rsidP="00A56F58">
                  <w:pPr>
                    <w:tabs>
                      <w:tab w:val="left" w:pos="1020"/>
                      <w:tab w:val="center" w:pos="2183"/>
                    </w:tabs>
                    <w:spacing w:before="120" w:after="120"/>
                    <w:rPr>
                      <w:rFonts w:ascii="Arial" w:hAnsi="Arial" w:cs="Arial"/>
                      <w:sz w:val="20"/>
                      <w:szCs w:val="20"/>
                    </w:rPr>
                  </w:pPr>
                  <w:r w:rsidRPr="00B24BE1">
                    <w:rPr>
                      <w:rFonts w:ascii="Arial" w:hAnsi="Arial" w:cs="Arial"/>
                      <w:sz w:val="20"/>
                      <w:szCs w:val="20"/>
                    </w:rPr>
                    <w:tab/>
                  </w:r>
                  <w:r w:rsidRPr="00B24BE1">
                    <w:rPr>
                      <w:rFonts w:ascii="Arial" w:hAnsi="Arial" w:cs="Arial"/>
                      <w:sz w:val="20"/>
                      <w:szCs w:val="20"/>
                    </w:rPr>
                    <w:tab/>
                    <w:t>CHỦ TỊCH HỘI ĐỒNG</w:t>
                  </w:r>
                </w:p>
              </w:tc>
            </w:tr>
            <w:tr w:rsidR="00B24BE1" w:rsidRPr="00B24BE1" w:rsidTr="00A56F58">
              <w:trPr>
                <w:trHeight w:val="2283"/>
              </w:trPr>
              <w:tc>
                <w:tcPr>
                  <w:tcW w:w="1019" w:type="pct"/>
                </w:tcPr>
                <w:p w:rsidR="00723641" w:rsidRPr="00B24BE1" w:rsidRDefault="00723641" w:rsidP="00A56F58">
                  <w:pPr>
                    <w:spacing w:before="120" w:after="120"/>
                    <w:jc w:val="center"/>
                    <w:rPr>
                      <w:rFonts w:ascii="Arial" w:hAnsi="Arial" w:cs="Arial"/>
                      <w:sz w:val="18"/>
                      <w:szCs w:val="18"/>
                    </w:rPr>
                  </w:pPr>
                  <w:r w:rsidRPr="00B24BE1">
                    <w:rPr>
                      <w:rFonts w:ascii="Arial" w:hAnsi="Arial" w:cs="Arial"/>
                      <w:b/>
                      <w:sz w:val="18"/>
                      <w:szCs w:val="18"/>
                    </w:rPr>
                    <w:t>TRƯỞNG TÀU hoặc phó trưởng tàu phụ trách an toàn)</w:t>
                  </w:r>
                  <w:r w:rsidRPr="00B24BE1">
                    <w:rPr>
                      <w:rFonts w:ascii="Arial" w:hAnsi="Arial" w:cs="Arial"/>
                      <w:sz w:val="18"/>
                      <w:szCs w:val="18"/>
                    </w:rPr>
                    <w:br/>
                    <w:t>(Ký)</w:t>
                  </w:r>
                </w:p>
                <w:p w:rsidR="00723641" w:rsidRPr="00B24BE1" w:rsidRDefault="00723641" w:rsidP="00A56F58">
                  <w:pPr>
                    <w:spacing w:before="120" w:after="120"/>
                    <w:rPr>
                      <w:rFonts w:ascii="Arial" w:hAnsi="Arial" w:cs="Arial"/>
                      <w:sz w:val="18"/>
                      <w:szCs w:val="18"/>
                    </w:rPr>
                  </w:pPr>
                </w:p>
              </w:tc>
              <w:tc>
                <w:tcPr>
                  <w:tcW w:w="1135" w:type="pct"/>
                </w:tcPr>
                <w:p w:rsidR="00723641" w:rsidRPr="00B24BE1" w:rsidRDefault="00723641" w:rsidP="00A56F58">
                  <w:pPr>
                    <w:spacing w:before="120" w:after="120"/>
                    <w:jc w:val="center"/>
                    <w:rPr>
                      <w:rFonts w:ascii="Arial" w:hAnsi="Arial" w:cs="Arial"/>
                      <w:b/>
                      <w:sz w:val="18"/>
                      <w:szCs w:val="18"/>
                    </w:rPr>
                  </w:pPr>
                  <w:r w:rsidRPr="00B24BE1">
                    <w:rPr>
                      <w:rFonts w:ascii="Arial" w:hAnsi="Arial" w:cs="Arial"/>
                      <w:b/>
                      <w:sz w:val="18"/>
                      <w:szCs w:val="18"/>
                    </w:rPr>
                    <w:t>NHÂN VIÊN ÁP TẢI KỸ THUẬT THEO TÀU</w:t>
                  </w:r>
                </w:p>
                <w:p w:rsidR="00723641" w:rsidRPr="00B24BE1" w:rsidRDefault="00723641" w:rsidP="00A56F58">
                  <w:pPr>
                    <w:spacing w:before="120" w:after="120"/>
                    <w:jc w:val="center"/>
                    <w:rPr>
                      <w:rFonts w:ascii="Arial" w:hAnsi="Arial" w:cs="Arial"/>
                      <w:sz w:val="18"/>
                      <w:szCs w:val="18"/>
                    </w:rPr>
                  </w:pPr>
                  <w:r w:rsidRPr="00B24BE1">
                    <w:rPr>
                      <w:rFonts w:ascii="Arial" w:hAnsi="Arial" w:cs="Arial"/>
                      <w:sz w:val="18"/>
                      <w:szCs w:val="18"/>
                    </w:rPr>
                    <w:t>(Ký)</w:t>
                  </w:r>
                </w:p>
                <w:p w:rsidR="00723641" w:rsidRPr="00B24BE1" w:rsidRDefault="00723641" w:rsidP="00A56F58">
                  <w:pPr>
                    <w:spacing w:before="120" w:after="120"/>
                    <w:rPr>
                      <w:rFonts w:ascii="Arial" w:hAnsi="Arial" w:cs="Arial"/>
                      <w:sz w:val="18"/>
                      <w:szCs w:val="18"/>
                    </w:rPr>
                  </w:pPr>
                </w:p>
              </w:tc>
              <w:tc>
                <w:tcPr>
                  <w:tcW w:w="786" w:type="pct"/>
                </w:tcPr>
                <w:p w:rsidR="00723641" w:rsidRPr="00B24BE1" w:rsidRDefault="00723641" w:rsidP="00A56F58">
                  <w:pPr>
                    <w:spacing w:before="120" w:after="0"/>
                    <w:jc w:val="center"/>
                    <w:rPr>
                      <w:rFonts w:ascii="Arial" w:hAnsi="Arial" w:cs="Arial"/>
                      <w:sz w:val="18"/>
                      <w:szCs w:val="18"/>
                    </w:rPr>
                  </w:pPr>
                  <w:r w:rsidRPr="00B24BE1">
                    <w:rPr>
                      <w:rFonts w:ascii="Arial" w:hAnsi="Arial" w:cs="Arial"/>
                      <w:b/>
                      <w:sz w:val="18"/>
                      <w:szCs w:val="18"/>
                    </w:rPr>
                    <w:t>NHÂN VIÊN</w:t>
                  </w:r>
                  <w:r w:rsidRPr="00B24BE1">
                    <w:rPr>
                      <w:rFonts w:ascii="Arial" w:hAnsi="Arial" w:cs="Arial"/>
                      <w:sz w:val="18"/>
                      <w:szCs w:val="18"/>
                    </w:rPr>
                    <w:t xml:space="preserve">   khám xe</w:t>
                  </w:r>
                  <w:r w:rsidRPr="00B24BE1">
                    <w:rPr>
                      <w:rFonts w:ascii="Arial" w:hAnsi="Arial" w:cs="Arial"/>
                      <w:sz w:val="18"/>
                      <w:szCs w:val="18"/>
                    </w:rPr>
                    <w:br/>
                  </w:r>
                </w:p>
                <w:p w:rsidR="00723641" w:rsidRPr="00B24BE1" w:rsidRDefault="00723641" w:rsidP="00A56F58">
                  <w:pPr>
                    <w:spacing w:before="120" w:after="0"/>
                    <w:jc w:val="center"/>
                    <w:rPr>
                      <w:rFonts w:ascii="Arial" w:hAnsi="Arial" w:cs="Arial"/>
                      <w:sz w:val="18"/>
                      <w:szCs w:val="18"/>
                    </w:rPr>
                  </w:pPr>
                  <w:r w:rsidRPr="00B24BE1">
                    <w:rPr>
                      <w:rFonts w:ascii="Arial" w:hAnsi="Arial" w:cs="Arial"/>
                      <w:sz w:val="18"/>
                      <w:szCs w:val="18"/>
                    </w:rPr>
                    <w:t>(Ký)</w:t>
                  </w:r>
                </w:p>
                <w:p w:rsidR="00723641" w:rsidRPr="00B24BE1" w:rsidRDefault="00723641" w:rsidP="00A56F58">
                  <w:pPr>
                    <w:spacing w:before="120" w:after="120"/>
                    <w:jc w:val="center"/>
                    <w:rPr>
                      <w:rFonts w:ascii="Arial" w:hAnsi="Arial" w:cs="Arial"/>
                      <w:sz w:val="18"/>
                      <w:szCs w:val="18"/>
                    </w:rPr>
                  </w:pPr>
                </w:p>
                <w:p w:rsidR="00723641" w:rsidRPr="00B24BE1" w:rsidRDefault="00723641" w:rsidP="00A56F58">
                  <w:pPr>
                    <w:spacing w:before="120" w:after="120"/>
                    <w:rPr>
                      <w:rFonts w:ascii="Arial" w:hAnsi="Arial" w:cs="Arial"/>
                      <w:sz w:val="18"/>
                      <w:szCs w:val="18"/>
                    </w:rPr>
                  </w:pPr>
                </w:p>
              </w:tc>
              <w:tc>
                <w:tcPr>
                  <w:tcW w:w="686" w:type="pct"/>
                </w:tcPr>
                <w:p w:rsidR="00723641" w:rsidRPr="00B24BE1" w:rsidRDefault="00723641" w:rsidP="00A56F58">
                  <w:pPr>
                    <w:spacing w:before="120" w:after="120"/>
                    <w:jc w:val="center"/>
                    <w:rPr>
                      <w:rFonts w:ascii="Arial" w:hAnsi="Arial" w:cs="Arial"/>
                      <w:sz w:val="18"/>
                      <w:szCs w:val="18"/>
                    </w:rPr>
                  </w:pPr>
                  <w:r w:rsidRPr="00B24BE1">
                    <w:rPr>
                      <w:rFonts w:ascii="Arial" w:hAnsi="Arial" w:cs="Arial"/>
                      <w:b/>
                      <w:sz w:val="18"/>
                      <w:szCs w:val="18"/>
                    </w:rPr>
                    <w:t>LÁI TÀU</w:t>
                  </w:r>
                  <w:r w:rsidRPr="00B24BE1">
                    <w:rPr>
                      <w:rFonts w:ascii="Arial" w:hAnsi="Arial" w:cs="Arial"/>
                      <w:b/>
                      <w:sz w:val="18"/>
                      <w:szCs w:val="18"/>
                    </w:rPr>
                    <w:br/>
                  </w:r>
                  <w:r w:rsidRPr="00B24BE1">
                    <w:rPr>
                      <w:rFonts w:ascii="Arial" w:hAnsi="Arial" w:cs="Arial"/>
                      <w:b/>
                      <w:sz w:val="18"/>
                      <w:szCs w:val="18"/>
                    </w:rPr>
                    <w:br/>
                  </w:r>
                </w:p>
                <w:p w:rsidR="00723641" w:rsidRPr="00B24BE1" w:rsidRDefault="00723641" w:rsidP="00A56F58">
                  <w:pPr>
                    <w:spacing w:before="120" w:after="120"/>
                    <w:jc w:val="center"/>
                    <w:rPr>
                      <w:rFonts w:ascii="Arial" w:hAnsi="Arial" w:cs="Arial"/>
                      <w:sz w:val="18"/>
                      <w:szCs w:val="18"/>
                    </w:rPr>
                  </w:pPr>
                  <w:r w:rsidRPr="00B24BE1">
                    <w:rPr>
                      <w:rFonts w:ascii="Arial" w:hAnsi="Arial" w:cs="Arial"/>
                      <w:sz w:val="18"/>
                      <w:szCs w:val="18"/>
                    </w:rPr>
                    <w:t>(Ký)</w:t>
                  </w:r>
                </w:p>
                <w:p w:rsidR="00723641" w:rsidRPr="00B24BE1" w:rsidRDefault="00723641" w:rsidP="00A56F58">
                  <w:pPr>
                    <w:spacing w:before="120" w:after="120"/>
                    <w:jc w:val="center"/>
                    <w:rPr>
                      <w:rFonts w:ascii="Arial" w:hAnsi="Arial" w:cs="Arial"/>
                      <w:sz w:val="18"/>
                      <w:szCs w:val="18"/>
                    </w:rPr>
                  </w:pPr>
                </w:p>
                <w:p w:rsidR="00723641" w:rsidRPr="00B24BE1" w:rsidRDefault="00723641" w:rsidP="00A56F58">
                  <w:pPr>
                    <w:spacing w:before="120" w:after="120"/>
                    <w:rPr>
                      <w:rFonts w:ascii="Arial" w:hAnsi="Arial" w:cs="Arial"/>
                      <w:sz w:val="18"/>
                      <w:szCs w:val="18"/>
                    </w:rPr>
                  </w:pPr>
                </w:p>
              </w:tc>
              <w:tc>
                <w:tcPr>
                  <w:tcW w:w="1375" w:type="pct"/>
                </w:tcPr>
                <w:p w:rsidR="00723641" w:rsidRPr="00B24BE1" w:rsidRDefault="00723641" w:rsidP="00A56F58">
                  <w:pPr>
                    <w:spacing w:before="120" w:after="120"/>
                    <w:jc w:val="center"/>
                    <w:rPr>
                      <w:rFonts w:ascii="Arial" w:hAnsi="Arial" w:cs="Arial"/>
                      <w:sz w:val="18"/>
                      <w:szCs w:val="18"/>
                    </w:rPr>
                  </w:pPr>
                  <w:r w:rsidRPr="00B24BE1">
                    <w:rPr>
                      <w:rFonts w:ascii="Arial" w:hAnsi="Arial" w:cs="Arial"/>
                      <w:b/>
                      <w:sz w:val="18"/>
                      <w:szCs w:val="18"/>
                    </w:rPr>
                    <w:t>TRỰC BAN CHẠY TÀU GA</w:t>
                  </w:r>
                  <w:r w:rsidRPr="00B24BE1">
                    <w:rPr>
                      <w:rFonts w:ascii="Arial" w:hAnsi="Arial" w:cs="Arial"/>
                      <w:b/>
                      <w:sz w:val="18"/>
                      <w:szCs w:val="18"/>
                    </w:rPr>
                    <w:br/>
                  </w:r>
                  <w:r w:rsidRPr="00B24BE1">
                    <w:rPr>
                      <w:rFonts w:ascii="Arial" w:hAnsi="Arial" w:cs="Arial"/>
                      <w:sz w:val="18"/>
                      <w:szCs w:val="18"/>
                    </w:rPr>
                    <w:t>(Ký tên, đóng dấu Ga)</w:t>
                  </w:r>
                </w:p>
                <w:p w:rsidR="00723641" w:rsidRPr="00B24BE1" w:rsidRDefault="00723641" w:rsidP="00A56F58">
                  <w:pPr>
                    <w:spacing w:before="120" w:after="120"/>
                    <w:jc w:val="center"/>
                    <w:rPr>
                      <w:rFonts w:ascii="Arial" w:hAnsi="Arial" w:cs="Arial"/>
                      <w:sz w:val="18"/>
                      <w:szCs w:val="18"/>
                    </w:rPr>
                  </w:pPr>
                </w:p>
                <w:p w:rsidR="00723641" w:rsidRPr="00B24BE1" w:rsidRDefault="00723641" w:rsidP="00A56F58">
                  <w:pPr>
                    <w:spacing w:before="120" w:after="120"/>
                    <w:jc w:val="center"/>
                    <w:rPr>
                      <w:rFonts w:ascii="Arial" w:hAnsi="Arial" w:cs="Arial"/>
                      <w:sz w:val="18"/>
                      <w:szCs w:val="18"/>
                    </w:rPr>
                  </w:pPr>
                </w:p>
                <w:p w:rsidR="00723641" w:rsidRPr="00B24BE1" w:rsidRDefault="00723641" w:rsidP="00A56F58">
                  <w:pPr>
                    <w:spacing w:before="120" w:after="120"/>
                    <w:jc w:val="center"/>
                    <w:rPr>
                      <w:rFonts w:ascii="Arial" w:hAnsi="Arial" w:cs="Arial"/>
                      <w:sz w:val="18"/>
                      <w:szCs w:val="18"/>
                    </w:rPr>
                  </w:pPr>
                </w:p>
              </w:tc>
            </w:tr>
            <w:tr w:rsidR="00B24BE1" w:rsidRPr="00B24BE1" w:rsidTr="00A56F58">
              <w:tc>
                <w:tcPr>
                  <w:tcW w:w="1019" w:type="pct"/>
                </w:tcPr>
                <w:p w:rsidR="00723641" w:rsidRPr="00B24BE1" w:rsidRDefault="00723641" w:rsidP="00A56F58">
                  <w:pPr>
                    <w:spacing w:before="120" w:after="120"/>
                    <w:jc w:val="center"/>
                    <w:rPr>
                      <w:rFonts w:ascii="Arial" w:hAnsi="Arial" w:cs="Arial"/>
                      <w:b/>
                      <w:sz w:val="20"/>
                      <w:szCs w:val="20"/>
                    </w:rPr>
                  </w:pPr>
                  <w:r w:rsidRPr="00B24BE1">
                    <w:rPr>
                      <w:rFonts w:ascii="Arial" w:hAnsi="Arial" w:cs="Arial"/>
                      <w:sz w:val="20"/>
                      <w:szCs w:val="20"/>
                    </w:rPr>
                    <w:t>Họ và tên</w:t>
                  </w:r>
                </w:p>
              </w:tc>
              <w:tc>
                <w:tcPr>
                  <w:tcW w:w="1135" w:type="pct"/>
                </w:tcPr>
                <w:p w:rsidR="00723641" w:rsidRPr="00B24BE1" w:rsidRDefault="00723641" w:rsidP="00A56F58">
                  <w:pPr>
                    <w:spacing w:before="120" w:after="120"/>
                    <w:jc w:val="center"/>
                    <w:rPr>
                      <w:rFonts w:ascii="Arial" w:hAnsi="Arial" w:cs="Arial"/>
                      <w:b/>
                      <w:sz w:val="20"/>
                      <w:szCs w:val="20"/>
                    </w:rPr>
                  </w:pPr>
                  <w:r w:rsidRPr="00B24BE1">
                    <w:rPr>
                      <w:rFonts w:ascii="Arial" w:hAnsi="Arial" w:cs="Arial"/>
                      <w:sz w:val="20"/>
                      <w:szCs w:val="20"/>
                    </w:rPr>
                    <w:t>Họ và tên</w:t>
                  </w:r>
                </w:p>
              </w:tc>
              <w:tc>
                <w:tcPr>
                  <w:tcW w:w="786" w:type="pct"/>
                </w:tcPr>
                <w:p w:rsidR="00723641" w:rsidRPr="00B24BE1" w:rsidRDefault="00723641" w:rsidP="00A56F58">
                  <w:pPr>
                    <w:spacing w:before="120" w:after="120"/>
                    <w:jc w:val="center"/>
                    <w:rPr>
                      <w:rFonts w:ascii="Arial" w:hAnsi="Arial" w:cs="Arial"/>
                      <w:b/>
                      <w:sz w:val="20"/>
                      <w:szCs w:val="20"/>
                    </w:rPr>
                  </w:pPr>
                  <w:r w:rsidRPr="00B24BE1">
                    <w:rPr>
                      <w:rFonts w:ascii="Arial" w:hAnsi="Arial" w:cs="Arial"/>
                      <w:sz w:val="20"/>
                      <w:szCs w:val="20"/>
                    </w:rPr>
                    <w:t>Họ và tên</w:t>
                  </w:r>
                </w:p>
              </w:tc>
              <w:tc>
                <w:tcPr>
                  <w:tcW w:w="686" w:type="pct"/>
                </w:tcPr>
                <w:p w:rsidR="00723641" w:rsidRPr="00B24BE1" w:rsidRDefault="00723641" w:rsidP="00A56F58">
                  <w:pPr>
                    <w:spacing w:before="120" w:after="120"/>
                    <w:jc w:val="center"/>
                    <w:rPr>
                      <w:rFonts w:ascii="Arial" w:hAnsi="Arial" w:cs="Arial"/>
                      <w:b/>
                      <w:sz w:val="20"/>
                      <w:szCs w:val="20"/>
                    </w:rPr>
                  </w:pPr>
                  <w:r w:rsidRPr="00B24BE1">
                    <w:rPr>
                      <w:rFonts w:ascii="Arial" w:hAnsi="Arial" w:cs="Arial"/>
                      <w:sz w:val="20"/>
                      <w:szCs w:val="20"/>
                    </w:rPr>
                    <w:t>Họ và tên</w:t>
                  </w:r>
                </w:p>
              </w:tc>
              <w:tc>
                <w:tcPr>
                  <w:tcW w:w="1375" w:type="pct"/>
                </w:tcPr>
                <w:p w:rsidR="00723641" w:rsidRPr="00B24BE1" w:rsidRDefault="00723641" w:rsidP="00A56F58">
                  <w:pPr>
                    <w:spacing w:before="120" w:after="120"/>
                    <w:jc w:val="center"/>
                    <w:rPr>
                      <w:rFonts w:ascii="Arial" w:hAnsi="Arial" w:cs="Arial"/>
                      <w:b/>
                      <w:sz w:val="20"/>
                      <w:szCs w:val="20"/>
                    </w:rPr>
                  </w:pPr>
                  <w:r w:rsidRPr="00B24BE1">
                    <w:rPr>
                      <w:rFonts w:ascii="Arial" w:hAnsi="Arial" w:cs="Arial"/>
                      <w:sz w:val="20"/>
                      <w:szCs w:val="20"/>
                    </w:rPr>
                    <w:t>Họ và tên</w:t>
                  </w:r>
                </w:p>
              </w:tc>
            </w:tr>
          </w:tbl>
          <w:p w:rsidR="00F85E09" w:rsidRPr="00B24BE1" w:rsidRDefault="00F85E09" w:rsidP="00F85E09">
            <w:pPr>
              <w:spacing w:before="120"/>
              <w:jc w:val="center"/>
              <w:rPr>
                <w:rFonts w:ascii="Arial" w:hAnsi="Arial" w:cs="Arial"/>
                <w:b/>
                <w:sz w:val="20"/>
                <w:szCs w:val="20"/>
              </w:rPr>
            </w:pPr>
          </w:p>
        </w:tc>
      </w:tr>
    </w:tbl>
    <w:p w:rsidR="00292945" w:rsidRPr="00B24BE1" w:rsidRDefault="00292945">
      <w:pPr>
        <w:rPr>
          <w:rFonts w:ascii="Arial" w:hAnsi="Arial" w:cs="Arial"/>
          <w:b/>
          <w:sz w:val="24"/>
          <w:szCs w:val="24"/>
        </w:rPr>
      </w:pPr>
    </w:p>
    <w:p w:rsidR="00833913" w:rsidRPr="00B24BE1" w:rsidRDefault="00833913" w:rsidP="00F85E09">
      <w:pPr>
        <w:spacing w:before="120" w:after="120"/>
        <w:jc w:val="right"/>
        <w:rPr>
          <w:rFonts w:ascii="Arial" w:hAnsi="Arial" w:cs="Arial"/>
          <w:b/>
          <w:sz w:val="24"/>
          <w:szCs w:val="24"/>
        </w:rPr>
        <w:sectPr w:rsidR="00833913" w:rsidRPr="00B24BE1" w:rsidSect="00F85E09">
          <w:pgSz w:w="16840" w:h="11907" w:orient="landscape" w:code="9"/>
          <w:pgMar w:top="1134" w:right="851" w:bottom="1134" w:left="851" w:header="720" w:footer="720" w:gutter="0"/>
          <w:cols w:space="720"/>
          <w:titlePg/>
          <w:docGrid w:linePitch="381"/>
        </w:sectPr>
      </w:pPr>
    </w:p>
    <w:p w:rsidR="00F85E09" w:rsidRPr="00B24BE1" w:rsidRDefault="00F85E09" w:rsidP="00F85E09">
      <w:pPr>
        <w:spacing w:before="120" w:after="120"/>
        <w:jc w:val="right"/>
        <w:rPr>
          <w:rFonts w:ascii="Arial" w:hAnsi="Arial" w:cs="Arial"/>
          <w:b/>
          <w:sz w:val="24"/>
          <w:szCs w:val="24"/>
        </w:rPr>
      </w:pPr>
      <w:r w:rsidRPr="00B24BE1">
        <w:rPr>
          <w:rFonts w:ascii="Arial" w:hAnsi="Arial" w:cs="Arial"/>
          <w:b/>
          <w:sz w:val="24"/>
          <w:szCs w:val="24"/>
        </w:rPr>
        <w:lastRenderedPageBreak/>
        <w:t>Mẫu số: 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77"/>
        <w:gridCol w:w="7677"/>
      </w:tblGrid>
      <w:tr w:rsidR="00B24BE1" w:rsidRPr="00B24BE1" w:rsidTr="007D52E7">
        <w:trPr>
          <w:trHeight w:val="109"/>
        </w:trPr>
        <w:tc>
          <w:tcPr>
            <w:tcW w:w="2500" w:type="pct"/>
            <w:shd w:val="clear" w:color="auto" w:fill="auto"/>
          </w:tcPr>
          <w:p w:rsidR="00F00EF1" w:rsidRPr="00B24BE1" w:rsidRDefault="00F00EF1" w:rsidP="00F00EF1">
            <w:pPr>
              <w:spacing w:before="120" w:after="0" w:line="240" w:lineRule="auto"/>
              <w:jc w:val="right"/>
              <w:rPr>
                <w:rFonts w:ascii="Arial" w:hAnsi="Arial" w:cs="Arial"/>
                <w:b/>
                <w:sz w:val="20"/>
                <w:szCs w:val="20"/>
              </w:rPr>
            </w:pPr>
            <w:r w:rsidRPr="00B24BE1">
              <w:rPr>
                <w:rFonts w:ascii="Arial" w:hAnsi="Arial" w:cs="Arial"/>
                <w:b/>
                <w:sz w:val="20"/>
                <w:szCs w:val="20"/>
              </w:rPr>
              <w:t>Mẫu số: 2A</w:t>
            </w:r>
          </w:p>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PHIẾU ĐƯỜNG</w:t>
            </w:r>
          </w:p>
          <w:p w:rsidR="00F00EF1" w:rsidRPr="00B24BE1" w:rsidRDefault="00F00EF1" w:rsidP="00F70B13">
            <w:pPr>
              <w:spacing w:before="120" w:after="120" w:line="240" w:lineRule="auto"/>
              <w:jc w:val="center"/>
              <w:rPr>
                <w:rFonts w:ascii="Arial" w:hAnsi="Arial" w:cs="Arial"/>
                <w:sz w:val="20"/>
                <w:szCs w:val="20"/>
              </w:rPr>
            </w:pPr>
            <w:r w:rsidRPr="00B24BE1">
              <w:rPr>
                <w:rFonts w:ascii="Arial" w:hAnsi="Arial" w:cs="Arial"/>
                <w:sz w:val="20"/>
                <w:szCs w:val="20"/>
              </w:rPr>
              <w:t>(Dùng cho tàu số lẻ)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89"/>
              <w:gridCol w:w="3662"/>
            </w:tblGrid>
            <w:tr w:rsidR="00B24BE1" w:rsidRPr="00B24BE1" w:rsidTr="007D52E7">
              <w:tc>
                <w:tcPr>
                  <w:tcW w:w="2500" w:type="pct"/>
                  <w:shd w:val="clear" w:color="auto" w:fill="auto"/>
                </w:tcPr>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ĐƯỜNG SẮT VIỆT NAM</w:t>
                  </w:r>
                </w:p>
                <w:p w:rsidR="00F00EF1" w:rsidRPr="00B24BE1" w:rsidRDefault="00F00EF1" w:rsidP="00F00EF1">
                  <w:pPr>
                    <w:spacing w:before="120" w:after="0" w:line="240" w:lineRule="auto"/>
                    <w:jc w:val="center"/>
                    <w:rPr>
                      <w:rFonts w:ascii="Arial" w:hAnsi="Arial" w:cs="Arial"/>
                      <w:sz w:val="20"/>
                      <w:szCs w:val="20"/>
                    </w:rPr>
                  </w:pPr>
                  <w:r w:rsidRPr="00B24BE1">
                    <w:rPr>
                      <w:rFonts w:ascii="Arial" w:hAnsi="Arial" w:cs="Arial"/>
                      <w:sz w:val="20"/>
                      <w:szCs w:val="20"/>
                    </w:rPr>
                    <w:t>Ga............(dấu ga)</w:t>
                  </w:r>
                </w:p>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PHIẾU ĐƯỜNG số: .....</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Giao cho Lái tàu số.......ngày..... tháng........năm............</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Ga... đã đồng ý cho đường bằng điện tín số....hồi... giờ... phút như sau:</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w:t>
                  </w:r>
                </w:p>
                <w:p w:rsidR="00F00EF1" w:rsidRPr="00B24BE1" w:rsidRDefault="00F00EF1" w:rsidP="00F00EF1">
                  <w:pPr>
                    <w:spacing w:before="120" w:after="0" w:line="240" w:lineRule="auto"/>
                    <w:jc w:val="center"/>
                    <w:rPr>
                      <w:rFonts w:ascii="Arial" w:hAnsi="Arial" w:cs="Arial"/>
                      <w:sz w:val="20"/>
                      <w:szCs w:val="20"/>
                    </w:rPr>
                  </w:pPr>
                  <w:r w:rsidRPr="00B24BE1">
                    <w:rPr>
                      <w:rFonts w:ascii="Arial" w:hAnsi="Arial" w:cs="Arial"/>
                      <w:sz w:val="20"/>
                      <w:szCs w:val="20"/>
                    </w:rPr>
                    <w:t>......................................................</w:t>
                  </w:r>
                </w:p>
                <w:p w:rsidR="00F00EF1" w:rsidRPr="00B24BE1" w:rsidRDefault="00F00EF1" w:rsidP="00F00EF1">
                  <w:pPr>
                    <w:spacing w:before="120" w:after="0" w:line="240" w:lineRule="auto"/>
                    <w:jc w:val="center"/>
                    <w:rPr>
                      <w:rFonts w:ascii="Arial" w:hAnsi="Arial" w:cs="Arial"/>
                      <w:sz w:val="20"/>
                      <w:szCs w:val="20"/>
                    </w:rPr>
                  </w:pPr>
                </w:p>
                <w:tbl>
                  <w:tblPr>
                    <w:tblW w:w="3573" w:type="dxa"/>
                    <w:tblLook w:val="01E0"/>
                  </w:tblPr>
                  <w:tblGrid>
                    <w:gridCol w:w="1588"/>
                    <w:gridCol w:w="1985"/>
                  </w:tblGrid>
                  <w:tr w:rsidR="00B24BE1" w:rsidRPr="00B24BE1" w:rsidTr="00573988">
                    <w:tc>
                      <w:tcPr>
                        <w:tcW w:w="1588" w:type="dxa"/>
                        <w:shd w:val="clear" w:color="auto" w:fill="auto"/>
                      </w:tcPr>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Họ tên TBCT ga cho đường</w:t>
                        </w:r>
                      </w:p>
                    </w:tc>
                    <w:tc>
                      <w:tcPr>
                        <w:tcW w:w="1985" w:type="dxa"/>
                        <w:shd w:val="clear" w:color="auto" w:fill="auto"/>
                      </w:tcPr>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 xml:space="preserve">TBCT </w:t>
                        </w:r>
                        <w:r w:rsidR="00573988" w:rsidRPr="00B24BE1">
                          <w:rPr>
                            <w:rFonts w:ascii="Arial" w:hAnsi="Arial" w:cs="Arial"/>
                            <w:b/>
                            <w:sz w:val="20"/>
                            <w:szCs w:val="20"/>
                          </w:rPr>
                          <w:t xml:space="preserve">                  </w:t>
                        </w:r>
                        <w:r w:rsidRPr="00B24BE1">
                          <w:rPr>
                            <w:rFonts w:ascii="Arial" w:hAnsi="Arial" w:cs="Arial"/>
                            <w:b/>
                            <w:sz w:val="20"/>
                            <w:szCs w:val="20"/>
                          </w:rPr>
                          <w:t xml:space="preserve">ga xin đường </w:t>
                        </w:r>
                        <w:r w:rsidRPr="00B24BE1">
                          <w:rPr>
                            <w:rFonts w:ascii="Arial" w:hAnsi="Arial" w:cs="Arial"/>
                            <w:b/>
                            <w:sz w:val="20"/>
                            <w:szCs w:val="20"/>
                          </w:rPr>
                          <w:br/>
                        </w:r>
                        <w:r w:rsidR="00954462" w:rsidRPr="00B24BE1">
                          <w:rPr>
                            <w:rFonts w:ascii="Arial" w:hAnsi="Arial" w:cs="Arial"/>
                            <w:sz w:val="20"/>
                            <w:szCs w:val="20"/>
                          </w:rPr>
                          <w:t>(</w:t>
                        </w:r>
                        <w:r w:rsidRPr="00B24BE1">
                          <w:rPr>
                            <w:rFonts w:ascii="Arial" w:hAnsi="Arial" w:cs="Arial"/>
                            <w:sz w:val="20"/>
                            <w:szCs w:val="20"/>
                          </w:rPr>
                          <w:t>Ký tên</w:t>
                        </w:r>
                        <w:r w:rsidR="00954462" w:rsidRPr="00B24BE1">
                          <w:rPr>
                            <w:rFonts w:ascii="Arial" w:hAnsi="Arial" w:cs="Arial"/>
                            <w:sz w:val="20"/>
                            <w:szCs w:val="20"/>
                          </w:rPr>
                          <w:t>)</w:t>
                        </w:r>
                      </w:p>
                    </w:tc>
                  </w:tr>
                </w:tbl>
                <w:p w:rsidR="00F00EF1" w:rsidRPr="00B24BE1" w:rsidRDefault="00F00EF1" w:rsidP="00F00EF1">
                  <w:pPr>
                    <w:spacing w:before="120" w:after="0" w:line="240" w:lineRule="auto"/>
                    <w:jc w:val="center"/>
                    <w:rPr>
                      <w:rFonts w:ascii="Arial" w:hAnsi="Arial" w:cs="Arial"/>
                      <w:sz w:val="20"/>
                      <w:szCs w:val="20"/>
                    </w:rPr>
                  </w:pPr>
                </w:p>
              </w:tc>
              <w:tc>
                <w:tcPr>
                  <w:tcW w:w="2500" w:type="pct"/>
                  <w:shd w:val="clear" w:color="auto" w:fill="auto"/>
                </w:tcPr>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ĐƯỜNG SẮT VIỆT NAM</w:t>
                  </w:r>
                </w:p>
                <w:p w:rsidR="00F00EF1" w:rsidRPr="00B24BE1" w:rsidRDefault="00F00EF1" w:rsidP="00F00EF1">
                  <w:pPr>
                    <w:spacing w:before="120" w:after="0" w:line="240" w:lineRule="auto"/>
                    <w:jc w:val="center"/>
                    <w:rPr>
                      <w:rFonts w:ascii="Arial" w:hAnsi="Arial" w:cs="Arial"/>
                      <w:sz w:val="20"/>
                      <w:szCs w:val="20"/>
                    </w:rPr>
                  </w:pPr>
                  <w:r w:rsidRPr="00B24BE1">
                    <w:rPr>
                      <w:rFonts w:ascii="Arial" w:hAnsi="Arial" w:cs="Arial"/>
                      <w:sz w:val="20"/>
                      <w:szCs w:val="20"/>
                    </w:rPr>
                    <w:t>Ga............(dấu ga)</w:t>
                  </w:r>
                </w:p>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PHIẾU ĐƯỜNG số: .....</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Giao cho Lái tàu số.......ngày..... tháng........năm............</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Ga... đã đồng ý cho đường bằng điện tín số....hồi... giờ... phút như sau:</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w:t>
                  </w:r>
                </w:p>
                <w:p w:rsidR="00F00EF1" w:rsidRPr="00B24BE1" w:rsidRDefault="00F00EF1" w:rsidP="00F00EF1">
                  <w:pPr>
                    <w:spacing w:before="120" w:after="0" w:line="240" w:lineRule="auto"/>
                    <w:jc w:val="center"/>
                    <w:rPr>
                      <w:rFonts w:ascii="Arial" w:hAnsi="Arial" w:cs="Arial"/>
                      <w:sz w:val="20"/>
                      <w:szCs w:val="20"/>
                    </w:rPr>
                  </w:pPr>
                  <w:r w:rsidRPr="00B24BE1">
                    <w:rPr>
                      <w:rFonts w:ascii="Arial" w:hAnsi="Arial" w:cs="Arial"/>
                      <w:sz w:val="20"/>
                      <w:szCs w:val="20"/>
                    </w:rPr>
                    <w:t>......................................................</w:t>
                  </w:r>
                </w:p>
                <w:p w:rsidR="00F00EF1" w:rsidRPr="00B24BE1" w:rsidRDefault="00F00EF1" w:rsidP="00F00EF1">
                  <w:pPr>
                    <w:spacing w:before="120" w:after="0" w:line="240" w:lineRule="auto"/>
                    <w:jc w:val="center"/>
                    <w:rPr>
                      <w:rFonts w:ascii="Arial" w:hAnsi="Arial" w:cs="Arial"/>
                      <w:sz w:val="20"/>
                      <w:szCs w:val="20"/>
                    </w:rPr>
                  </w:pPr>
                </w:p>
                <w:tbl>
                  <w:tblPr>
                    <w:tblW w:w="0" w:type="auto"/>
                    <w:tblLook w:val="01E0"/>
                  </w:tblPr>
                  <w:tblGrid>
                    <w:gridCol w:w="1768"/>
                    <w:gridCol w:w="1624"/>
                  </w:tblGrid>
                  <w:tr w:rsidR="00B24BE1" w:rsidRPr="00B24BE1" w:rsidTr="00573988">
                    <w:tc>
                      <w:tcPr>
                        <w:tcW w:w="1768" w:type="dxa"/>
                        <w:shd w:val="clear" w:color="auto" w:fill="auto"/>
                      </w:tcPr>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Họ tên TBCT ga cho đường</w:t>
                        </w:r>
                      </w:p>
                    </w:tc>
                    <w:tc>
                      <w:tcPr>
                        <w:tcW w:w="1624" w:type="dxa"/>
                        <w:shd w:val="clear" w:color="auto" w:fill="auto"/>
                      </w:tcPr>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 xml:space="preserve">TBCT </w:t>
                        </w:r>
                        <w:r w:rsidR="00573988" w:rsidRPr="00B24BE1">
                          <w:rPr>
                            <w:rFonts w:ascii="Arial" w:hAnsi="Arial" w:cs="Arial"/>
                            <w:b/>
                            <w:sz w:val="20"/>
                            <w:szCs w:val="20"/>
                          </w:rPr>
                          <w:t xml:space="preserve">                </w:t>
                        </w:r>
                        <w:r w:rsidRPr="00B24BE1">
                          <w:rPr>
                            <w:rFonts w:ascii="Arial" w:hAnsi="Arial" w:cs="Arial"/>
                            <w:b/>
                            <w:sz w:val="20"/>
                            <w:szCs w:val="20"/>
                          </w:rPr>
                          <w:t xml:space="preserve">ga xin đường </w:t>
                        </w:r>
                        <w:r w:rsidRPr="00B24BE1">
                          <w:rPr>
                            <w:rFonts w:ascii="Arial" w:hAnsi="Arial" w:cs="Arial"/>
                            <w:b/>
                            <w:sz w:val="20"/>
                            <w:szCs w:val="20"/>
                          </w:rPr>
                          <w:br/>
                        </w:r>
                        <w:r w:rsidR="00954462" w:rsidRPr="00B24BE1">
                          <w:rPr>
                            <w:rFonts w:ascii="Arial" w:hAnsi="Arial" w:cs="Arial"/>
                            <w:sz w:val="20"/>
                            <w:szCs w:val="20"/>
                          </w:rPr>
                          <w:t>(</w:t>
                        </w:r>
                        <w:r w:rsidRPr="00B24BE1">
                          <w:rPr>
                            <w:rFonts w:ascii="Arial" w:hAnsi="Arial" w:cs="Arial"/>
                            <w:sz w:val="20"/>
                            <w:szCs w:val="20"/>
                          </w:rPr>
                          <w:t>Ký tên</w:t>
                        </w:r>
                        <w:r w:rsidR="00954462" w:rsidRPr="00B24BE1">
                          <w:rPr>
                            <w:rFonts w:ascii="Arial" w:hAnsi="Arial" w:cs="Arial"/>
                            <w:sz w:val="20"/>
                            <w:szCs w:val="20"/>
                          </w:rPr>
                          <w:t>)</w:t>
                        </w:r>
                      </w:p>
                    </w:tc>
                  </w:tr>
                </w:tbl>
                <w:p w:rsidR="00F00EF1" w:rsidRPr="00B24BE1" w:rsidRDefault="00F00EF1" w:rsidP="00F00EF1">
                  <w:pPr>
                    <w:spacing w:before="120" w:after="0" w:line="240" w:lineRule="auto"/>
                    <w:jc w:val="center"/>
                    <w:rPr>
                      <w:rFonts w:ascii="Arial" w:hAnsi="Arial" w:cs="Arial"/>
                      <w:sz w:val="20"/>
                      <w:szCs w:val="20"/>
                    </w:rPr>
                  </w:pPr>
                </w:p>
                <w:p w:rsidR="00F00EF1" w:rsidRPr="00B24BE1" w:rsidRDefault="00F00EF1" w:rsidP="00F00EF1">
                  <w:pPr>
                    <w:spacing w:before="120" w:after="0" w:line="240" w:lineRule="auto"/>
                    <w:jc w:val="center"/>
                    <w:rPr>
                      <w:rFonts w:ascii="Arial" w:hAnsi="Arial" w:cs="Arial"/>
                      <w:sz w:val="20"/>
                      <w:szCs w:val="20"/>
                    </w:rPr>
                  </w:pPr>
                </w:p>
              </w:tc>
            </w:tr>
          </w:tbl>
          <w:p w:rsidR="00F00EF1" w:rsidRPr="00B24BE1" w:rsidRDefault="00F00EF1" w:rsidP="00F00EF1">
            <w:pPr>
              <w:spacing w:before="120" w:after="0" w:line="240" w:lineRule="auto"/>
              <w:rPr>
                <w:rFonts w:ascii="Arial" w:hAnsi="Arial" w:cs="Arial"/>
                <w:b/>
                <w:sz w:val="20"/>
                <w:szCs w:val="20"/>
              </w:rPr>
            </w:pPr>
            <w:r w:rsidRPr="00B24BE1">
              <w:rPr>
                <w:rFonts w:ascii="Arial" w:hAnsi="Arial" w:cs="Arial"/>
                <w:b/>
                <w:sz w:val="20"/>
                <w:szCs w:val="20"/>
              </w:rPr>
              <w:t>Ghi chú:</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1. Phiếu đường gồm hai</w:t>
            </w:r>
            <w:r w:rsidR="00D4747F" w:rsidRPr="00B24BE1">
              <w:rPr>
                <w:rFonts w:ascii="Arial" w:hAnsi="Arial" w:cs="Arial"/>
                <w:sz w:val="20"/>
                <w:szCs w:val="20"/>
              </w:rPr>
              <w:t xml:space="preserve"> (02)</w:t>
            </w:r>
            <w:r w:rsidRPr="00B24BE1">
              <w:rPr>
                <w:rFonts w:ascii="Arial" w:hAnsi="Arial" w:cs="Arial"/>
                <w:sz w:val="20"/>
                <w:szCs w:val="20"/>
              </w:rPr>
              <w:t xml:space="preserve"> phầ</w:t>
            </w:r>
            <w:r w:rsidR="00865193" w:rsidRPr="00B24BE1">
              <w:rPr>
                <w:rFonts w:ascii="Arial" w:hAnsi="Arial" w:cs="Arial"/>
                <w:sz w:val="20"/>
                <w:szCs w:val="20"/>
              </w:rPr>
              <w:t>n: P</w:t>
            </w:r>
            <w:r w:rsidRPr="00B24BE1">
              <w:rPr>
                <w:rFonts w:ascii="Arial" w:hAnsi="Arial" w:cs="Arial"/>
                <w:sz w:val="20"/>
                <w:szCs w:val="20"/>
              </w:rPr>
              <w:t>hần giao cho Lái tàu</w:t>
            </w:r>
            <w:r w:rsidR="00865193" w:rsidRPr="00B24BE1">
              <w:rPr>
                <w:rFonts w:ascii="Arial" w:hAnsi="Arial" w:cs="Arial"/>
                <w:sz w:val="20"/>
                <w:szCs w:val="20"/>
              </w:rPr>
              <w:t xml:space="preserve"> và</w:t>
            </w:r>
            <w:r w:rsidRPr="00B24BE1">
              <w:rPr>
                <w:rFonts w:ascii="Arial" w:hAnsi="Arial" w:cs="Arial"/>
                <w:sz w:val="20"/>
                <w:szCs w:val="20"/>
              </w:rPr>
              <w:t xml:space="preserve"> phần làm tồn căn.</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2. Khi viết phải dùng bút mực, không tẩy xoá.</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3. Giấy nền màu trắng</w:t>
            </w:r>
          </w:p>
        </w:tc>
        <w:tc>
          <w:tcPr>
            <w:tcW w:w="2500" w:type="pct"/>
            <w:shd w:val="clear" w:color="auto" w:fill="C2D69B" w:themeFill="accent3" w:themeFillTint="99"/>
          </w:tcPr>
          <w:p w:rsidR="00F00EF1" w:rsidRPr="00B24BE1" w:rsidRDefault="00F00EF1" w:rsidP="00F00EF1">
            <w:pPr>
              <w:spacing w:before="120" w:after="0" w:line="240" w:lineRule="auto"/>
              <w:jc w:val="right"/>
              <w:rPr>
                <w:rFonts w:ascii="Arial" w:hAnsi="Arial" w:cs="Arial"/>
                <w:b/>
                <w:sz w:val="20"/>
                <w:szCs w:val="20"/>
              </w:rPr>
            </w:pPr>
            <w:r w:rsidRPr="00B24BE1">
              <w:rPr>
                <w:rFonts w:ascii="Arial" w:hAnsi="Arial" w:cs="Arial"/>
                <w:b/>
                <w:sz w:val="20"/>
                <w:szCs w:val="20"/>
              </w:rPr>
              <w:t>Mẫu số: 2B</w:t>
            </w:r>
          </w:p>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PHIẾU ĐƯỜNG</w:t>
            </w:r>
          </w:p>
          <w:p w:rsidR="00F00EF1" w:rsidRPr="00B24BE1" w:rsidRDefault="00F00EF1" w:rsidP="00F70B13">
            <w:pPr>
              <w:spacing w:before="120" w:after="120" w:line="240" w:lineRule="auto"/>
              <w:jc w:val="center"/>
              <w:rPr>
                <w:rFonts w:ascii="Arial" w:hAnsi="Arial" w:cs="Arial"/>
                <w:sz w:val="20"/>
                <w:szCs w:val="20"/>
              </w:rPr>
            </w:pPr>
            <w:r w:rsidRPr="00B24BE1">
              <w:rPr>
                <w:rFonts w:ascii="Arial" w:hAnsi="Arial" w:cs="Arial"/>
                <w:sz w:val="20"/>
                <w:szCs w:val="20"/>
              </w:rPr>
              <w:t>(Dùng cho tàu số chẵn)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5"/>
              <w:gridCol w:w="3726"/>
            </w:tblGrid>
            <w:tr w:rsidR="00B24BE1" w:rsidRPr="00B24BE1" w:rsidTr="007D52E7">
              <w:tc>
                <w:tcPr>
                  <w:tcW w:w="2500" w:type="pct"/>
                  <w:shd w:val="clear" w:color="auto" w:fill="auto"/>
                </w:tcPr>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ĐƯỜNG SẮT VIỆT NAM</w:t>
                  </w:r>
                </w:p>
                <w:p w:rsidR="00F00EF1" w:rsidRPr="00B24BE1" w:rsidRDefault="00F00EF1" w:rsidP="00F00EF1">
                  <w:pPr>
                    <w:spacing w:before="120" w:after="0" w:line="240" w:lineRule="auto"/>
                    <w:jc w:val="center"/>
                    <w:rPr>
                      <w:rFonts w:ascii="Arial" w:hAnsi="Arial" w:cs="Arial"/>
                      <w:sz w:val="20"/>
                      <w:szCs w:val="20"/>
                    </w:rPr>
                  </w:pPr>
                  <w:r w:rsidRPr="00B24BE1">
                    <w:rPr>
                      <w:rFonts w:ascii="Arial" w:hAnsi="Arial" w:cs="Arial"/>
                      <w:sz w:val="20"/>
                      <w:szCs w:val="20"/>
                    </w:rPr>
                    <w:t>Ga............(dấu ga)</w:t>
                  </w:r>
                </w:p>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PHIẾU ĐƯỜNG số: .....</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Giao cho Lái tàu số.......ngày..... tháng........năm............</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Ga... đã đồng ý cho đường bằng điện tín số....hồi... giờ... phút như sau:</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w:t>
                  </w:r>
                </w:p>
                <w:p w:rsidR="00F00EF1" w:rsidRPr="00B24BE1" w:rsidRDefault="00F00EF1" w:rsidP="00F00EF1">
                  <w:pPr>
                    <w:spacing w:before="120" w:after="0" w:line="240" w:lineRule="auto"/>
                    <w:jc w:val="center"/>
                    <w:rPr>
                      <w:rFonts w:ascii="Arial" w:hAnsi="Arial" w:cs="Arial"/>
                      <w:sz w:val="20"/>
                      <w:szCs w:val="20"/>
                    </w:rPr>
                  </w:pPr>
                  <w:r w:rsidRPr="00B24BE1">
                    <w:rPr>
                      <w:rFonts w:ascii="Arial" w:hAnsi="Arial" w:cs="Arial"/>
                      <w:sz w:val="20"/>
                      <w:szCs w:val="20"/>
                    </w:rPr>
                    <w:t>......................................................</w:t>
                  </w:r>
                </w:p>
                <w:p w:rsidR="00F00EF1" w:rsidRPr="00B24BE1" w:rsidRDefault="00F00EF1" w:rsidP="00F00EF1">
                  <w:pPr>
                    <w:spacing w:before="120" w:after="0" w:line="240" w:lineRule="auto"/>
                    <w:jc w:val="center"/>
                    <w:rPr>
                      <w:rFonts w:ascii="Arial" w:hAnsi="Arial" w:cs="Arial"/>
                      <w:sz w:val="20"/>
                      <w:szCs w:val="20"/>
                    </w:rPr>
                  </w:pPr>
                </w:p>
                <w:tbl>
                  <w:tblPr>
                    <w:tblW w:w="0" w:type="auto"/>
                    <w:tblLook w:val="01E0"/>
                  </w:tblPr>
                  <w:tblGrid>
                    <w:gridCol w:w="1708"/>
                    <w:gridCol w:w="1701"/>
                  </w:tblGrid>
                  <w:tr w:rsidR="00B24BE1" w:rsidRPr="00B24BE1" w:rsidTr="00573988">
                    <w:tc>
                      <w:tcPr>
                        <w:tcW w:w="1708" w:type="dxa"/>
                        <w:shd w:val="clear" w:color="auto" w:fill="auto"/>
                      </w:tcPr>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Họ tên TBCT ga cho đường</w:t>
                        </w:r>
                      </w:p>
                    </w:tc>
                    <w:tc>
                      <w:tcPr>
                        <w:tcW w:w="1701" w:type="dxa"/>
                        <w:shd w:val="clear" w:color="auto" w:fill="auto"/>
                      </w:tcPr>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 xml:space="preserve">TBCT </w:t>
                        </w:r>
                        <w:r w:rsidR="00573988" w:rsidRPr="00B24BE1">
                          <w:rPr>
                            <w:rFonts w:ascii="Arial" w:hAnsi="Arial" w:cs="Arial"/>
                            <w:b/>
                            <w:sz w:val="20"/>
                            <w:szCs w:val="20"/>
                          </w:rPr>
                          <w:t xml:space="preserve">                   </w:t>
                        </w:r>
                        <w:r w:rsidRPr="00B24BE1">
                          <w:rPr>
                            <w:rFonts w:ascii="Arial" w:hAnsi="Arial" w:cs="Arial"/>
                            <w:b/>
                            <w:sz w:val="20"/>
                            <w:szCs w:val="20"/>
                          </w:rPr>
                          <w:t xml:space="preserve">ga xin đường </w:t>
                        </w:r>
                        <w:r w:rsidRPr="00B24BE1">
                          <w:rPr>
                            <w:rFonts w:ascii="Arial" w:hAnsi="Arial" w:cs="Arial"/>
                            <w:b/>
                            <w:sz w:val="20"/>
                            <w:szCs w:val="20"/>
                          </w:rPr>
                          <w:br/>
                        </w:r>
                        <w:r w:rsidR="00954462" w:rsidRPr="00B24BE1">
                          <w:rPr>
                            <w:rFonts w:ascii="Arial" w:hAnsi="Arial" w:cs="Arial"/>
                            <w:sz w:val="20"/>
                            <w:szCs w:val="20"/>
                          </w:rPr>
                          <w:t>(</w:t>
                        </w:r>
                        <w:r w:rsidRPr="00B24BE1">
                          <w:rPr>
                            <w:rFonts w:ascii="Arial" w:hAnsi="Arial" w:cs="Arial"/>
                            <w:sz w:val="20"/>
                            <w:szCs w:val="20"/>
                          </w:rPr>
                          <w:t>Ký tên</w:t>
                        </w:r>
                        <w:r w:rsidR="00954462" w:rsidRPr="00B24BE1">
                          <w:rPr>
                            <w:rFonts w:ascii="Arial" w:hAnsi="Arial" w:cs="Arial"/>
                            <w:sz w:val="20"/>
                            <w:szCs w:val="20"/>
                          </w:rPr>
                          <w:t>)</w:t>
                        </w:r>
                      </w:p>
                    </w:tc>
                  </w:tr>
                </w:tbl>
                <w:p w:rsidR="00F00EF1" w:rsidRPr="00B24BE1" w:rsidRDefault="00F00EF1" w:rsidP="00F00EF1">
                  <w:pPr>
                    <w:spacing w:before="120" w:after="0" w:line="240" w:lineRule="auto"/>
                    <w:jc w:val="center"/>
                    <w:rPr>
                      <w:rFonts w:ascii="Arial" w:hAnsi="Arial" w:cs="Arial"/>
                      <w:sz w:val="20"/>
                      <w:szCs w:val="20"/>
                    </w:rPr>
                  </w:pPr>
                </w:p>
              </w:tc>
              <w:tc>
                <w:tcPr>
                  <w:tcW w:w="2500" w:type="pct"/>
                  <w:shd w:val="clear" w:color="auto" w:fill="auto"/>
                </w:tcPr>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ĐƯỜNG SẮT VIỆT NAM</w:t>
                  </w:r>
                </w:p>
                <w:p w:rsidR="00F00EF1" w:rsidRPr="00B24BE1" w:rsidRDefault="00F00EF1" w:rsidP="00F00EF1">
                  <w:pPr>
                    <w:spacing w:before="120" w:after="0" w:line="240" w:lineRule="auto"/>
                    <w:jc w:val="center"/>
                    <w:rPr>
                      <w:rFonts w:ascii="Arial" w:hAnsi="Arial" w:cs="Arial"/>
                      <w:sz w:val="20"/>
                      <w:szCs w:val="20"/>
                    </w:rPr>
                  </w:pPr>
                  <w:r w:rsidRPr="00B24BE1">
                    <w:rPr>
                      <w:rFonts w:ascii="Arial" w:hAnsi="Arial" w:cs="Arial"/>
                      <w:sz w:val="20"/>
                      <w:szCs w:val="20"/>
                    </w:rPr>
                    <w:t>Ga............(dấu ga)</w:t>
                  </w:r>
                </w:p>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PHIẾU ĐƯỜNG số: .....</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Giao cho Lái tàu số.......ngày..... tháng........năm............</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Ga... đã đồng ý cho đường bằng điện tín số....hồi... giờ... phút như sau:</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w:t>
                  </w:r>
                </w:p>
                <w:p w:rsidR="00F00EF1" w:rsidRPr="00B24BE1" w:rsidRDefault="00F00EF1" w:rsidP="00F00EF1">
                  <w:pPr>
                    <w:spacing w:before="120" w:after="0" w:line="240" w:lineRule="auto"/>
                    <w:jc w:val="center"/>
                    <w:rPr>
                      <w:rFonts w:ascii="Arial" w:hAnsi="Arial" w:cs="Arial"/>
                      <w:sz w:val="20"/>
                      <w:szCs w:val="20"/>
                    </w:rPr>
                  </w:pPr>
                  <w:r w:rsidRPr="00B24BE1">
                    <w:rPr>
                      <w:rFonts w:ascii="Arial" w:hAnsi="Arial" w:cs="Arial"/>
                      <w:sz w:val="20"/>
                      <w:szCs w:val="20"/>
                    </w:rPr>
                    <w:t>......................................................</w:t>
                  </w:r>
                </w:p>
                <w:p w:rsidR="00F00EF1" w:rsidRPr="00B24BE1" w:rsidRDefault="00F00EF1" w:rsidP="00F00EF1">
                  <w:pPr>
                    <w:spacing w:before="120" w:after="0" w:line="240" w:lineRule="auto"/>
                    <w:jc w:val="center"/>
                    <w:rPr>
                      <w:rFonts w:ascii="Arial" w:hAnsi="Arial" w:cs="Arial"/>
                      <w:sz w:val="20"/>
                      <w:szCs w:val="20"/>
                    </w:rPr>
                  </w:pPr>
                </w:p>
                <w:tbl>
                  <w:tblPr>
                    <w:tblW w:w="0" w:type="auto"/>
                    <w:tblLook w:val="01E0"/>
                  </w:tblPr>
                  <w:tblGrid>
                    <w:gridCol w:w="1810"/>
                    <w:gridCol w:w="1559"/>
                  </w:tblGrid>
                  <w:tr w:rsidR="00B24BE1" w:rsidRPr="00B24BE1" w:rsidTr="00573988">
                    <w:tc>
                      <w:tcPr>
                        <w:tcW w:w="1810" w:type="dxa"/>
                        <w:shd w:val="clear" w:color="auto" w:fill="auto"/>
                      </w:tcPr>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Họ tên TBCT ga cho đường</w:t>
                        </w:r>
                      </w:p>
                    </w:tc>
                    <w:tc>
                      <w:tcPr>
                        <w:tcW w:w="1559" w:type="dxa"/>
                        <w:shd w:val="clear" w:color="auto" w:fill="auto"/>
                      </w:tcPr>
                      <w:p w:rsidR="00F00EF1" w:rsidRPr="00B24BE1" w:rsidRDefault="00F00EF1" w:rsidP="00F00EF1">
                        <w:pPr>
                          <w:spacing w:before="120" w:after="0" w:line="240" w:lineRule="auto"/>
                          <w:jc w:val="center"/>
                          <w:rPr>
                            <w:rFonts w:ascii="Arial" w:hAnsi="Arial" w:cs="Arial"/>
                            <w:b/>
                            <w:sz w:val="20"/>
                            <w:szCs w:val="20"/>
                          </w:rPr>
                        </w:pPr>
                        <w:r w:rsidRPr="00B24BE1">
                          <w:rPr>
                            <w:rFonts w:ascii="Arial" w:hAnsi="Arial" w:cs="Arial"/>
                            <w:b/>
                            <w:sz w:val="20"/>
                            <w:szCs w:val="20"/>
                          </w:rPr>
                          <w:t xml:space="preserve">TBCT </w:t>
                        </w:r>
                        <w:r w:rsidR="00573988" w:rsidRPr="00B24BE1">
                          <w:rPr>
                            <w:rFonts w:ascii="Arial" w:hAnsi="Arial" w:cs="Arial"/>
                            <w:b/>
                            <w:sz w:val="20"/>
                            <w:szCs w:val="20"/>
                          </w:rPr>
                          <w:t xml:space="preserve">             </w:t>
                        </w:r>
                        <w:r w:rsidRPr="00B24BE1">
                          <w:rPr>
                            <w:rFonts w:ascii="Arial" w:hAnsi="Arial" w:cs="Arial"/>
                            <w:b/>
                            <w:sz w:val="20"/>
                            <w:szCs w:val="20"/>
                          </w:rPr>
                          <w:t xml:space="preserve">ga xin đường </w:t>
                        </w:r>
                        <w:r w:rsidRPr="00B24BE1">
                          <w:rPr>
                            <w:rFonts w:ascii="Arial" w:hAnsi="Arial" w:cs="Arial"/>
                            <w:b/>
                            <w:sz w:val="20"/>
                            <w:szCs w:val="20"/>
                          </w:rPr>
                          <w:br/>
                        </w:r>
                        <w:r w:rsidR="00954462" w:rsidRPr="00B24BE1">
                          <w:rPr>
                            <w:rFonts w:ascii="Arial" w:hAnsi="Arial" w:cs="Arial"/>
                            <w:sz w:val="20"/>
                            <w:szCs w:val="20"/>
                          </w:rPr>
                          <w:t>(</w:t>
                        </w:r>
                        <w:r w:rsidRPr="00B24BE1">
                          <w:rPr>
                            <w:rFonts w:ascii="Arial" w:hAnsi="Arial" w:cs="Arial"/>
                            <w:sz w:val="20"/>
                            <w:szCs w:val="20"/>
                          </w:rPr>
                          <w:t>Ký tên</w:t>
                        </w:r>
                        <w:r w:rsidR="00954462" w:rsidRPr="00B24BE1">
                          <w:rPr>
                            <w:rFonts w:ascii="Arial" w:hAnsi="Arial" w:cs="Arial"/>
                            <w:sz w:val="20"/>
                            <w:szCs w:val="20"/>
                          </w:rPr>
                          <w:t>)</w:t>
                        </w:r>
                      </w:p>
                    </w:tc>
                  </w:tr>
                </w:tbl>
                <w:p w:rsidR="00F00EF1" w:rsidRPr="00B24BE1" w:rsidRDefault="00F00EF1" w:rsidP="00F00EF1">
                  <w:pPr>
                    <w:spacing w:before="120" w:after="0" w:line="240" w:lineRule="auto"/>
                    <w:jc w:val="center"/>
                    <w:rPr>
                      <w:rFonts w:ascii="Arial" w:hAnsi="Arial" w:cs="Arial"/>
                      <w:sz w:val="20"/>
                      <w:szCs w:val="20"/>
                    </w:rPr>
                  </w:pPr>
                </w:p>
                <w:p w:rsidR="00F00EF1" w:rsidRPr="00B24BE1" w:rsidRDefault="00F00EF1" w:rsidP="00F00EF1">
                  <w:pPr>
                    <w:spacing w:before="120" w:after="0" w:line="240" w:lineRule="auto"/>
                    <w:jc w:val="center"/>
                    <w:rPr>
                      <w:rFonts w:ascii="Arial" w:hAnsi="Arial" w:cs="Arial"/>
                      <w:sz w:val="20"/>
                      <w:szCs w:val="20"/>
                    </w:rPr>
                  </w:pPr>
                </w:p>
              </w:tc>
            </w:tr>
          </w:tbl>
          <w:p w:rsidR="00F00EF1" w:rsidRPr="00B24BE1" w:rsidRDefault="00F00EF1" w:rsidP="00F00EF1">
            <w:pPr>
              <w:spacing w:before="120" w:after="0" w:line="240" w:lineRule="auto"/>
              <w:rPr>
                <w:rFonts w:ascii="Arial" w:hAnsi="Arial" w:cs="Arial"/>
                <w:b/>
                <w:sz w:val="20"/>
                <w:szCs w:val="20"/>
              </w:rPr>
            </w:pPr>
            <w:r w:rsidRPr="00B24BE1">
              <w:rPr>
                <w:rFonts w:ascii="Arial" w:hAnsi="Arial" w:cs="Arial"/>
                <w:b/>
                <w:sz w:val="20"/>
                <w:szCs w:val="20"/>
              </w:rPr>
              <w:t>Ghi chú:</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 xml:space="preserve">1. Phiếu đường gồm hai </w:t>
            </w:r>
            <w:r w:rsidR="00D4747F" w:rsidRPr="00B24BE1">
              <w:rPr>
                <w:rFonts w:ascii="Arial" w:hAnsi="Arial" w:cs="Arial"/>
                <w:sz w:val="20"/>
                <w:szCs w:val="20"/>
              </w:rPr>
              <w:t xml:space="preserve">(02) </w:t>
            </w:r>
            <w:r w:rsidRPr="00B24BE1">
              <w:rPr>
                <w:rFonts w:ascii="Arial" w:hAnsi="Arial" w:cs="Arial"/>
                <w:sz w:val="20"/>
                <w:szCs w:val="20"/>
              </w:rPr>
              <w:t>phầ</w:t>
            </w:r>
            <w:r w:rsidR="00865193" w:rsidRPr="00B24BE1">
              <w:rPr>
                <w:rFonts w:ascii="Arial" w:hAnsi="Arial" w:cs="Arial"/>
                <w:sz w:val="20"/>
                <w:szCs w:val="20"/>
              </w:rPr>
              <w:t>n:</w:t>
            </w:r>
            <w:r w:rsidRPr="00B24BE1">
              <w:rPr>
                <w:rFonts w:ascii="Arial" w:hAnsi="Arial" w:cs="Arial"/>
                <w:sz w:val="20"/>
                <w:szCs w:val="20"/>
              </w:rPr>
              <w:t xml:space="preserve"> </w:t>
            </w:r>
            <w:r w:rsidR="00865193" w:rsidRPr="00B24BE1">
              <w:rPr>
                <w:rFonts w:ascii="Arial" w:hAnsi="Arial" w:cs="Arial"/>
                <w:sz w:val="20"/>
                <w:szCs w:val="20"/>
              </w:rPr>
              <w:t>Phần giao cho Lái tàu và phần làm tồn căn</w:t>
            </w:r>
            <w:r w:rsidRPr="00B24BE1">
              <w:rPr>
                <w:rFonts w:ascii="Arial" w:hAnsi="Arial" w:cs="Arial"/>
                <w:sz w:val="20"/>
                <w:szCs w:val="20"/>
              </w:rPr>
              <w:t>.</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2. Khi viết phải dùng bút mực, không tẩy xoá.</w:t>
            </w:r>
          </w:p>
          <w:p w:rsidR="00F00EF1" w:rsidRPr="00B24BE1" w:rsidRDefault="00F00EF1" w:rsidP="00F00EF1">
            <w:pPr>
              <w:spacing w:before="120" w:after="0" w:line="240" w:lineRule="auto"/>
              <w:rPr>
                <w:rFonts w:ascii="Arial" w:hAnsi="Arial" w:cs="Arial"/>
                <w:sz w:val="20"/>
                <w:szCs w:val="20"/>
              </w:rPr>
            </w:pPr>
            <w:r w:rsidRPr="00B24BE1">
              <w:rPr>
                <w:rFonts w:ascii="Arial" w:hAnsi="Arial" w:cs="Arial"/>
                <w:sz w:val="20"/>
                <w:szCs w:val="20"/>
              </w:rPr>
              <w:t>3. Giấy nền màu xanh.</w:t>
            </w:r>
          </w:p>
          <w:p w:rsidR="00F00EF1" w:rsidRPr="00B24BE1" w:rsidRDefault="00F00EF1" w:rsidP="00F00EF1">
            <w:pPr>
              <w:spacing w:before="120" w:after="0" w:line="240" w:lineRule="auto"/>
              <w:rPr>
                <w:rFonts w:ascii="Arial" w:hAnsi="Arial" w:cs="Arial"/>
                <w:sz w:val="20"/>
                <w:szCs w:val="20"/>
              </w:rPr>
            </w:pPr>
          </w:p>
        </w:tc>
      </w:tr>
    </w:tbl>
    <w:p w:rsidR="00F85E09" w:rsidRPr="00B24BE1" w:rsidRDefault="00F85E09" w:rsidP="00F85E09">
      <w:pPr>
        <w:spacing w:before="120"/>
        <w:jc w:val="center"/>
        <w:rPr>
          <w:rFonts w:ascii="Arial" w:hAnsi="Arial" w:cs="Arial"/>
          <w:b/>
        </w:rPr>
        <w:sectPr w:rsidR="00F85E09" w:rsidRPr="00B24BE1" w:rsidSect="00F85E09">
          <w:pgSz w:w="16840" w:h="11907" w:orient="landscape" w:code="9"/>
          <w:pgMar w:top="1134" w:right="851" w:bottom="1134" w:left="851" w:header="720" w:footer="720" w:gutter="0"/>
          <w:cols w:space="720"/>
          <w:titlePg/>
          <w:docGrid w:linePitch="381"/>
        </w:sectPr>
      </w:pPr>
      <w:r w:rsidRPr="00B24BE1">
        <w:br w:type="page"/>
      </w:r>
    </w:p>
    <w:p w:rsidR="00F85E09" w:rsidRPr="00B24BE1" w:rsidRDefault="00F85E09" w:rsidP="00F85E09">
      <w:pPr>
        <w:jc w:val="right"/>
        <w:rPr>
          <w:rFonts w:ascii="Arial" w:hAnsi="Arial" w:cs="Arial"/>
          <w:b/>
          <w:sz w:val="24"/>
          <w:szCs w:val="24"/>
        </w:rPr>
      </w:pPr>
      <w:r w:rsidRPr="00B24BE1">
        <w:rPr>
          <w:rFonts w:ascii="Arial" w:hAnsi="Arial" w:cs="Arial"/>
          <w:b/>
          <w:sz w:val="24"/>
          <w:szCs w:val="24"/>
        </w:rPr>
        <w:lastRenderedPageBreak/>
        <w:t>Mẫu số: 03</w:t>
      </w:r>
    </w:p>
    <w:tbl>
      <w:tblPr>
        <w:tblStyle w:val="TableGrid"/>
        <w:tblW w:w="0" w:type="auto"/>
        <w:shd w:val="clear" w:color="auto" w:fill="D99594" w:themeFill="accent2" w:themeFillTint="99"/>
        <w:tblLook w:val="04A0"/>
      </w:tblPr>
      <w:tblGrid>
        <w:gridCol w:w="9287"/>
      </w:tblGrid>
      <w:tr w:rsidR="00B24BE1" w:rsidRPr="00B24BE1" w:rsidTr="00F85E09">
        <w:tc>
          <w:tcPr>
            <w:tcW w:w="9287" w:type="dxa"/>
            <w:shd w:val="clear" w:color="auto" w:fill="FBA9A7"/>
          </w:tcPr>
          <w:p w:rsidR="00F85E09" w:rsidRPr="00B24BE1" w:rsidRDefault="00F85E09" w:rsidP="00F85E09">
            <w:pPr>
              <w:spacing w:before="120"/>
              <w:jc w:val="center"/>
              <w:rPr>
                <w:rFonts w:ascii="Arial" w:hAnsi="Arial" w:cs="Arial"/>
                <w:b/>
                <w:sz w:val="20"/>
                <w:szCs w:val="20"/>
              </w:rPr>
            </w:pPr>
            <w:r w:rsidRPr="00B24BE1">
              <w:rPr>
                <w:rFonts w:ascii="Arial" w:hAnsi="Arial" w:cs="Arial"/>
                <w:b/>
                <w:sz w:val="20"/>
                <w:szCs w:val="20"/>
              </w:rPr>
              <w:t>GIẤY PHÉP MÀU ĐỎ</w:t>
            </w:r>
          </w:p>
          <w:p w:rsidR="00F85E09" w:rsidRPr="00B24BE1" w:rsidRDefault="00F85E09" w:rsidP="00F85E09">
            <w:pPr>
              <w:spacing w:before="120" w:after="120"/>
              <w:jc w:val="center"/>
              <w:rPr>
                <w:rFonts w:ascii="Arial" w:hAnsi="Arial" w:cs="Arial"/>
                <w:b/>
                <w:sz w:val="20"/>
                <w:szCs w:val="20"/>
              </w:rPr>
            </w:pPr>
            <w:r w:rsidRPr="00B24BE1">
              <w:rPr>
                <w:rFonts w:ascii="Arial" w:hAnsi="Arial" w:cs="Arial"/>
                <w:b/>
                <w:sz w:val="20"/>
                <w:szCs w:val="20"/>
              </w:rPr>
              <w:t>KÈM THEO THÔNG TRI MẪU A HOẶC 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21"/>
              <w:gridCol w:w="3021"/>
              <w:gridCol w:w="3019"/>
            </w:tblGrid>
            <w:tr w:rsidR="00B24BE1" w:rsidRPr="00B24BE1" w:rsidTr="00697E7B">
              <w:trPr>
                <w:trHeight w:val="9577"/>
              </w:trPr>
              <w:tc>
                <w:tcPr>
                  <w:tcW w:w="1667" w:type="pct"/>
                  <w:shd w:val="clear" w:color="auto" w:fill="auto"/>
                </w:tcPr>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ĐƯỜNG SẮT VIỆT NAM</w:t>
                  </w:r>
                </w:p>
                <w:p w:rsidR="00F85E09" w:rsidRPr="00B24BE1" w:rsidRDefault="00F85E09" w:rsidP="00697E7B">
                  <w:pPr>
                    <w:spacing w:before="120" w:after="0"/>
                    <w:jc w:val="center"/>
                    <w:rPr>
                      <w:rFonts w:ascii="Arial" w:hAnsi="Arial" w:cs="Arial"/>
                      <w:sz w:val="20"/>
                      <w:szCs w:val="20"/>
                    </w:rPr>
                  </w:pPr>
                  <w:r w:rsidRPr="00B24BE1">
                    <w:rPr>
                      <w:rFonts w:ascii="Arial" w:hAnsi="Arial" w:cs="Arial"/>
                      <w:sz w:val="20"/>
                      <w:szCs w:val="20"/>
                    </w:rPr>
                    <w:t>Ga.......(dấu ga)</w:t>
                  </w: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GIẤY PHÉP số......</w:t>
                  </w:r>
                </w:p>
                <w:p w:rsidR="00F85E09" w:rsidRPr="00B24BE1" w:rsidRDefault="00F85E09" w:rsidP="00C806D4">
                  <w:pPr>
                    <w:spacing w:after="0"/>
                    <w:jc w:val="center"/>
                    <w:rPr>
                      <w:rFonts w:ascii="Arial" w:hAnsi="Arial" w:cs="Arial"/>
                      <w:sz w:val="20"/>
                      <w:szCs w:val="20"/>
                    </w:rPr>
                  </w:pPr>
                  <w:r w:rsidRPr="00B24BE1">
                    <w:rPr>
                      <w:rFonts w:ascii="Arial" w:hAnsi="Arial" w:cs="Arial"/>
                      <w:sz w:val="20"/>
                      <w:szCs w:val="20"/>
                    </w:rPr>
                    <w:t>(Màu đỏ)</w:t>
                  </w:r>
                </w:p>
                <w:p w:rsidR="00F85E09" w:rsidRPr="00B24BE1" w:rsidRDefault="00F85E09" w:rsidP="00697E7B">
                  <w:pPr>
                    <w:spacing w:before="120" w:after="0"/>
                    <w:rPr>
                      <w:rFonts w:ascii="Arial" w:hAnsi="Arial" w:cs="Arial"/>
                      <w:sz w:val="20"/>
                      <w:szCs w:val="20"/>
                    </w:rPr>
                  </w:pPr>
                  <w:r w:rsidRPr="00B24BE1">
                    <w:rPr>
                      <w:rFonts w:ascii="Arial" w:hAnsi="Arial" w:cs="Arial"/>
                      <w:sz w:val="20"/>
                      <w:szCs w:val="20"/>
                    </w:rPr>
                    <w:t>Ngày...... tháng......năm.......</w:t>
                  </w:r>
                </w:p>
                <w:p w:rsidR="00F85E09" w:rsidRPr="00B24BE1" w:rsidRDefault="00F85E09" w:rsidP="00697E7B">
                  <w:pPr>
                    <w:spacing w:before="120" w:after="0"/>
                    <w:rPr>
                      <w:rFonts w:ascii="Arial" w:hAnsi="Arial" w:cs="Arial"/>
                      <w:sz w:val="20"/>
                      <w:szCs w:val="20"/>
                    </w:rPr>
                  </w:pPr>
                  <w:r w:rsidRPr="00B24BE1">
                    <w:rPr>
                      <w:rFonts w:ascii="Arial" w:hAnsi="Arial" w:cs="Arial"/>
                      <w:sz w:val="20"/>
                      <w:szCs w:val="20"/>
                    </w:rPr>
                    <w:t>Vì thông tin gián đoạn, cho phép tàu số............chạy từ ga ..............đến ga...............</w:t>
                  </w: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CHÚ Ý</w:t>
                  </w:r>
                </w:p>
                <w:p w:rsidR="00F85E09" w:rsidRPr="00B24BE1" w:rsidRDefault="00F85E09" w:rsidP="00697E7B">
                  <w:pPr>
                    <w:spacing w:before="120" w:after="0"/>
                    <w:rPr>
                      <w:rFonts w:ascii="Arial" w:hAnsi="Arial" w:cs="Arial"/>
                      <w:sz w:val="20"/>
                      <w:szCs w:val="20"/>
                    </w:rPr>
                  </w:pPr>
                  <w:r w:rsidRPr="00B24BE1">
                    <w:rPr>
                      <w:rFonts w:ascii="Arial" w:hAnsi="Arial" w:cs="Arial"/>
                      <w:sz w:val="20"/>
                      <w:szCs w:val="20"/>
                    </w:rPr>
                    <w:t>Trước tàu số......đã có tàu số.... chạy lúc.......giờ......phút. Tôi chưa (hoặc đã) nhận được báo cáo tàu này đến ga.................</w:t>
                  </w: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697E7B">
                  <w:pPr>
                    <w:spacing w:before="120" w:after="0"/>
                    <w:jc w:val="center"/>
                    <w:rPr>
                      <w:rFonts w:ascii="Arial" w:hAnsi="Arial" w:cs="Arial"/>
                      <w:sz w:val="20"/>
                      <w:szCs w:val="20"/>
                    </w:rPr>
                  </w:pPr>
                  <w:r w:rsidRPr="00B24BE1">
                    <w:rPr>
                      <w:rFonts w:ascii="Arial" w:hAnsi="Arial" w:cs="Arial"/>
                      <w:sz w:val="20"/>
                      <w:szCs w:val="20"/>
                    </w:rPr>
                    <w:t>ký tên</w:t>
                  </w:r>
                </w:p>
                <w:p w:rsidR="00F85E09" w:rsidRPr="00B24BE1" w:rsidRDefault="00F85E09" w:rsidP="00697E7B">
                  <w:pPr>
                    <w:spacing w:before="120" w:after="0"/>
                    <w:jc w:val="center"/>
                    <w:rPr>
                      <w:rFonts w:ascii="Arial" w:hAnsi="Arial" w:cs="Arial"/>
                      <w:sz w:val="20"/>
                      <w:szCs w:val="20"/>
                    </w:rPr>
                  </w:pP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THÔNG TRI</w:t>
                  </w:r>
                </w:p>
                <w:p w:rsidR="00EA6264" w:rsidRPr="00B24BE1" w:rsidRDefault="00EA6264" w:rsidP="00697E7B">
                  <w:pPr>
                    <w:spacing w:before="120" w:after="0"/>
                    <w:rPr>
                      <w:rFonts w:ascii="Arial" w:hAnsi="Arial" w:cs="Arial"/>
                      <w:sz w:val="20"/>
                      <w:szCs w:val="20"/>
                    </w:rPr>
                  </w:pPr>
                  <w:r w:rsidRPr="00B24BE1">
                    <w:rPr>
                      <w:rFonts w:ascii="Arial" w:hAnsi="Arial" w:cs="Arial"/>
                      <w:sz w:val="20"/>
                      <w:szCs w:val="20"/>
                    </w:rPr>
                    <w:t>Kính gửi: TBCT ga................... Mẫ</w:t>
                  </w:r>
                  <w:r w:rsidR="00CB561E" w:rsidRPr="00B24BE1">
                    <w:rPr>
                      <w:rFonts w:ascii="Arial" w:hAnsi="Arial" w:cs="Arial"/>
                      <w:sz w:val="20"/>
                      <w:szCs w:val="20"/>
                    </w:rPr>
                    <w:t>u A:</w:t>
                  </w:r>
                  <w:r w:rsidRPr="00B24BE1">
                    <w:rPr>
                      <w:rFonts w:ascii="Arial" w:hAnsi="Arial" w:cs="Arial"/>
                      <w:sz w:val="20"/>
                      <w:szCs w:val="20"/>
                    </w:rPr>
                    <w:t xml:space="preserve"> Sau khi tàu số.........đến ga.................... tôi đồng ý đón tàu từ ga...................... đến.</w:t>
                  </w:r>
                </w:p>
                <w:p w:rsidR="00F85E09" w:rsidRPr="00B24BE1" w:rsidRDefault="00F85E09" w:rsidP="00697E7B">
                  <w:pPr>
                    <w:spacing w:before="120" w:after="0"/>
                    <w:rPr>
                      <w:rFonts w:ascii="Arial" w:hAnsi="Arial" w:cs="Arial"/>
                      <w:sz w:val="20"/>
                      <w:szCs w:val="20"/>
                    </w:rPr>
                  </w:pPr>
                  <w:r w:rsidRPr="00B24BE1">
                    <w:rPr>
                      <w:rFonts w:ascii="Arial" w:hAnsi="Arial" w:cs="Arial"/>
                      <w:sz w:val="20"/>
                      <w:szCs w:val="20"/>
                    </w:rPr>
                    <w:t>Mẫu B</w:t>
                  </w:r>
                  <w:r w:rsidR="00CB561E" w:rsidRPr="00B24BE1">
                    <w:rPr>
                      <w:rFonts w:ascii="Arial" w:hAnsi="Arial" w:cs="Arial"/>
                      <w:sz w:val="20"/>
                      <w:szCs w:val="20"/>
                    </w:rPr>
                    <w:t>:</w:t>
                  </w:r>
                  <w:r w:rsidRPr="00B24BE1">
                    <w:rPr>
                      <w:rFonts w:ascii="Arial" w:hAnsi="Arial" w:cs="Arial"/>
                      <w:sz w:val="20"/>
                      <w:szCs w:val="20"/>
                    </w:rPr>
                    <w:t xml:space="preserve"> Sau khi tàu số.............. chạy, tôi sẽ gửi tiếp tàu số</w:t>
                  </w:r>
                  <w:r w:rsidR="00052E8D" w:rsidRPr="00B24BE1">
                    <w:rPr>
                      <w:rFonts w:ascii="Arial" w:hAnsi="Arial" w:cs="Arial"/>
                      <w:sz w:val="20"/>
                      <w:szCs w:val="20"/>
                    </w:rPr>
                    <w:t>........</w:t>
                  </w:r>
                  <w:r w:rsidRPr="00B24BE1">
                    <w:rPr>
                      <w:rFonts w:ascii="Arial" w:hAnsi="Arial" w:cs="Arial"/>
                      <w:sz w:val="20"/>
                      <w:szCs w:val="20"/>
                    </w:rPr>
                    <w:t xml:space="preserve"> đế</w:t>
                  </w:r>
                  <w:r w:rsidR="00052E8D" w:rsidRPr="00B24BE1">
                    <w:rPr>
                      <w:rFonts w:ascii="Arial" w:hAnsi="Arial" w:cs="Arial"/>
                      <w:sz w:val="20"/>
                      <w:szCs w:val="20"/>
                    </w:rPr>
                    <w:t>n ga.....................</w:t>
                  </w:r>
                  <w:r w:rsidRPr="00B24BE1">
                    <w:rPr>
                      <w:rFonts w:ascii="Arial" w:hAnsi="Arial" w:cs="Arial"/>
                      <w:sz w:val="20"/>
                      <w:szCs w:val="20"/>
                    </w:rPr>
                    <w:t>.</w:t>
                  </w:r>
                  <w:r w:rsidR="00052E8D" w:rsidRPr="00B24BE1">
                    <w:rPr>
                      <w:rFonts w:ascii="Arial" w:hAnsi="Arial" w:cs="Arial"/>
                      <w:sz w:val="20"/>
                      <w:szCs w:val="20"/>
                    </w:rPr>
                    <w:t>............</w:t>
                  </w: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697E7B">
                  <w:pPr>
                    <w:spacing w:before="120" w:after="0"/>
                    <w:jc w:val="center"/>
                    <w:rPr>
                      <w:rFonts w:ascii="Arial" w:hAnsi="Arial" w:cs="Arial"/>
                      <w:sz w:val="20"/>
                      <w:szCs w:val="20"/>
                    </w:rPr>
                  </w:pPr>
                  <w:r w:rsidRPr="00B24BE1">
                    <w:rPr>
                      <w:rFonts w:ascii="Arial" w:hAnsi="Arial" w:cs="Arial"/>
                      <w:sz w:val="20"/>
                      <w:szCs w:val="20"/>
                    </w:rPr>
                    <w:t>Ký tên</w:t>
                  </w:r>
                </w:p>
              </w:tc>
              <w:tc>
                <w:tcPr>
                  <w:tcW w:w="1667" w:type="pct"/>
                  <w:shd w:val="clear" w:color="auto" w:fill="auto"/>
                </w:tcPr>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ĐƯỜNG SẮT VIỆT NAM</w:t>
                  </w:r>
                </w:p>
                <w:p w:rsidR="00F85E09" w:rsidRPr="00B24BE1" w:rsidRDefault="00F85E09" w:rsidP="00697E7B">
                  <w:pPr>
                    <w:spacing w:before="120" w:after="0"/>
                    <w:jc w:val="center"/>
                    <w:rPr>
                      <w:rFonts w:ascii="Arial" w:hAnsi="Arial" w:cs="Arial"/>
                      <w:sz w:val="20"/>
                      <w:szCs w:val="20"/>
                    </w:rPr>
                  </w:pPr>
                  <w:r w:rsidRPr="00B24BE1">
                    <w:rPr>
                      <w:rFonts w:ascii="Arial" w:hAnsi="Arial" w:cs="Arial"/>
                      <w:sz w:val="20"/>
                      <w:szCs w:val="20"/>
                    </w:rPr>
                    <w:t>Ga.......(dấu ga)</w:t>
                  </w: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GIẤY PHÉP số......</w:t>
                  </w:r>
                </w:p>
                <w:p w:rsidR="00F85E09" w:rsidRPr="00B24BE1" w:rsidRDefault="00F85E09" w:rsidP="00C806D4">
                  <w:pPr>
                    <w:spacing w:after="0"/>
                    <w:jc w:val="center"/>
                    <w:rPr>
                      <w:rFonts w:ascii="Arial" w:hAnsi="Arial" w:cs="Arial"/>
                      <w:sz w:val="20"/>
                      <w:szCs w:val="20"/>
                    </w:rPr>
                  </w:pPr>
                  <w:r w:rsidRPr="00B24BE1">
                    <w:rPr>
                      <w:rFonts w:ascii="Arial" w:hAnsi="Arial" w:cs="Arial"/>
                      <w:sz w:val="20"/>
                      <w:szCs w:val="20"/>
                    </w:rPr>
                    <w:t>(Màu đỏ)</w:t>
                  </w:r>
                </w:p>
                <w:p w:rsidR="00F85E09" w:rsidRPr="00B24BE1" w:rsidRDefault="00F85E09" w:rsidP="00697E7B">
                  <w:pPr>
                    <w:spacing w:before="120" w:after="0"/>
                    <w:rPr>
                      <w:rFonts w:ascii="Arial" w:hAnsi="Arial" w:cs="Arial"/>
                      <w:sz w:val="20"/>
                      <w:szCs w:val="20"/>
                    </w:rPr>
                  </w:pPr>
                  <w:r w:rsidRPr="00B24BE1">
                    <w:rPr>
                      <w:rFonts w:ascii="Arial" w:hAnsi="Arial" w:cs="Arial"/>
                      <w:sz w:val="20"/>
                      <w:szCs w:val="20"/>
                    </w:rPr>
                    <w:t>Ngày...... tháng......năm.......</w:t>
                  </w:r>
                </w:p>
                <w:p w:rsidR="00F85E09" w:rsidRPr="00B24BE1" w:rsidRDefault="00F85E09" w:rsidP="00697E7B">
                  <w:pPr>
                    <w:spacing w:before="120" w:after="0"/>
                    <w:rPr>
                      <w:rFonts w:ascii="Arial" w:hAnsi="Arial" w:cs="Arial"/>
                      <w:sz w:val="20"/>
                      <w:szCs w:val="20"/>
                    </w:rPr>
                  </w:pPr>
                  <w:r w:rsidRPr="00B24BE1">
                    <w:rPr>
                      <w:rFonts w:ascii="Arial" w:hAnsi="Arial" w:cs="Arial"/>
                      <w:sz w:val="20"/>
                      <w:szCs w:val="20"/>
                    </w:rPr>
                    <w:t>Vì thông tin gián đoạn, cho phép tàu số............chạy từ ga ..............đến ga...............</w:t>
                  </w: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CHÚ Ý</w:t>
                  </w:r>
                </w:p>
                <w:p w:rsidR="00F85E09" w:rsidRPr="00B24BE1" w:rsidRDefault="00F85E09" w:rsidP="00697E7B">
                  <w:pPr>
                    <w:spacing w:before="120" w:after="0"/>
                    <w:rPr>
                      <w:rFonts w:ascii="Arial" w:hAnsi="Arial" w:cs="Arial"/>
                      <w:sz w:val="20"/>
                      <w:szCs w:val="20"/>
                    </w:rPr>
                  </w:pPr>
                  <w:r w:rsidRPr="00B24BE1">
                    <w:rPr>
                      <w:rFonts w:ascii="Arial" w:hAnsi="Arial" w:cs="Arial"/>
                      <w:sz w:val="20"/>
                      <w:szCs w:val="20"/>
                    </w:rPr>
                    <w:t>Trước tàu số......đã có tàu số.... chạy lúc.......giờ......phút. Tôi chưa (hoặc đã) nhận được báo cáo tàu này đến ga.................</w:t>
                  </w: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697E7B">
                  <w:pPr>
                    <w:spacing w:before="120" w:after="0"/>
                    <w:jc w:val="center"/>
                    <w:rPr>
                      <w:rFonts w:ascii="Arial" w:hAnsi="Arial" w:cs="Arial"/>
                      <w:sz w:val="20"/>
                      <w:szCs w:val="20"/>
                    </w:rPr>
                  </w:pPr>
                  <w:r w:rsidRPr="00B24BE1">
                    <w:rPr>
                      <w:rFonts w:ascii="Arial" w:hAnsi="Arial" w:cs="Arial"/>
                      <w:sz w:val="20"/>
                      <w:szCs w:val="20"/>
                    </w:rPr>
                    <w:t>ký tên</w:t>
                  </w:r>
                </w:p>
                <w:p w:rsidR="00F85E09" w:rsidRPr="00B24BE1" w:rsidRDefault="00F85E09" w:rsidP="00697E7B">
                  <w:pPr>
                    <w:spacing w:before="120" w:after="0"/>
                    <w:jc w:val="center"/>
                    <w:rPr>
                      <w:rFonts w:ascii="Arial" w:hAnsi="Arial" w:cs="Arial"/>
                      <w:sz w:val="20"/>
                      <w:szCs w:val="20"/>
                    </w:rPr>
                  </w:pP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THÔNG TRI</w:t>
                  </w:r>
                </w:p>
                <w:p w:rsidR="00EA6264" w:rsidRPr="00B24BE1" w:rsidRDefault="00EA6264" w:rsidP="00697E7B">
                  <w:pPr>
                    <w:spacing w:before="120" w:after="0"/>
                    <w:rPr>
                      <w:rFonts w:ascii="Arial" w:hAnsi="Arial" w:cs="Arial"/>
                      <w:sz w:val="20"/>
                      <w:szCs w:val="20"/>
                    </w:rPr>
                  </w:pPr>
                  <w:r w:rsidRPr="00B24BE1">
                    <w:rPr>
                      <w:rFonts w:ascii="Arial" w:hAnsi="Arial" w:cs="Arial"/>
                      <w:sz w:val="20"/>
                      <w:szCs w:val="20"/>
                    </w:rPr>
                    <w:t>Kính gửi: TBCT ga................... Mẫ</w:t>
                  </w:r>
                  <w:r w:rsidR="00CB561E" w:rsidRPr="00B24BE1">
                    <w:rPr>
                      <w:rFonts w:ascii="Arial" w:hAnsi="Arial" w:cs="Arial"/>
                      <w:sz w:val="20"/>
                      <w:szCs w:val="20"/>
                    </w:rPr>
                    <w:t>u A:</w:t>
                  </w:r>
                  <w:r w:rsidRPr="00B24BE1">
                    <w:rPr>
                      <w:rFonts w:ascii="Arial" w:hAnsi="Arial" w:cs="Arial"/>
                      <w:sz w:val="20"/>
                      <w:szCs w:val="20"/>
                    </w:rPr>
                    <w:t xml:space="preserve"> Sau khi tàu số.........đến ga.................... tôi đồng ý đón tàu từ ga...................... đến.</w:t>
                  </w:r>
                </w:p>
                <w:p w:rsidR="00F85E09" w:rsidRPr="00B24BE1" w:rsidRDefault="00F85E09" w:rsidP="00697E7B">
                  <w:pPr>
                    <w:spacing w:before="120" w:after="0"/>
                    <w:rPr>
                      <w:rFonts w:ascii="Arial" w:hAnsi="Arial" w:cs="Arial"/>
                      <w:sz w:val="20"/>
                      <w:szCs w:val="20"/>
                    </w:rPr>
                  </w:pPr>
                  <w:r w:rsidRPr="00B24BE1">
                    <w:rPr>
                      <w:rFonts w:ascii="Arial" w:hAnsi="Arial" w:cs="Arial"/>
                      <w:sz w:val="20"/>
                      <w:szCs w:val="20"/>
                    </w:rPr>
                    <w:t>Mẫ</w:t>
                  </w:r>
                  <w:r w:rsidR="00CB561E" w:rsidRPr="00B24BE1">
                    <w:rPr>
                      <w:rFonts w:ascii="Arial" w:hAnsi="Arial" w:cs="Arial"/>
                      <w:sz w:val="20"/>
                      <w:szCs w:val="20"/>
                    </w:rPr>
                    <w:t>u B:</w:t>
                  </w:r>
                  <w:r w:rsidRPr="00B24BE1">
                    <w:rPr>
                      <w:rFonts w:ascii="Arial" w:hAnsi="Arial" w:cs="Arial"/>
                      <w:sz w:val="20"/>
                      <w:szCs w:val="20"/>
                    </w:rPr>
                    <w:t xml:space="preserve"> Sau khi tàu số.............. chạy, tôi sẽ gửi tiếp tàu số</w:t>
                  </w:r>
                  <w:r w:rsidR="00052E8D" w:rsidRPr="00B24BE1">
                    <w:rPr>
                      <w:rFonts w:ascii="Arial" w:hAnsi="Arial" w:cs="Arial"/>
                      <w:sz w:val="20"/>
                      <w:szCs w:val="20"/>
                    </w:rPr>
                    <w:t>........</w:t>
                  </w:r>
                  <w:r w:rsidRPr="00B24BE1">
                    <w:rPr>
                      <w:rFonts w:ascii="Arial" w:hAnsi="Arial" w:cs="Arial"/>
                      <w:sz w:val="20"/>
                      <w:szCs w:val="20"/>
                    </w:rPr>
                    <w:t xml:space="preserve"> đến ga........................</w:t>
                  </w: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697E7B">
                  <w:pPr>
                    <w:spacing w:before="120" w:after="0"/>
                    <w:jc w:val="center"/>
                    <w:rPr>
                      <w:rFonts w:ascii="Arial" w:hAnsi="Arial" w:cs="Arial"/>
                      <w:sz w:val="20"/>
                      <w:szCs w:val="20"/>
                    </w:rPr>
                  </w:pPr>
                  <w:r w:rsidRPr="00B24BE1">
                    <w:rPr>
                      <w:rFonts w:ascii="Arial" w:hAnsi="Arial" w:cs="Arial"/>
                      <w:sz w:val="20"/>
                      <w:szCs w:val="20"/>
                    </w:rPr>
                    <w:t>Ký tên</w:t>
                  </w:r>
                </w:p>
              </w:tc>
              <w:tc>
                <w:tcPr>
                  <w:tcW w:w="1667" w:type="pct"/>
                  <w:shd w:val="clear" w:color="auto" w:fill="auto"/>
                </w:tcPr>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ĐƯỜNG SẮT VIỆT NAM</w:t>
                  </w:r>
                </w:p>
                <w:p w:rsidR="00F85E09" w:rsidRPr="00B24BE1" w:rsidRDefault="00F85E09" w:rsidP="00697E7B">
                  <w:pPr>
                    <w:spacing w:before="120" w:after="0"/>
                    <w:jc w:val="center"/>
                    <w:rPr>
                      <w:rFonts w:ascii="Arial" w:hAnsi="Arial" w:cs="Arial"/>
                      <w:sz w:val="20"/>
                      <w:szCs w:val="20"/>
                    </w:rPr>
                  </w:pPr>
                  <w:r w:rsidRPr="00B24BE1">
                    <w:rPr>
                      <w:rFonts w:ascii="Arial" w:hAnsi="Arial" w:cs="Arial"/>
                      <w:sz w:val="20"/>
                      <w:szCs w:val="20"/>
                    </w:rPr>
                    <w:t>Ga.......(dấu ga)</w:t>
                  </w: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GIẤY PHÉP số......</w:t>
                  </w:r>
                </w:p>
                <w:p w:rsidR="00F85E09" w:rsidRPr="00B24BE1" w:rsidRDefault="00F85E09" w:rsidP="00C806D4">
                  <w:pPr>
                    <w:spacing w:after="0"/>
                    <w:jc w:val="center"/>
                    <w:rPr>
                      <w:rFonts w:ascii="Arial" w:hAnsi="Arial" w:cs="Arial"/>
                      <w:sz w:val="20"/>
                      <w:szCs w:val="20"/>
                    </w:rPr>
                  </w:pPr>
                  <w:r w:rsidRPr="00B24BE1">
                    <w:rPr>
                      <w:rFonts w:ascii="Arial" w:hAnsi="Arial" w:cs="Arial"/>
                      <w:sz w:val="20"/>
                      <w:szCs w:val="20"/>
                    </w:rPr>
                    <w:t>(Màu đỏ)</w:t>
                  </w:r>
                </w:p>
                <w:p w:rsidR="00F85E09" w:rsidRPr="00B24BE1" w:rsidRDefault="00F85E09" w:rsidP="00697E7B">
                  <w:pPr>
                    <w:spacing w:before="120" w:after="0"/>
                    <w:rPr>
                      <w:rFonts w:ascii="Arial" w:hAnsi="Arial" w:cs="Arial"/>
                      <w:sz w:val="20"/>
                      <w:szCs w:val="20"/>
                    </w:rPr>
                  </w:pPr>
                  <w:r w:rsidRPr="00B24BE1">
                    <w:rPr>
                      <w:rFonts w:ascii="Arial" w:hAnsi="Arial" w:cs="Arial"/>
                      <w:sz w:val="20"/>
                      <w:szCs w:val="20"/>
                    </w:rPr>
                    <w:t>Ngày...... tháng......năm.......</w:t>
                  </w:r>
                </w:p>
                <w:p w:rsidR="00F85E09" w:rsidRPr="00B24BE1" w:rsidRDefault="00F85E09" w:rsidP="00697E7B">
                  <w:pPr>
                    <w:spacing w:before="120" w:after="0"/>
                    <w:rPr>
                      <w:rFonts w:ascii="Arial" w:hAnsi="Arial" w:cs="Arial"/>
                      <w:sz w:val="20"/>
                      <w:szCs w:val="20"/>
                    </w:rPr>
                  </w:pPr>
                  <w:r w:rsidRPr="00B24BE1">
                    <w:rPr>
                      <w:rFonts w:ascii="Arial" w:hAnsi="Arial" w:cs="Arial"/>
                      <w:sz w:val="20"/>
                      <w:szCs w:val="20"/>
                    </w:rPr>
                    <w:t>Vì thông tin gián đoạn, cho phép tàu số............chạy từ ga ..............đến ga...............</w:t>
                  </w: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CHÚ Ý</w:t>
                  </w:r>
                </w:p>
                <w:p w:rsidR="00F85E09" w:rsidRPr="00B24BE1" w:rsidRDefault="00F85E09" w:rsidP="00697E7B">
                  <w:pPr>
                    <w:spacing w:before="120" w:after="0"/>
                    <w:rPr>
                      <w:rFonts w:ascii="Arial" w:hAnsi="Arial" w:cs="Arial"/>
                      <w:sz w:val="20"/>
                      <w:szCs w:val="20"/>
                    </w:rPr>
                  </w:pPr>
                  <w:r w:rsidRPr="00B24BE1">
                    <w:rPr>
                      <w:rFonts w:ascii="Arial" w:hAnsi="Arial" w:cs="Arial"/>
                      <w:sz w:val="20"/>
                      <w:szCs w:val="20"/>
                    </w:rPr>
                    <w:t>Trước tàu số......đã có tàu số.... chạy lúc.......giờ......phút. Tôi chưa (hoặc đã) nhận được báo cáo tàu này đến ga.................</w:t>
                  </w: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697E7B">
                  <w:pPr>
                    <w:spacing w:before="120" w:after="0"/>
                    <w:jc w:val="center"/>
                    <w:rPr>
                      <w:rFonts w:ascii="Arial" w:hAnsi="Arial" w:cs="Arial"/>
                      <w:sz w:val="20"/>
                      <w:szCs w:val="20"/>
                    </w:rPr>
                  </w:pPr>
                  <w:r w:rsidRPr="00B24BE1">
                    <w:rPr>
                      <w:rFonts w:ascii="Arial" w:hAnsi="Arial" w:cs="Arial"/>
                      <w:sz w:val="20"/>
                      <w:szCs w:val="20"/>
                    </w:rPr>
                    <w:t>ký tên</w:t>
                  </w:r>
                </w:p>
                <w:p w:rsidR="00F85E09" w:rsidRPr="00B24BE1" w:rsidRDefault="00F85E09" w:rsidP="00697E7B">
                  <w:pPr>
                    <w:spacing w:before="120" w:after="0"/>
                    <w:jc w:val="center"/>
                    <w:rPr>
                      <w:rFonts w:ascii="Arial" w:hAnsi="Arial" w:cs="Arial"/>
                      <w:sz w:val="20"/>
                      <w:szCs w:val="20"/>
                    </w:rPr>
                  </w:pP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THÔNG TRI</w:t>
                  </w:r>
                </w:p>
                <w:p w:rsidR="00EA6264" w:rsidRPr="00B24BE1" w:rsidRDefault="00EA6264" w:rsidP="00697E7B">
                  <w:pPr>
                    <w:spacing w:before="120" w:after="0"/>
                    <w:rPr>
                      <w:rFonts w:ascii="Arial" w:hAnsi="Arial" w:cs="Arial"/>
                      <w:sz w:val="20"/>
                      <w:szCs w:val="20"/>
                    </w:rPr>
                  </w:pPr>
                  <w:r w:rsidRPr="00B24BE1">
                    <w:rPr>
                      <w:rFonts w:ascii="Arial" w:hAnsi="Arial" w:cs="Arial"/>
                      <w:sz w:val="20"/>
                      <w:szCs w:val="20"/>
                    </w:rPr>
                    <w:t>Kính gửi: TBCT ga................... Mẫu A</w:t>
                  </w:r>
                  <w:r w:rsidR="00CB561E" w:rsidRPr="00B24BE1">
                    <w:rPr>
                      <w:rFonts w:ascii="Arial" w:hAnsi="Arial" w:cs="Arial"/>
                      <w:sz w:val="20"/>
                      <w:szCs w:val="20"/>
                    </w:rPr>
                    <w:t>:</w:t>
                  </w:r>
                  <w:r w:rsidRPr="00B24BE1">
                    <w:rPr>
                      <w:rFonts w:ascii="Arial" w:hAnsi="Arial" w:cs="Arial"/>
                      <w:sz w:val="20"/>
                      <w:szCs w:val="20"/>
                    </w:rPr>
                    <w:t xml:space="preserve"> Sau khi tàu số.........đến ga.................... tôi đồng ý đón tàu từ ga...................... đến.</w:t>
                  </w:r>
                </w:p>
                <w:p w:rsidR="00F85E09" w:rsidRPr="00B24BE1" w:rsidRDefault="00F85E09" w:rsidP="00697E7B">
                  <w:pPr>
                    <w:spacing w:before="120" w:after="0"/>
                    <w:rPr>
                      <w:rFonts w:ascii="Arial" w:hAnsi="Arial" w:cs="Arial"/>
                      <w:sz w:val="20"/>
                      <w:szCs w:val="20"/>
                    </w:rPr>
                  </w:pPr>
                  <w:r w:rsidRPr="00B24BE1">
                    <w:rPr>
                      <w:rFonts w:ascii="Arial" w:hAnsi="Arial" w:cs="Arial"/>
                      <w:sz w:val="20"/>
                      <w:szCs w:val="20"/>
                    </w:rPr>
                    <w:t>Mẫu B</w:t>
                  </w:r>
                  <w:r w:rsidR="00CB561E" w:rsidRPr="00B24BE1">
                    <w:rPr>
                      <w:rFonts w:ascii="Arial" w:hAnsi="Arial" w:cs="Arial"/>
                      <w:sz w:val="20"/>
                      <w:szCs w:val="20"/>
                    </w:rPr>
                    <w:t>:</w:t>
                  </w:r>
                  <w:r w:rsidRPr="00B24BE1">
                    <w:rPr>
                      <w:rFonts w:ascii="Arial" w:hAnsi="Arial" w:cs="Arial"/>
                      <w:sz w:val="20"/>
                      <w:szCs w:val="20"/>
                    </w:rPr>
                    <w:t xml:space="preserve"> Sau khi tàu số.............. chạy, tôi sẽ gửi tiếp tàu số</w:t>
                  </w:r>
                  <w:r w:rsidR="00A65466" w:rsidRPr="00B24BE1">
                    <w:rPr>
                      <w:rFonts w:ascii="Arial" w:hAnsi="Arial" w:cs="Arial"/>
                      <w:sz w:val="20"/>
                      <w:szCs w:val="20"/>
                    </w:rPr>
                    <w:t>...........</w:t>
                  </w:r>
                  <w:r w:rsidRPr="00B24BE1">
                    <w:rPr>
                      <w:rFonts w:ascii="Arial" w:hAnsi="Arial" w:cs="Arial"/>
                      <w:sz w:val="20"/>
                      <w:szCs w:val="20"/>
                    </w:rPr>
                    <w:t>đến ga........................</w:t>
                  </w:r>
                </w:p>
                <w:p w:rsidR="00F85E09" w:rsidRPr="00B24BE1" w:rsidRDefault="00F85E09" w:rsidP="00697E7B">
                  <w:pPr>
                    <w:spacing w:before="120" w:after="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697E7B">
                  <w:pPr>
                    <w:spacing w:before="120" w:after="0"/>
                    <w:jc w:val="center"/>
                    <w:rPr>
                      <w:rFonts w:ascii="Arial" w:hAnsi="Arial" w:cs="Arial"/>
                      <w:sz w:val="20"/>
                      <w:szCs w:val="20"/>
                    </w:rPr>
                  </w:pPr>
                  <w:r w:rsidRPr="00B24BE1">
                    <w:rPr>
                      <w:rFonts w:ascii="Arial" w:hAnsi="Arial" w:cs="Arial"/>
                      <w:sz w:val="20"/>
                      <w:szCs w:val="20"/>
                    </w:rPr>
                    <w:t>Ký tên</w:t>
                  </w:r>
                </w:p>
                <w:p w:rsidR="00F85E09" w:rsidRPr="00B24BE1" w:rsidRDefault="00F85E09" w:rsidP="00697E7B">
                  <w:pPr>
                    <w:spacing w:before="120" w:after="0"/>
                    <w:rPr>
                      <w:rFonts w:ascii="Arial" w:hAnsi="Arial" w:cs="Arial"/>
                      <w:sz w:val="20"/>
                      <w:szCs w:val="20"/>
                    </w:rPr>
                  </w:pPr>
                </w:p>
              </w:tc>
            </w:tr>
          </w:tbl>
          <w:p w:rsidR="00F85E09" w:rsidRPr="00B24BE1" w:rsidRDefault="00F85E09" w:rsidP="00F85E09">
            <w:pPr>
              <w:spacing w:before="120"/>
              <w:rPr>
                <w:rFonts w:ascii="Arial" w:hAnsi="Arial" w:cs="Arial"/>
                <w:b/>
                <w:sz w:val="20"/>
                <w:szCs w:val="20"/>
              </w:rPr>
            </w:pPr>
            <w:r w:rsidRPr="00B24BE1">
              <w:rPr>
                <w:rFonts w:ascii="Arial" w:hAnsi="Arial" w:cs="Arial"/>
                <w:b/>
                <w:sz w:val="20"/>
                <w:szCs w:val="20"/>
              </w:rPr>
              <w:t>Ghi chú:</w:t>
            </w:r>
          </w:p>
          <w:p w:rsidR="00F85E09" w:rsidRPr="00B24BE1" w:rsidRDefault="00F85E09" w:rsidP="00C26EF6">
            <w:pPr>
              <w:spacing w:before="120"/>
              <w:jc w:val="both"/>
              <w:rPr>
                <w:rFonts w:ascii="Arial" w:hAnsi="Arial" w:cs="Arial"/>
                <w:sz w:val="20"/>
                <w:szCs w:val="20"/>
              </w:rPr>
            </w:pPr>
            <w:r w:rsidRPr="00B24BE1">
              <w:rPr>
                <w:rFonts w:ascii="Arial" w:hAnsi="Arial" w:cs="Arial"/>
                <w:sz w:val="20"/>
                <w:szCs w:val="20"/>
              </w:rPr>
              <w:t xml:space="preserve">1. </w:t>
            </w:r>
            <w:r w:rsidRPr="00B24BE1">
              <w:rPr>
                <w:rFonts w:ascii="Arial" w:hAnsi="Arial" w:cs="Arial"/>
                <w:b/>
                <w:sz w:val="20"/>
                <w:szCs w:val="20"/>
              </w:rPr>
              <w:t>Giấy phép màu đỏ</w:t>
            </w:r>
            <w:r w:rsidRPr="00B24BE1">
              <w:rPr>
                <w:rFonts w:ascii="Arial" w:hAnsi="Arial" w:cs="Arial"/>
                <w:sz w:val="20"/>
                <w:szCs w:val="20"/>
              </w:rPr>
              <w:t xml:space="preserve"> gồm ba </w:t>
            </w:r>
            <w:r w:rsidR="00C26EF6" w:rsidRPr="00B24BE1">
              <w:rPr>
                <w:rFonts w:ascii="Arial" w:hAnsi="Arial" w:cs="Arial"/>
                <w:sz w:val="20"/>
                <w:szCs w:val="20"/>
              </w:rPr>
              <w:t xml:space="preserve">(03) </w:t>
            </w:r>
            <w:r w:rsidRPr="00B24BE1">
              <w:rPr>
                <w:rFonts w:ascii="Arial" w:hAnsi="Arial" w:cs="Arial"/>
                <w:sz w:val="20"/>
                <w:szCs w:val="20"/>
              </w:rPr>
              <w:t xml:space="preserve">phần: </w:t>
            </w:r>
            <w:r w:rsidR="00733CFB" w:rsidRPr="00B24BE1">
              <w:rPr>
                <w:rFonts w:ascii="Arial" w:hAnsi="Arial" w:cs="Arial"/>
                <w:sz w:val="20"/>
                <w:szCs w:val="20"/>
              </w:rPr>
              <w:t xml:space="preserve">Phần </w:t>
            </w:r>
            <w:r w:rsidRPr="00B24BE1">
              <w:rPr>
                <w:rFonts w:ascii="Arial" w:hAnsi="Arial" w:cs="Arial"/>
                <w:sz w:val="20"/>
                <w:szCs w:val="20"/>
              </w:rPr>
              <w:t>tồn căn, phần giao cho Lái tàu</w:t>
            </w:r>
            <w:r w:rsidR="00733CFB" w:rsidRPr="00B24BE1">
              <w:rPr>
                <w:rFonts w:ascii="Arial" w:hAnsi="Arial" w:cs="Arial"/>
                <w:sz w:val="20"/>
                <w:szCs w:val="20"/>
              </w:rPr>
              <w:t xml:space="preserve"> và </w:t>
            </w:r>
            <w:r w:rsidRPr="00B24BE1">
              <w:rPr>
                <w:rFonts w:ascii="Arial" w:hAnsi="Arial" w:cs="Arial"/>
                <w:sz w:val="20"/>
                <w:szCs w:val="20"/>
              </w:rPr>
              <w:t>phần giao cho Trưởng</w:t>
            </w:r>
            <w:r w:rsidR="00697E7B" w:rsidRPr="00B24BE1">
              <w:rPr>
                <w:rFonts w:ascii="Arial" w:hAnsi="Arial" w:cs="Arial"/>
                <w:sz w:val="20"/>
                <w:szCs w:val="20"/>
              </w:rPr>
              <w:t xml:space="preserve"> </w:t>
            </w:r>
            <w:r w:rsidRPr="00B24BE1">
              <w:rPr>
                <w:rFonts w:ascii="Arial" w:hAnsi="Arial" w:cs="Arial"/>
                <w:sz w:val="20"/>
                <w:szCs w:val="20"/>
              </w:rPr>
              <w:t>tàu</w:t>
            </w:r>
            <w:r w:rsidR="004467ED"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 xml:space="preserve">2. Khi dùng: </w:t>
            </w:r>
            <w:r w:rsidR="00182DF6" w:rsidRPr="00B24BE1">
              <w:rPr>
                <w:rFonts w:ascii="Arial" w:hAnsi="Arial" w:cs="Arial"/>
                <w:sz w:val="20"/>
                <w:szCs w:val="20"/>
              </w:rPr>
              <w:t>G</w:t>
            </w:r>
            <w:r w:rsidRPr="00B24BE1">
              <w:rPr>
                <w:rFonts w:ascii="Arial" w:hAnsi="Arial" w:cs="Arial"/>
                <w:sz w:val="20"/>
                <w:szCs w:val="20"/>
              </w:rPr>
              <w:t>ạch bỏ những chữ và mục không cần thiết;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3. Điền bằng bút mực, không được xoá, tẩy sửa;</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4. Giấy nền màu đỏ.</w:t>
            </w:r>
          </w:p>
          <w:p w:rsidR="00F85E09" w:rsidRPr="00B24BE1" w:rsidRDefault="00F85E09" w:rsidP="00F85E09">
            <w:pPr>
              <w:spacing w:before="120"/>
              <w:jc w:val="right"/>
              <w:rPr>
                <w:rFonts w:ascii="Arial" w:hAnsi="Arial" w:cs="Arial"/>
                <w:b/>
                <w:sz w:val="20"/>
                <w:szCs w:val="20"/>
              </w:rPr>
            </w:pPr>
          </w:p>
        </w:tc>
      </w:tr>
    </w:tbl>
    <w:p w:rsidR="00F85E09" w:rsidRPr="00B24BE1" w:rsidRDefault="00F85E09">
      <w:pPr>
        <w:rPr>
          <w:rFonts w:ascii="Arial" w:hAnsi="Arial" w:cs="Arial"/>
          <w:b/>
        </w:rPr>
      </w:pPr>
    </w:p>
    <w:p w:rsidR="00F85E09" w:rsidRPr="00B24BE1" w:rsidRDefault="00F85E09" w:rsidP="00FA15EC">
      <w:pPr>
        <w:jc w:val="right"/>
        <w:rPr>
          <w:rFonts w:ascii="Arial" w:hAnsi="Arial" w:cs="Arial"/>
          <w:b/>
        </w:rPr>
      </w:pPr>
      <w:r w:rsidRPr="00B24BE1">
        <w:rPr>
          <w:rFonts w:ascii="Arial" w:hAnsi="Arial" w:cs="Arial"/>
          <w:b/>
        </w:rPr>
        <w:br w:type="page"/>
      </w:r>
      <w:r w:rsidRPr="00B24BE1">
        <w:rPr>
          <w:rFonts w:ascii="Arial" w:hAnsi="Arial" w:cs="Arial"/>
          <w:b/>
        </w:rPr>
        <w:lastRenderedPageBreak/>
        <w:t>Mẫu số: 04</w:t>
      </w:r>
    </w:p>
    <w:p w:rsidR="00F85E09" w:rsidRPr="00B24BE1" w:rsidRDefault="00F85E09" w:rsidP="00F85E09">
      <w:pPr>
        <w:spacing w:before="120"/>
        <w:jc w:val="center"/>
        <w:rPr>
          <w:rFonts w:ascii="Arial" w:hAnsi="Arial" w:cs="Arial"/>
          <w:b/>
        </w:rPr>
      </w:pPr>
      <w:r w:rsidRPr="00B24BE1">
        <w:rPr>
          <w:rFonts w:ascii="Arial" w:hAnsi="Arial" w:cs="Arial"/>
          <w:b/>
        </w:rPr>
        <w:t>THÔNG TRI C HOẶC 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3"/>
        <w:gridCol w:w="4644"/>
      </w:tblGrid>
      <w:tr w:rsidR="00B24BE1" w:rsidRPr="00B24BE1" w:rsidTr="00653A32">
        <w:trPr>
          <w:trHeight w:val="4838"/>
        </w:trPr>
        <w:tc>
          <w:tcPr>
            <w:tcW w:w="2500" w:type="pct"/>
            <w:shd w:val="clear" w:color="auto" w:fill="auto"/>
          </w:tcPr>
          <w:p w:rsidR="00F85E09" w:rsidRPr="00B24BE1" w:rsidRDefault="00F85E09" w:rsidP="00653A32">
            <w:pPr>
              <w:spacing w:before="120" w:after="0"/>
              <w:jc w:val="center"/>
              <w:rPr>
                <w:rFonts w:ascii="Arial" w:hAnsi="Arial" w:cs="Arial"/>
                <w:b/>
                <w:sz w:val="20"/>
                <w:szCs w:val="20"/>
              </w:rPr>
            </w:pPr>
            <w:r w:rsidRPr="00B24BE1">
              <w:rPr>
                <w:rFonts w:ascii="Arial" w:hAnsi="Arial" w:cs="Arial"/>
                <w:b/>
                <w:sz w:val="20"/>
                <w:szCs w:val="20"/>
              </w:rPr>
              <w:t>ĐƯỜNG SẮT VIỆT NAM</w:t>
            </w:r>
          </w:p>
          <w:p w:rsidR="00F85E09" w:rsidRPr="00B24BE1" w:rsidRDefault="00F85E09" w:rsidP="00653A32">
            <w:pPr>
              <w:spacing w:before="120" w:after="0"/>
              <w:jc w:val="center"/>
              <w:rPr>
                <w:rFonts w:ascii="Arial" w:hAnsi="Arial" w:cs="Arial"/>
                <w:sz w:val="20"/>
                <w:szCs w:val="20"/>
              </w:rPr>
            </w:pPr>
            <w:r w:rsidRPr="00B24BE1">
              <w:rPr>
                <w:rFonts w:ascii="Arial" w:hAnsi="Arial" w:cs="Arial"/>
                <w:sz w:val="20"/>
                <w:szCs w:val="20"/>
              </w:rPr>
              <w:t>Ga.............................. (dấu ga)</w:t>
            </w:r>
          </w:p>
          <w:p w:rsidR="00F85E09" w:rsidRPr="00B24BE1" w:rsidRDefault="00F85E09" w:rsidP="00F90032">
            <w:pPr>
              <w:spacing w:before="360" w:after="240"/>
              <w:jc w:val="center"/>
              <w:rPr>
                <w:rFonts w:ascii="Arial" w:hAnsi="Arial" w:cs="Arial"/>
                <w:b/>
                <w:sz w:val="20"/>
                <w:szCs w:val="20"/>
              </w:rPr>
            </w:pPr>
            <w:r w:rsidRPr="00B24BE1">
              <w:rPr>
                <w:rFonts w:ascii="Arial" w:hAnsi="Arial" w:cs="Arial"/>
                <w:b/>
                <w:sz w:val="20"/>
                <w:szCs w:val="20"/>
              </w:rPr>
              <w:t>THÔNG TRI số............</w:t>
            </w:r>
          </w:p>
          <w:p w:rsidR="00F85E09" w:rsidRPr="00B24BE1" w:rsidRDefault="00F85E09" w:rsidP="00653A32">
            <w:pPr>
              <w:spacing w:before="120" w:after="0"/>
              <w:jc w:val="center"/>
              <w:rPr>
                <w:rFonts w:ascii="Arial" w:hAnsi="Arial" w:cs="Arial"/>
                <w:sz w:val="20"/>
                <w:szCs w:val="20"/>
              </w:rPr>
            </w:pPr>
            <w:r w:rsidRPr="00B24BE1">
              <w:rPr>
                <w:rFonts w:ascii="Arial" w:hAnsi="Arial" w:cs="Arial"/>
                <w:sz w:val="20"/>
                <w:szCs w:val="20"/>
              </w:rPr>
              <w:t>Ngày ...... tháng ...... năm ...........</w:t>
            </w:r>
          </w:p>
          <w:p w:rsidR="00F85E09" w:rsidRPr="00B24BE1" w:rsidRDefault="00F85E09" w:rsidP="00D67616">
            <w:pPr>
              <w:spacing w:before="240" w:after="0"/>
              <w:jc w:val="center"/>
              <w:rPr>
                <w:rFonts w:ascii="Arial" w:hAnsi="Arial" w:cs="Arial"/>
                <w:sz w:val="20"/>
                <w:szCs w:val="20"/>
              </w:rPr>
            </w:pPr>
            <w:r w:rsidRPr="00B24BE1">
              <w:rPr>
                <w:rFonts w:ascii="Arial" w:hAnsi="Arial" w:cs="Arial"/>
                <w:b/>
                <w:sz w:val="20"/>
                <w:szCs w:val="20"/>
              </w:rPr>
              <w:t>Kính gửi:</w:t>
            </w:r>
            <w:r w:rsidRPr="00B24BE1">
              <w:rPr>
                <w:rFonts w:ascii="Arial" w:hAnsi="Arial" w:cs="Arial"/>
                <w:sz w:val="20"/>
                <w:szCs w:val="20"/>
              </w:rPr>
              <w:t xml:space="preserve"> TBCT ga ..................</w:t>
            </w:r>
          </w:p>
          <w:p w:rsidR="00F85E09" w:rsidRPr="00B24BE1" w:rsidRDefault="00F85E09" w:rsidP="00653A32">
            <w:pPr>
              <w:spacing w:before="120" w:after="0"/>
              <w:rPr>
                <w:rFonts w:ascii="Arial" w:hAnsi="Arial" w:cs="Arial"/>
                <w:sz w:val="20"/>
                <w:szCs w:val="20"/>
              </w:rPr>
            </w:pPr>
            <w:r w:rsidRPr="00B24BE1">
              <w:rPr>
                <w:rFonts w:ascii="Arial" w:hAnsi="Arial" w:cs="Arial"/>
                <w:sz w:val="20"/>
                <w:szCs w:val="20"/>
              </w:rPr>
              <w:t>.....................................................................</w:t>
            </w:r>
            <w:r w:rsidRPr="00B24BE1">
              <w:rPr>
                <w:rFonts w:ascii="Arial" w:hAnsi="Arial" w:cs="Arial"/>
                <w:sz w:val="20"/>
                <w:szCs w:val="20"/>
              </w:rPr>
              <w:br/>
              <w:t>C. Đồng ý đón tàu từ ga ......................... đến.</w:t>
            </w:r>
          </w:p>
          <w:p w:rsidR="00F85E09" w:rsidRPr="00B24BE1" w:rsidRDefault="00F85E09" w:rsidP="00653A32">
            <w:pPr>
              <w:spacing w:before="120" w:after="0"/>
              <w:rPr>
                <w:rFonts w:ascii="Arial" w:hAnsi="Arial" w:cs="Arial"/>
                <w:sz w:val="20"/>
                <w:szCs w:val="20"/>
              </w:rPr>
            </w:pPr>
            <w:r w:rsidRPr="00B24BE1">
              <w:rPr>
                <w:rFonts w:ascii="Arial" w:hAnsi="Arial" w:cs="Arial"/>
                <w:sz w:val="20"/>
                <w:szCs w:val="20"/>
              </w:rPr>
              <w:t>D. Xin đường gửi tàu số .............................. đến ga ...................................................</w:t>
            </w:r>
          </w:p>
          <w:p w:rsidR="00F85E09" w:rsidRPr="00B24BE1" w:rsidRDefault="00F85E09" w:rsidP="00653A32">
            <w:pPr>
              <w:spacing w:before="120" w:after="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653A32">
            <w:pPr>
              <w:spacing w:before="120" w:after="0"/>
              <w:jc w:val="center"/>
              <w:rPr>
                <w:rFonts w:ascii="Arial" w:hAnsi="Arial" w:cs="Arial"/>
                <w:sz w:val="20"/>
                <w:szCs w:val="20"/>
              </w:rPr>
            </w:pPr>
            <w:r w:rsidRPr="00B24BE1">
              <w:rPr>
                <w:rFonts w:ascii="Arial" w:hAnsi="Arial" w:cs="Arial"/>
                <w:sz w:val="20"/>
                <w:szCs w:val="20"/>
              </w:rPr>
              <w:t>ký tên</w:t>
            </w:r>
          </w:p>
        </w:tc>
        <w:tc>
          <w:tcPr>
            <w:tcW w:w="2500" w:type="pct"/>
            <w:shd w:val="clear" w:color="auto" w:fill="auto"/>
          </w:tcPr>
          <w:p w:rsidR="00F85E09" w:rsidRPr="00B24BE1" w:rsidRDefault="00F85E09" w:rsidP="00653A32">
            <w:pPr>
              <w:spacing w:before="120" w:after="0"/>
              <w:jc w:val="center"/>
              <w:rPr>
                <w:rFonts w:ascii="Arial" w:hAnsi="Arial" w:cs="Arial"/>
                <w:b/>
                <w:sz w:val="20"/>
                <w:szCs w:val="20"/>
              </w:rPr>
            </w:pPr>
            <w:r w:rsidRPr="00B24BE1">
              <w:rPr>
                <w:rFonts w:ascii="Arial" w:hAnsi="Arial" w:cs="Arial"/>
                <w:b/>
                <w:sz w:val="20"/>
                <w:szCs w:val="20"/>
              </w:rPr>
              <w:t>ĐƯỜNG SẮT VIỆT NAM</w:t>
            </w:r>
          </w:p>
          <w:p w:rsidR="00F85E09" w:rsidRPr="00B24BE1" w:rsidRDefault="00F85E09" w:rsidP="00653A32">
            <w:pPr>
              <w:spacing w:before="120" w:after="0"/>
              <w:jc w:val="center"/>
              <w:rPr>
                <w:rFonts w:ascii="Arial" w:hAnsi="Arial" w:cs="Arial"/>
                <w:sz w:val="20"/>
                <w:szCs w:val="20"/>
              </w:rPr>
            </w:pPr>
            <w:r w:rsidRPr="00B24BE1">
              <w:rPr>
                <w:rFonts w:ascii="Arial" w:hAnsi="Arial" w:cs="Arial"/>
                <w:sz w:val="20"/>
                <w:szCs w:val="20"/>
              </w:rPr>
              <w:t>Ga.............................. (dấu ga)</w:t>
            </w:r>
          </w:p>
          <w:p w:rsidR="00F85E09" w:rsidRPr="00B24BE1" w:rsidRDefault="00F85E09" w:rsidP="00F90032">
            <w:pPr>
              <w:spacing w:before="360" w:after="240"/>
              <w:jc w:val="center"/>
              <w:rPr>
                <w:rFonts w:ascii="Arial" w:hAnsi="Arial" w:cs="Arial"/>
                <w:b/>
                <w:sz w:val="20"/>
                <w:szCs w:val="20"/>
              </w:rPr>
            </w:pPr>
            <w:r w:rsidRPr="00B24BE1">
              <w:rPr>
                <w:rFonts w:ascii="Arial" w:hAnsi="Arial" w:cs="Arial"/>
                <w:b/>
                <w:sz w:val="20"/>
                <w:szCs w:val="20"/>
              </w:rPr>
              <w:t>THÔNG TRI số............</w:t>
            </w:r>
          </w:p>
          <w:p w:rsidR="00F85E09" w:rsidRPr="00B24BE1" w:rsidRDefault="00F85E09" w:rsidP="00653A32">
            <w:pPr>
              <w:spacing w:before="120" w:after="0"/>
              <w:jc w:val="center"/>
              <w:rPr>
                <w:rFonts w:ascii="Arial" w:hAnsi="Arial" w:cs="Arial"/>
                <w:sz w:val="20"/>
                <w:szCs w:val="20"/>
              </w:rPr>
            </w:pPr>
            <w:r w:rsidRPr="00B24BE1">
              <w:rPr>
                <w:rFonts w:ascii="Arial" w:hAnsi="Arial" w:cs="Arial"/>
                <w:sz w:val="20"/>
                <w:szCs w:val="20"/>
              </w:rPr>
              <w:t>Ngày ...... tháng ...... năm ...........</w:t>
            </w:r>
          </w:p>
          <w:p w:rsidR="00F85E09" w:rsidRPr="00B24BE1" w:rsidRDefault="00F85E09" w:rsidP="00D67616">
            <w:pPr>
              <w:spacing w:before="240" w:after="0"/>
              <w:jc w:val="center"/>
              <w:rPr>
                <w:rFonts w:ascii="Arial" w:hAnsi="Arial" w:cs="Arial"/>
                <w:sz w:val="20"/>
                <w:szCs w:val="20"/>
              </w:rPr>
            </w:pPr>
            <w:r w:rsidRPr="00B24BE1">
              <w:rPr>
                <w:rFonts w:ascii="Arial" w:hAnsi="Arial" w:cs="Arial"/>
                <w:b/>
                <w:sz w:val="20"/>
                <w:szCs w:val="20"/>
              </w:rPr>
              <w:t>Kính gửi:</w:t>
            </w:r>
            <w:r w:rsidRPr="00B24BE1">
              <w:rPr>
                <w:rFonts w:ascii="Arial" w:hAnsi="Arial" w:cs="Arial"/>
                <w:sz w:val="20"/>
                <w:szCs w:val="20"/>
              </w:rPr>
              <w:t xml:space="preserve"> TBCT ga ..................</w:t>
            </w:r>
          </w:p>
          <w:p w:rsidR="00F85E09" w:rsidRPr="00B24BE1" w:rsidRDefault="00F85E09" w:rsidP="00653A32">
            <w:pPr>
              <w:spacing w:before="120" w:after="0"/>
              <w:rPr>
                <w:rFonts w:ascii="Arial" w:hAnsi="Arial" w:cs="Arial"/>
                <w:sz w:val="20"/>
                <w:szCs w:val="20"/>
              </w:rPr>
            </w:pPr>
            <w:r w:rsidRPr="00B24BE1">
              <w:rPr>
                <w:rFonts w:ascii="Arial" w:hAnsi="Arial" w:cs="Arial"/>
                <w:sz w:val="20"/>
                <w:szCs w:val="20"/>
              </w:rPr>
              <w:t>.....................................................................</w:t>
            </w:r>
            <w:r w:rsidRPr="00B24BE1">
              <w:rPr>
                <w:rFonts w:ascii="Arial" w:hAnsi="Arial" w:cs="Arial"/>
                <w:sz w:val="20"/>
                <w:szCs w:val="20"/>
              </w:rPr>
              <w:br/>
              <w:t>C. Đồng ý đón tàu từ ga ......................... đến.</w:t>
            </w:r>
          </w:p>
          <w:p w:rsidR="00F85E09" w:rsidRPr="00B24BE1" w:rsidRDefault="00F85E09" w:rsidP="00653A32">
            <w:pPr>
              <w:spacing w:before="120" w:after="0"/>
              <w:rPr>
                <w:rFonts w:ascii="Arial" w:hAnsi="Arial" w:cs="Arial"/>
                <w:sz w:val="20"/>
                <w:szCs w:val="20"/>
              </w:rPr>
            </w:pPr>
            <w:r w:rsidRPr="00B24BE1">
              <w:rPr>
                <w:rFonts w:ascii="Arial" w:hAnsi="Arial" w:cs="Arial"/>
                <w:sz w:val="20"/>
                <w:szCs w:val="20"/>
              </w:rPr>
              <w:t>D. Xin đường gửi tàu số .............................. đến ga ...................................................</w:t>
            </w:r>
          </w:p>
          <w:p w:rsidR="00F85E09" w:rsidRPr="00B24BE1" w:rsidRDefault="00F85E09" w:rsidP="00653A32">
            <w:pPr>
              <w:spacing w:before="120" w:after="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653A32">
            <w:pPr>
              <w:spacing w:before="120" w:after="0"/>
              <w:jc w:val="center"/>
              <w:rPr>
                <w:rFonts w:ascii="Arial" w:hAnsi="Arial" w:cs="Arial"/>
                <w:sz w:val="20"/>
                <w:szCs w:val="20"/>
              </w:rPr>
            </w:pPr>
            <w:r w:rsidRPr="00B24BE1">
              <w:rPr>
                <w:rFonts w:ascii="Arial" w:hAnsi="Arial" w:cs="Arial"/>
                <w:sz w:val="20"/>
                <w:szCs w:val="20"/>
              </w:rPr>
              <w:t>ký tên</w:t>
            </w:r>
          </w:p>
        </w:tc>
      </w:tr>
    </w:tbl>
    <w:p w:rsidR="00F85E09" w:rsidRPr="00B24BE1" w:rsidRDefault="00F85E09" w:rsidP="00850994">
      <w:pPr>
        <w:spacing w:before="120" w:after="0"/>
        <w:rPr>
          <w:rFonts w:ascii="Arial" w:hAnsi="Arial" w:cs="Arial"/>
          <w:b/>
          <w:sz w:val="20"/>
          <w:szCs w:val="20"/>
        </w:rPr>
      </w:pPr>
      <w:r w:rsidRPr="00B24BE1">
        <w:rPr>
          <w:rFonts w:ascii="Arial" w:hAnsi="Arial" w:cs="Arial"/>
          <w:b/>
          <w:sz w:val="20"/>
          <w:szCs w:val="20"/>
        </w:rPr>
        <w:t>Ghi chú:</w:t>
      </w:r>
    </w:p>
    <w:p w:rsidR="00F85E09" w:rsidRPr="00B24BE1" w:rsidRDefault="00F85E09" w:rsidP="00850994">
      <w:pPr>
        <w:spacing w:before="120" w:after="0"/>
        <w:rPr>
          <w:rFonts w:ascii="Arial" w:hAnsi="Arial" w:cs="Arial"/>
          <w:sz w:val="20"/>
          <w:szCs w:val="20"/>
        </w:rPr>
      </w:pPr>
      <w:r w:rsidRPr="00B24BE1">
        <w:rPr>
          <w:rFonts w:ascii="Arial" w:hAnsi="Arial" w:cs="Arial"/>
          <w:sz w:val="20"/>
          <w:szCs w:val="20"/>
        </w:rPr>
        <w:t xml:space="preserve">1. </w:t>
      </w:r>
      <w:r w:rsidRPr="00B24BE1">
        <w:rPr>
          <w:rFonts w:ascii="Arial" w:hAnsi="Arial" w:cs="Arial"/>
          <w:b/>
          <w:sz w:val="20"/>
          <w:szCs w:val="20"/>
        </w:rPr>
        <w:t>Thông tri</w:t>
      </w:r>
      <w:r w:rsidRPr="00B24BE1">
        <w:rPr>
          <w:rFonts w:ascii="Arial" w:hAnsi="Arial" w:cs="Arial"/>
          <w:sz w:val="20"/>
          <w:szCs w:val="20"/>
        </w:rPr>
        <w:t xml:space="preserve"> gồm hai </w:t>
      </w:r>
      <w:r w:rsidR="00907BE4" w:rsidRPr="00B24BE1">
        <w:rPr>
          <w:rFonts w:ascii="Arial" w:hAnsi="Arial" w:cs="Arial"/>
          <w:sz w:val="20"/>
          <w:szCs w:val="20"/>
        </w:rPr>
        <w:t xml:space="preserve">(02) </w:t>
      </w:r>
      <w:r w:rsidRPr="00B24BE1">
        <w:rPr>
          <w:rFonts w:ascii="Arial" w:hAnsi="Arial" w:cs="Arial"/>
          <w:sz w:val="20"/>
          <w:szCs w:val="20"/>
        </w:rPr>
        <w:t xml:space="preserve">phần: </w:t>
      </w:r>
      <w:r w:rsidR="001F5038" w:rsidRPr="00B24BE1">
        <w:rPr>
          <w:rFonts w:ascii="Arial" w:hAnsi="Arial" w:cs="Arial"/>
          <w:sz w:val="20"/>
          <w:szCs w:val="20"/>
        </w:rPr>
        <w:t xml:space="preserve">Phần </w:t>
      </w:r>
      <w:r w:rsidRPr="00B24BE1">
        <w:rPr>
          <w:rFonts w:ascii="Arial" w:hAnsi="Arial" w:cs="Arial"/>
          <w:sz w:val="20"/>
          <w:szCs w:val="20"/>
        </w:rPr>
        <w:t>tồn căn và phần gửi ga bên;</w:t>
      </w:r>
    </w:p>
    <w:p w:rsidR="00F85E09" w:rsidRPr="00B24BE1" w:rsidRDefault="00F85E09" w:rsidP="00850994">
      <w:pPr>
        <w:spacing w:before="120" w:after="0"/>
        <w:rPr>
          <w:rFonts w:ascii="Arial" w:hAnsi="Arial" w:cs="Arial"/>
          <w:sz w:val="20"/>
          <w:szCs w:val="20"/>
        </w:rPr>
      </w:pPr>
      <w:r w:rsidRPr="00B24BE1">
        <w:rPr>
          <w:rFonts w:ascii="Arial" w:hAnsi="Arial" w:cs="Arial"/>
          <w:sz w:val="20"/>
          <w:szCs w:val="20"/>
        </w:rPr>
        <w:t xml:space="preserve">2. Khi dùng: </w:t>
      </w:r>
      <w:r w:rsidR="00120B54" w:rsidRPr="00B24BE1">
        <w:rPr>
          <w:rFonts w:ascii="Arial" w:hAnsi="Arial" w:cs="Arial"/>
          <w:sz w:val="20"/>
          <w:szCs w:val="20"/>
        </w:rPr>
        <w:t>G</w:t>
      </w:r>
      <w:r w:rsidRPr="00B24BE1">
        <w:rPr>
          <w:rFonts w:ascii="Arial" w:hAnsi="Arial" w:cs="Arial"/>
          <w:sz w:val="20"/>
          <w:szCs w:val="20"/>
        </w:rPr>
        <w:t>ạch bỏ phần C hoặc D không thích hợp;</w:t>
      </w:r>
    </w:p>
    <w:p w:rsidR="00F85E09" w:rsidRPr="00B24BE1" w:rsidRDefault="00F85E09" w:rsidP="00850994">
      <w:pPr>
        <w:spacing w:before="120" w:after="0"/>
        <w:rPr>
          <w:rFonts w:ascii="Arial" w:hAnsi="Arial" w:cs="Arial"/>
          <w:sz w:val="20"/>
          <w:szCs w:val="20"/>
        </w:rPr>
      </w:pPr>
      <w:r w:rsidRPr="00B24BE1">
        <w:rPr>
          <w:rFonts w:ascii="Arial" w:hAnsi="Arial" w:cs="Arial"/>
          <w:sz w:val="20"/>
          <w:szCs w:val="20"/>
        </w:rPr>
        <w:t>3. Điền bằng bút mực, không được tẩy xoá.</w:t>
      </w:r>
    </w:p>
    <w:p w:rsidR="00F85E09" w:rsidRPr="00B24BE1" w:rsidRDefault="00F85E09">
      <w:pPr>
        <w:rPr>
          <w:rFonts w:ascii="Arial" w:hAnsi="Arial" w:cs="Arial"/>
          <w:b/>
        </w:rPr>
      </w:pPr>
    </w:p>
    <w:p w:rsidR="00F85E09" w:rsidRPr="00B24BE1" w:rsidRDefault="00F85E09">
      <w:pPr>
        <w:rPr>
          <w:rFonts w:ascii="Arial" w:hAnsi="Arial" w:cs="Arial"/>
          <w:b/>
        </w:rPr>
        <w:sectPr w:rsidR="00F85E09" w:rsidRPr="00B24BE1" w:rsidSect="00F85E09">
          <w:pgSz w:w="11906" w:h="16838" w:code="9"/>
          <w:pgMar w:top="1134" w:right="1134" w:bottom="1134" w:left="1701" w:header="720" w:footer="720" w:gutter="0"/>
          <w:cols w:space="720"/>
          <w:docGrid w:linePitch="326"/>
        </w:sectPr>
      </w:pPr>
      <w:r w:rsidRPr="00B24BE1">
        <w:rPr>
          <w:rFonts w:ascii="Arial" w:hAnsi="Arial" w:cs="Arial"/>
          <w:b/>
        </w:rPr>
        <w:br w:type="page"/>
      </w:r>
    </w:p>
    <w:p w:rsidR="00F85E09" w:rsidRPr="00B24BE1" w:rsidRDefault="00F85E09" w:rsidP="00F85E09">
      <w:pPr>
        <w:jc w:val="right"/>
        <w:rPr>
          <w:rFonts w:ascii="Arial" w:hAnsi="Arial" w:cs="Arial"/>
          <w:b/>
        </w:rPr>
      </w:pPr>
      <w:r w:rsidRPr="00B24BE1">
        <w:rPr>
          <w:rFonts w:ascii="Arial" w:hAnsi="Arial" w:cs="Arial"/>
          <w:b/>
        </w:rPr>
        <w:lastRenderedPageBreak/>
        <w:t>Mẫu số: 05</w:t>
      </w:r>
    </w:p>
    <w:tbl>
      <w:tblPr>
        <w:tblW w:w="5000" w:type="pct"/>
        <w:tblLook w:val="01E0"/>
      </w:tblPr>
      <w:tblGrid>
        <w:gridCol w:w="7837"/>
        <w:gridCol w:w="6949"/>
      </w:tblGrid>
      <w:tr w:rsidR="00B24BE1" w:rsidRPr="00B24BE1" w:rsidTr="00F85E09">
        <w:tc>
          <w:tcPr>
            <w:tcW w:w="2650" w:type="pct"/>
          </w:tcPr>
          <w:p w:rsidR="00F85E09" w:rsidRPr="00B24BE1" w:rsidRDefault="00F85E09" w:rsidP="00F85E09">
            <w:pPr>
              <w:spacing w:before="120"/>
              <w:ind w:right="515"/>
              <w:jc w:val="center"/>
              <w:rPr>
                <w:rFonts w:ascii="Arial" w:hAnsi="Arial" w:cs="Arial"/>
                <w:b/>
                <w:sz w:val="20"/>
                <w:szCs w:val="20"/>
              </w:rPr>
            </w:pPr>
            <w:r w:rsidRPr="00B24BE1">
              <w:rPr>
                <w:rFonts w:ascii="Arial" w:hAnsi="Arial" w:cs="Arial"/>
                <w:b/>
                <w:sz w:val="20"/>
                <w:szCs w:val="20"/>
              </w:rPr>
              <w:t xml:space="preserve">ĐƯỜNG SẮT VIỆT NAM </w:t>
            </w:r>
          </w:p>
          <w:p w:rsidR="00F85E09" w:rsidRPr="00B24BE1" w:rsidRDefault="00F85E09" w:rsidP="00F85E09">
            <w:pPr>
              <w:spacing w:before="120"/>
              <w:ind w:right="515"/>
              <w:jc w:val="center"/>
              <w:rPr>
                <w:rFonts w:ascii="Arial" w:hAnsi="Arial" w:cs="Arial"/>
                <w:sz w:val="20"/>
                <w:szCs w:val="20"/>
              </w:rPr>
            </w:pPr>
            <w:r w:rsidRPr="00B24BE1">
              <w:rPr>
                <w:rFonts w:ascii="Arial" w:hAnsi="Arial" w:cs="Arial"/>
                <w:sz w:val="20"/>
                <w:szCs w:val="20"/>
              </w:rPr>
              <w:t>Ga …………………… (dấu ga)</w:t>
            </w:r>
          </w:p>
          <w:p w:rsidR="00F85E09" w:rsidRPr="00B24BE1" w:rsidRDefault="00F85E09" w:rsidP="00F85E09">
            <w:pPr>
              <w:spacing w:before="120"/>
              <w:ind w:right="515"/>
              <w:jc w:val="center"/>
              <w:rPr>
                <w:rFonts w:ascii="Arial" w:hAnsi="Arial" w:cs="Arial"/>
                <w:sz w:val="20"/>
                <w:szCs w:val="20"/>
              </w:rPr>
            </w:pPr>
            <w:r w:rsidRPr="00B24BE1">
              <w:rPr>
                <w:rFonts w:ascii="Arial" w:hAnsi="Arial" w:cs="Arial"/>
                <w:b/>
                <w:sz w:val="20"/>
                <w:szCs w:val="20"/>
              </w:rPr>
              <w:t xml:space="preserve">GIẤY CHO PHÉP VÀO GA số </w:t>
            </w:r>
            <w:r w:rsidRPr="00B24BE1">
              <w:rPr>
                <w:rFonts w:ascii="Arial" w:hAnsi="Arial" w:cs="Arial"/>
                <w:sz w:val="20"/>
                <w:szCs w:val="20"/>
              </w:rPr>
              <w:t>……………………..</w:t>
            </w:r>
          </w:p>
          <w:p w:rsidR="00F85E09" w:rsidRPr="00B24BE1" w:rsidRDefault="00F85E09" w:rsidP="00F85E09">
            <w:pPr>
              <w:spacing w:before="120"/>
              <w:ind w:right="515"/>
              <w:jc w:val="center"/>
              <w:rPr>
                <w:rFonts w:ascii="Arial" w:hAnsi="Arial" w:cs="Arial"/>
                <w:b/>
                <w:sz w:val="20"/>
                <w:szCs w:val="20"/>
              </w:rPr>
            </w:pPr>
          </w:p>
          <w:p w:rsidR="00F85E09" w:rsidRPr="00B24BE1" w:rsidRDefault="00F85E09" w:rsidP="00F85E09">
            <w:pPr>
              <w:spacing w:before="120"/>
              <w:ind w:right="1508"/>
              <w:rPr>
                <w:rFonts w:ascii="Arial" w:hAnsi="Arial" w:cs="Arial"/>
                <w:sz w:val="20"/>
                <w:szCs w:val="20"/>
              </w:rPr>
            </w:pPr>
            <w:r w:rsidRPr="00B24BE1">
              <w:rPr>
                <w:rFonts w:ascii="Arial" w:hAnsi="Arial" w:cs="Arial"/>
                <w:sz w:val="20"/>
                <w:szCs w:val="20"/>
              </w:rPr>
              <w:t>Cho phép tàu số: ………….. ngày ……….. tháng ……… năm ……</w:t>
            </w:r>
            <w:r w:rsidR="00AB69EC" w:rsidRPr="00B24BE1">
              <w:rPr>
                <w:rFonts w:ascii="Arial" w:hAnsi="Arial" w:cs="Arial"/>
                <w:sz w:val="20"/>
                <w:szCs w:val="20"/>
              </w:rPr>
              <w:t>…</w:t>
            </w:r>
            <w:r w:rsidRPr="00B24BE1">
              <w:rPr>
                <w:rFonts w:ascii="Arial" w:hAnsi="Arial" w:cs="Arial"/>
                <w:sz w:val="20"/>
                <w:szCs w:val="20"/>
              </w:rPr>
              <w:t xml:space="preserve"> chạy vào ga theo dẫn đường vì: ………………………………………..</w:t>
            </w:r>
          </w:p>
          <w:p w:rsidR="00F85E09" w:rsidRPr="00B24BE1" w:rsidRDefault="00F85E09" w:rsidP="00F85E09">
            <w:pPr>
              <w:spacing w:before="120"/>
              <w:ind w:right="1508"/>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right="1508"/>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right="1508"/>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right="1508"/>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right="1508"/>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right="1508"/>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right="1508"/>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right="1508"/>
              <w:rPr>
                <w:rFonts w:ascii="Arial" w:hAnsi="Arial" w:cs="Arial"/>
                <w:b/>
                <w:sz w:val="20"/>
                <w:szCs w:val="20"/>
              </w:rPr>
            </w:pPr>
            <w:r w:rsidRPr="00B24BE1">
              <w:rPr>
                <w:rFonts w:ascii="Arial" w:hAnsi="Arial" w:cs="Arial"/>
                <w:sz w:val="20"/>
                <w:szCs w:val="20"/>
              </w:rPr>
              <w:t>………………………………………………………………………………..</w:t>
            </w:r>
          </w:p>
          <w:tbl>
            <w:tblPr>
              <w:tblW w:w="4026" w:type="pct"/>
              <w:tblLook w:val="01E0"/>
            </w:tblPr>
            <w:tblGrid>
              <w:gridCol w:w="3208"/>
              <w:gridCol w:w="2928"/>
            </w:tblGrid>
            <w:tr w:rsidR="00B24BE1" w:rsidRPr="00B24BE1" w:rsidTr="00F85E09">
              <w:tc>
                <w:tcPr>
                  <w:tcW w:w="2614" w:type="pct"/>
                </w:tcPr>
                <w:p w:rsidR="00F85E09" w:rsidRPr="00B24BE1" w:rsidRDefault="00F85E09" w:rsidP="00F85E09">
                  <w:pPr>
                    <w:spacing w:before="120"/>
                    <w:ind w:right="515"/>
                    <w:jc w:val="center"/>
                    <w:rPr>
                      <w:rFonts w:ascii="Arial" w:hAnsi="Arial" w:cs="Arial"/>
                      <w:b/>
                      <w:sz w:val="20"/>
                      <w:szCs w:val="20"/>
                    </w:rPr>
                  </w:pPr>
                </w:p>
              </w:tc>
              <w:tc>
                <w:tcPr>
                  <w:tcW w:w="2386" w:type="pct"/>
                </w:tcPr>
                <w:p w:rsidR="00F85E09" w:rsidRPr="00B24BE1" w:rsidRDefault="00F85E09" w:rsidP="00F85E09">
                  <w:pPr>
                    <w:spacing w:before="120"/>
                    <w:ind w:right="515"/>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F85E09">
                  <w:pPr>
                    <w:spacing w:before="120"/>
                    <w:ind w:right="515"/>
                    <w:jc w:val="center"/>
                    <w:rPr>
                      <w:rFonts w:ascii="Arial" w:hAnsi="Arial" w:cs="Arial"/>
                      <w:sz w:val="20"/>
                      <w:szCs w:val="20"/>
                    </w:rPr>
                  </w:pPr>
                  <w:r w:rsidRPr="00B24BE1">
                    <w:rPr>
                      <w:rFonts w:ascii="Arial" w:hAnsi="Arial" w:cs="Arial"/>
                      <w:sz w:val="20"/>
                      <w:szCs w:val="20"/>
                    </w:rPr>
                    <w:t>(Ký tên)</w:t>
                  </w:r>
                </w:p>
              </w:tc>
            </w:tr>
          </w:tbl>
          <w:p w:rsidR="00F85E09" w:rsidRPr="00B24BE1" w:rsidRDefault="00F85E09" w:rsidP="00F85E09">
            <w:pPr>
              <w:spacing w:before="120"/>
              <w:jc w:val="center"/>
              <w:rPr>
                <w:rFonts w:ascii="Arial" w:hAnsi="Arial" w:cs="Arial"/>
                <w:b/>
                <w:sz w:val="20"/>
                <w:szCs w:val="20"/>
              </w:rPr>
            </w:pPr>
          </w:p>
        </w:tc>
        <w:tc>
          <w:tcPr>
            <w:tcW w:w="2350" w:type="pct"/>
          </w:tcPr>
          <w:p w:rsidR="00F85E09" w:rsidRPr="00B24BE1" w:rsidRDefault="00F85E09" w:rsidP="00F85E09">
            <w:pPr>
              <w:spacing w:before="120"/>
              <w:ind w:left="119" w:right="397"/>
              <w:jc w:val="center"/>
              <w:rPr>
                <w:rFonts w:ascii="Arial" w:hAnsi="Arial" w:cs="Arial"/>
                <w:b/>
                <w:sz w:val="20"/>
                <w:szCs w:val="20"/>
              </w:rPr>
            </w:pPr>
            <w:r w:rsidRPr="00B24BE1">
              <w:rPr>
                <w:rFonts w:ascii="Arial" w:hAnsi="Arial" w:cs="Arial"/>
                <w:b/>
                <w:sz w:val="20"/>
                <w:szCs w:val="20"/>
              </w:rPr>
              <w:t xml:space="preserve">ĐƯỜNG SẮT VIỆT NAM </w:t>
            </w:r>
          </w:p>
          <w:p w:rsidR="00F85E09" w:rsidRPr="00B24BE1" w:rsidRDefault="00F85E09" w:rsidP="00F85E09">
            <w:pPr>
              <w:spacing w:before="120"/>
              <w:ind w:left="119" w:right="397"/>
              <w:jc w:val="center"/>
              <w:rPr>
                <w:rFonts w:ascii="Arial" w:hAnsi="Arial" w:cs="Arial"/>
                <w:sz w:val="20"/>
                <w:szCs w:val="20"/>
              </w:rPr>
            </w:pPr>
            <w:r w:rsidRPr="00B24BE1">
              <w:rPr>
                <w:rFonts w:ascii="Arial" w:hAnsi="Arial" w:cs="Arial"/>
                <w:sz w:val="20"/>
                <w:szCs w:val="20"/>
              </w:rPr>
              <w:t>Ga …………………… (dấu ga)</w:t>
            </w:r>
          </w:p>
          <w:p w:rsidR="00F85E09" w:rsidRPr="00B24BE1" w:rsidRDefault="00F85E09" w:rsidP="00F85E09">
            <w:pPr>
              <w:spacing w:before="120"/>
              <w:ind w:left="119" w:right="397"/>
              <w:jc w:val="center"/>
              <w:rPr>
                <w:rFonts w:ascii="Arial" w:hAnsi="Arial" w:cs="Arial"/>
                <w:sz w:val="20"/>
                <w:szCs w:val="20"/>
              </w:rPr>
            </w:pPr>
            <w:r w:rsidRPr="00B24BE1">
              <w:rPr>
                <w:rFonts w:ascii="Arial" w:hAnsi="Arial" w:cs="Arial"/>
                <w:b/>
                <w:sz w:val="20"/>
                <w:szCs w:val="20"/>
              </w:rPr>
              <w:t xml:space="preserve">GIẤY CHO PHÉP VÀO GA số </w:t>
            </w:r>
            <w:r w:rsidRPr="00B24BE1">
              <w:rPr>
                <w:rFonts w:ascii="Arial" w:hAnsi="Arial" w:cs="Arial"/>
                <w:sz w:val="20"/>
                <w:szCs w:val="20"/>
              </w:rPr>
              <w:t>……………………..</w:t>
            </w:r>
          </w:p>
          <w:p w:rsidR="00F85E09" w:rsidRPr="00B24BE1" w:rsidRDefault="00F85E09" w:rsidP="00F85E09">
            <w:pPr>
              <w:spacing w:before="120"/>
              <w:ind w:left="119" w:right="397"/>
              <w:jc w:val="center"/>
              <w:rPr>
                <w:rFonts w:ascii="Arial" w:hAnsi="Arial" w:cs="Arial"/>
                <w:b/>
                <w:sz w:val="20"/>
                <w:szCs w:val="20"/>
              </w:rPr>
            </w:pPr>
          </w:p>
          <w:p w:rsidR="00F85E09" w:rsidRPr="00B24BE1" w:rsidRDefault="00F85E09" w:rsidP="00940A22">
            <w:pPr>
              <w:tabs>
                <w:tab w:val="left" w:pos="6356"/>
              </w:tabs>
              <w:spacing w:before="120"/>
              <w:ind w:left="119" w:right="395"/>
              <w:rPr>
                <w:rFonts w:ascii="Arial" w:hAnsi="Arial" w:cs="Arial"/>
                <w:sz w:val="20"/>
                <w:szCs w:val="20"/>
              </w:rPr>
            </w:pPr>
            <w:r w:rsidRPr="00B24BE1">
              <w:rPr>
                <w:rFonts w:ascii="Arial" w:hAnsi="Arial" w:cs="Arial"/>
                <w:sz w:val="20"/>
                <w:szCs w:val="20"/>
              </w:rPr>
              <w:t>Cho phép tàu số</w:t>
            </w:r>
            <w:r w:rsidR="00940A22" w:rsidRPr="00B24BE1">
              <w:rPr>
                <w:rFonts w:ascii="Arial" w:hAnsi="Arial" w:cs="Arial"/>
                <w:sz w:val="20"/>
                <w:szCs w:val="20"/>
              </w:rPr>
              <w:t>: ………… ngày …….. tháng ………</w:t>
            </w:r>
            <w:r w:rsidRPr="00B24BE1">
              <w:rPr>
                <w:rFonts w:ascii="Arial" w:hAnsi="Arial" w:cs="Arial"/>
                <w:sz w:val="20"/>
                <w:szCs w:val="20"/>
              </w:rPr>
              <w:t xml:space="preserve"> năm ……</w:t>
            </w:r>
            <w:r w:rsidR="00940A22" w:rsidRPr="00B24BE1">
              <w:rPr>
                <w:rFonts w:ascii="Arial" w:hAnsi="Arial" w:cs="Arial"/>
                <w:sz w:val="20"/>
                <w:szCs w:val="20"/>
              </w:rPr>
              <w:t>….</w:t>
            </w:r>
            <w:r w:rsidRPr="00B24BE1">
              <w:rPr>
                <w:rFonts w:ascii="Arial" w:hAnsi="Arial" w:cs="Arial"/>
                <w:sz w:val="20"/>
                <w:szCs w:val="20"/>
              </w:rPr>
              <w:t xml:space="preserve"> chạy vào ga theo dẫn đườ</w:t>
            </w:r>
            <w:r w:rsidR="00940A22" w:rsidRPr="00B24BE1">
              <w:rPr>
                <w:rFonts w:ascii="Arial" w:hAnsi="Arial" w:cs="Arial"/>
                <w:sz w:val="20"/>
                <w:szCs w:val="20"/>
              </w:rPr>
              <w:t>ng vì: …………………………………………</w:t>
            </w:r>
          </w:p>
          <w:p w:rsidR="00F85E09" w:rsidRPr="00B24BE1" w:rsidRDefault="00F85E09" w:rsidP="00F85E09">
            <w:pPr>
              <w:spacing w:before="120"/>
              <w:ind w:left="119" w:right="397"/>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left="119" w:right="397"/>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left="119" w:right="397"/>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left="119" w:right="397"/>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left="119" w:right="397"/>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left="119" w:right="397"/>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left="119" w:right="397"/>
              <w:rPr>
                <w:rFonts w:ascii="Arial" w:hAnsi="Arial" w:cs="Arial"/>
                <w:sz w:val="20"/>
                <w:szCs w:val="20"/>
              </w:rPr>
            </w:pPr>
            <w:r w:rsidRPr="00B24BE1">
              <w:rPr>
                <w:rFonts w:ascii="Arial" w:hAnsi="Arial" w:cs="Arial"/>
                <w:sz w:val="20"/>
                <w:szCs w:val="20"/>
              </w:rPr>
              <w:t>………………………………………………………………………………..</w:t>
            </w:r>
          </w:p>
          <w:p w:rsidR="00F85E09" w:rsidRPr="00B24BE1" w:rsidRDefault="00F85E09" w:rsidP="00F85E09">
            <w:pPr>
              <w:spacing w:before="120"/>
              <w:ind w:left="119" w:right="397"/>
              <w:rPr>
                <w:rFonts w:ascii="Arial" w:hAnsi="Arial" w:cs="Arial"/>
                <w:b/>
                <w:sz w:val="20"/>
                <w:szCs w:val="20"/>
              </w:rPr>
            </w:pPr>
            <w:r w:rsidRPr="00B24BE1">
              <w:rPr>
                <w:rFonts w:ascii="Arial" w:hAnsi="Arial" w:cs="Arial"/>
                <w:sz w:val="20"/>
                <w:szCs w:val="20"/>
              </w:rPr>
              <w:t>………………………………………………………………………………..</w:t>
            </w:r>
          </w:p>
          <w:tbl>
            <w:tblPr>
              <w:tblW w:w="4812" w:type="pct"/>
              <w:tblLook w:val="01E0"/>
            </w:tblPr>
            <w:tblGrid>
              <w:gridCol w:w="2814"/>
              <w:gridCol w:w="3666"/>
            </w:tblGrid>
            <w:tr w:rsidR="00B24BE1" w:rsidRPr="00B24BE1" w:rsidTr="00507F38">
              <w:tc>
                <w:tcPr>
                  <w:tcW w:w="2171" w:type="pct"/>
                </w:tcPr>
                <w:p w:rsidR="00F85E09" w:rsidRPr="00B24BE1" w:rsidRDefault="00F85E09" w:rsidP="00F85E09">
                  <w:pPr>
                    <w:spacing w:before="120"/>
                    <w:ind w:left="119" w:right="397"/>
                    <w:jc w:val="center"/>
                    <w:rPr>
                      <w:rFonts w:ascii="Arial" w:hAnsi="Arial" w:cs="Arial"/>
                      <w:b/>
                      <w:sz w:val="20"/>
                      <w:szCs w:val="20"/>
                    </w:rPr>
                  </w:pPr>
                </w:p>
              </w:tc>
              <w:tc>
                <w:tcPr>
                  <w:tcW w:w="2829" w:type="pct"/>
                </w:tcPr>
                <w:p w:rsidR="00F85E09" w:rsidRPr="00B24BE1" w:rsidRDefault="00F85E09" w:rsidP="00F85E09">
                  <w:pPr>
                    <w:spacing w:before="120"/>
                    <w:ind w:left="119" w:right="397"/>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F85E09">
                  <w:pPr>
                    <w:spacing w:before="120"/>
                    <w:ind w:left="119" w:right="397"/>
                    <w:jc w:val="center"/>
                    <w:rPr>
                      <w:rFonts w:ascii="Arial" w:hAnsi="Arial" w:cs="Arial"/>
                      <w:sz w:val="20"/>
                      <w:szCs w:val="20"/>
                    </w:rPr>
                  </w:pPr>
                  <w:r w:rsidRPr="00B24BE1">
                    <w:rPr>
                      <w:rFonts w:ascii="Arial" w:hAnsi="Arial" w:cs="Arial"/>
                      <w:sz w:val="20"/>
                      <w:szCs w:val="20"/>
                    </w:rPr>
                    <w:t>(Ký tên)</w:t>
                  </w:r>
                </w:p>
              </w:tc>
            </w:tr>
          </w:tbl>
          <w:p w:rsidR="00F85E09" w:rsidRPr="00B24BE1" w:rsidRDefault="00F85E09" w:rsidP="00F85E09">
            <w:pPr>
              <w:spacing w:before="120"/>
              <w:ind w:left="119" w:right="397"/>
              <w:jc w:val="center"/>
              <w:rPr>
                <w:rFonts w:ascii="Arial" w:hAnsi="Arial" w:cs="Arial"/>
                <w:b/>
                <w:sz w:val="20"/>
                <w:szCs w:val="20"/>
              </w:rPr>
            </w:pPr>
          </w:p>
          <w:p w:rsidR="00F85E09" w:rsidRPr="00B24BE1" w:rsidRDefault="00F85E09" w:rsidP="00F85E09">
            <w:pPr>
              <w:spacing w:before="120"/>
              <w:rPr>
                <w:rFonts w:ascii="Arial" w:hAnsi="Arial" w:cs="Arial"/>
                <w:sz w:val="20"/>
                <w:szCs w:val="20"/>
              </w:rPr>
            </w:pPr>
          </w:p>
        </w:tc>
      </w:tr>
    </w:tbl>
    <w:p w:rsidR="00F85E09" w:rsidRPr="00B24BE1" w:rsidRDefault="00F85E09">
      <w:pPr>
        <w:rPr>
          <w:rFonts w:ascii="Arial" w:hAnsi="Arial" w:cs="Arial"/>
          <w:b/>
        </w:rPr>
        <w:sectPr w:rsidR="00F85E09" w:rsidRPr="00B24BE1" w:rsidSect="00507F38">
          <w:pgSz w:w="16838" w:h="11906" w:orient="landscape" w:code="9"/>
          <w:pgMar w:top="1418" w:right="1134" w:bottom="1134" w:left="1134" w:header="720" w:footer="720" w:gutter="0"/>
          <w:cols w:space="720"/>
          <w:docGrid w:linePitch="326"/>
        </w:sectPr>
      </w:pPr>
    </w:p>
    <w:p w:rsidR="00F85E09" w:rsidRPr="00B24BE1" w:rsidRDefault="00F85E09" w:rsidP="00F85E09">
      <w:pPr>
        <w:spacing w:before="120"/>
        <w:jc w:val="right"/>
        <w:rPr>
          <w:rFonts w:ascii="Arial" w:hAnsi="Arial" w:cs="Arial"/>
          <w:b/>
        </w:rPr>
      </w:pPr>
      <w:r w:rsidRPr="00B24BE1">
        <w:rPr>
          <w:rFonts w:ascii="Arial" w:hAnsi="Arial" w:cs="Arial"/>
          <w:b/>
        </w:rPr>
        <w:lastRenderedPageBreak/>
        <w:t>Mẫu số: 06</w:t>
      </w:r>
    </w:p>
    <w:p w:rsidR="00F85E09" w:rsidRPr="00B24BE1" w:rsidRDefault="00F85E09" w:rsidP="00F85E09">
      <w:pPr>
        <w:spacing w:before="120"/>
        <w:jc w:val="center"/>
        <w:rPr>
          <w:rFonts w:ascii="Arial" w:hAnsi="Arial" w:cs="Arial"/>
          <w:b/>
        </w:rPr>
      </w:pPr>
      <w:r w:rsidRPr="00B24BE1">
        <w:rPr>
          <w:rFonts w:ascii="Arial" w:hAnsi="Arial" w:cs="Arial"/>
          <w:b/>
        </w:rPr>
        <w:t>GIẤY PHÉP VẠCH CHÉO LỤC</w:t>
      </w:r>
    </w:p>
    <w:tbl>
      <w:tblPr>
        <w:tblW w:w="0" w:type="auto"/>
        <w:tblBorders>
          <w:top w:val="single" w:sz="2" w:space="0" w:color="auto"/>
          <w:left w:val="single" w:sz="2" w:space="0" w:color="auto"/>
          <w:bottom w:val="single" w:sz="2" w:space="0" w:color="auto"/>
          <w:right w:val="single" w:sz="2" w:space="0" w:color="auto"/>
          <w:insideV w:val="single" w:sz="2" w:space="0" w:color="auto"/>
        </w:tblBorders>
        <w:tblLook w:val="01E0"/>
      </w:tblPr>
      <w:tblGrid>
        <w:gridCol w:w="4645"/>
        <w:gridCol w:w="4642"/>
      </w:tblGrid>
      <w:tr w:rsidR="00B24BE1" w:rsidRPr="00B24BE1" w:rsidTr="00373DF2">
        <w:tc>
          <w:tcPr>
            <w:tcW w:w="4645" w:type="dxa"/>
            <w:shd w:val="clear" w:color="auto" w:fill="auto"/>
          </w:tcPr>
          <w:p w:rsidR="00F85E09" w:rsidRPr="00B24BE1" w:rsidRDefault="00C93F9E" w:rsidP="00F85E09">
            <w:pPr>
              <w:spacing w:before="120"/>
              <w:jc w:val="center"/>
              <w:rPr>
                <w:rFonts w:ascii="Arial" w:hAnsi="Arial" w:cs="Arial"/>
                <w:b/>
                <w:sz w:val="20"/>
                <w:szCs w:val="20"/>
              </w:rPr>
            </w:pPr>
            <w:r>
              <w:rPr>
                <w:rFonts w:ascii="Arial" w:hAnsi="Arial" w:cs="Arial"/>
                <w:b/>
                <w:noProof/>
                <w:sz w:val="20"/>
                <w:szCs w:val="20"/>
              </w:rPr>
              <w:pict>
                <v:shapetype id="_x0000_t32" coordsize="21600,21600" o:spt="32" o:oned="t" path="m,l21600,21600e" filled="f">
                  <v:path arrowok="t" fillok="f" o:connecttype="none"/>
                  <o:lock v:ext="edit" shapetype="t"/>
                </v:shapetype>
                <v:shape id="AutoShape 5" o:spid="_x0000_s1037" type="#_x0000_t32" style="position:absolute;left:0;text-align:left;margin-left:-1.2pt;margin-top:2.95pt;width:224.4pt;height:328.5pt;flip:y;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" strokecolor="#00b050" strokeweight="10pt"/>
              </w:pict>
            </w:r>
            <w:r w:rsidR="00F85E09" w:rsidRPr="00B24BE1">
              <w:rPr>
                <w:rFonts w:ascii="Arial" w:hAnsi="Arial" w:cs="Arial"/>
                <w:b/>
                <w:sz w:val="20"/>
                <w:szCs w:val="20"/>
              </w:rPr>
              <w:t>ĐƯỜNG SẮT VIỆT NAM</w:t>
            </w:r>
          </w:p>
          <w:p w:rsidR="00F85E09" w:rsidRPr="00B24BE1" w:rsidRDefault="00F85E09" w:rsidP="00F85E09">
            <w:pPr>
              <w:spacing w:before="120"/>
              <w:jc w:val="center"/>
              <w:rPr>
                <w:rFonts w:ascii="Arial" w:hAnsi="Arial" w:cs="Arial"/>
                <w:sz w:val="20"/>
                <w:szCs w:val="20"/>
              </w:rPr>
            </w:pPr>
            <w:r w:rsidRPr="00B24BE1">
              <w:rPr>
                <w:rFonts w:ascii="Arial" w:hAnsi="Arial" w:cs="Arial"/>
                <w:sz w:val="20"/>
                <w:szCs w:val="20"/>
              </w:rPr>
              <w:t>Ga..............................(dấu ga)</w:t>
            </w:r>
          </w:p>
          <w:p w:rsidR="00F85E09" w:rsidRPr="00B24BE1" w:rsidRDefault="00F85E09" w:rsidP="00F041B6">
            <w:pPr>
              <w:spacing w:before="120" w:after="0"/>
              <w:jc w:val="center"/>
              <w:rPr>
                <w:rFonts w:ascii="Arial" w:hAnsi="Arial" w:cs="Arial"/>
                <w:b/>
                <w:sz w:val="20"/>
                <w:szCs w:val="20"/>
              </w:rPr>
            </w:pPr>
            <w:r w:rsidRPr="00B24BE1">
              <w:rPr>
                <w:rFonts w:ascii="Arial" w:hAnsi="Arial" w:cs="Arial"/>
                <w:b/>
                <w:sz w:val="20"/>
                <w:szCs w:val="20"/>
              </w:rPr>
              <w:t>GIẤY PHÉP số.............</w:t>
            </w:r>
          </w:p>
          <w:p w:rsidR="00F85E09" w:rsidRPr="00B24BE1" w:rsidRDefault="00F85E09" w:rsidP="00FC5368">
            <w:pPr>
              <w:spacing w:after="240"/>
              <w:jc w:val="center"/>
              <w:rPr>
                <w:rFonts w:ascii="Arial" w:hAnsi="Arial" w:cs="Arial"/>
                <w:sz w:val="20"/>
                <w:szCs w:val="20"/>
              </w:rPr>
            </w:pPr>
            <w:r w:rsidRPr="00B24BE1">
              <w:rPr>
                <w:rFonts w:ascii="Arial" w:hAnsi="Arial" w:cs="Arial"/>
                <w:sz w:val="20"/>
                <w:szCs w:val="20"/>
              </w:rPr>
              <w:t>(Vạch chéo lục)</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Ngày...........tháng.............năm..............</w:t>
            </w:r>
            <w:r w:rsidR="00D32348"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Cấp cho Lái tàu số:...........................</w:t>
            </w:r>
            <w:r w:rsidR="00D32348"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ở đường số.............................................</w:t>
            </w:r>
            <w:r w:rsidR="00D32348"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Giấy phép ghi theo mục.........................</w:t>
            </w:r>
            <w:r w:rsidR="00D32348"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w:t>
            </w:r>
            <w:r w:rsidR="00D32348" w:rsidRPr="00B24BE1">
              <w:rPr>
                <w:rFonts w:ascii="Arial" w:hAnsi="Arial" w:cs="Arial"/>
                <w:sz w:val="20"/>
                <w:szCs w:val="20"/>
              </w:rPr>
              <w:t>..............</w:t>
            </w:r>
          </w:p>
          <w:p w:rsidR="00F85E09" w:rsidRPr="00B24BE1" w:rsidRDefault="00F85E09" w:rsidP="00F85E09">
            <w:pPr>
              <w:spacing w:before="120"/>
              <w:jc w:val="center"/>
              <w:rPr>
                <w:rFonts w:ascii="Arial" w:hAnsi="Arial" w:cs="Arial"/>
                <w:sz w:val="20"/>
                <w:szCs w:val="20"/>
              </w:rPr>
            </w:pPr>
            <w:r w:rsidRPr="00B24BE1">
              <w:rPr>
                <w:rFonts w:ascii="Arial" w:hAnsi="Arial" w:cs="Arial"/>
                <w:sz w:val="20"/>
                <w:szCs w:val="20"/>
              </w:rPr>
              <w:t>(I hoặc II)</w:t>
            </w:r>
          </w:p>
          <w:p w:rsidR="00F85E09" w:rsidRPr="00B24BE1" w:rsidRDefault="00F85E09" w:rsidP="00F85E09">
            <w:pPr>
              <w:spacing w:before="12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F85E09">
            <w:pPr>
              <w:spacing w:before="120"/>
              <w:jc w:val="center"/>
              <w:rPr>
                <w:rFonts w:ascii="Arial" w:hAnsi="Arial" w:cs="Arial"/>
                <w:sz w:val="20"/>
                <w:szCs w:val="20"/>
              </w:rPr>
            </w:pPr>
            <w:r w:rsidRPr="00B24BE1">
              <w:rPr>
                <w:rFonts w:ascii="Arial" w:hAnsi="Arial" w:cs="Arial"/>
                <w:sz w:val="20"/>
                <w:szCs w:val="20"/>
              </w:rPr>
              <w:t>Ký tên</w:t>
            </w:r>
          </w:p>
        </w:tc>
        <w:tc>
          <w:tcPr>
            <w:tcW w:w="4642" w:type="dxa"/>
            <w:shd w:val="clear" w:color="auto" w:fill="auto"/>
          </w:tcPr>
          <w:p w:rsidR="00F85E09" w:rsidRPr="00B24BE1" w:rsidRDefault="00C93F9E" w:rsidP="00F85E09">
            <w:pPr>
              <w:spacing w:before="120"/>
              <w:jc w:val="center"/>
              <w:rPr>
                <w:rFonts w:ascii="Arial" w:hAnsi="Arial" w:cs="Arial"/>
                <w:b/>
                <w:sz w:val="20"/>
                <w:szCs w:val="20"/>
              </w:rPr>
            </w:pPr>
            <w:r>
              <w:rPr>
                <w:rFonts w:ascii="Arial" w:hAnsi="Arial" w:cs="Arial"/>
                <w:b/>
                <w:noProof/>
                <w:sz w:val="20"/>
                <w:szCs w:val="20"/>
              </w:rPr>
              <w:pict>
                <v:shape id="AutoShape 6" o:spid="_x0000_s1036" type="#_x0000_t32" style="position:absolute;left:0;text-align:left;margin-left:-.95pt;margin-top:2.95pt;width:224.8pt;height:328.5pt;flip:y;z-index:-2516490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" strokecolor="#00b050" strokeweight="10pt"/>
              </w:pict>
            </w:r>
            <w:r w:rsidR="00F85E09" w:rsidRPr="00B24BE1">
              <w:rPr>
                <w:rFonts w:ascii="Arial" w:hAnsi="Arial" w:cs="Arial"/>
                <w:b/>
                <w:sz w:val="20"/>
                <w:szCs w:val="20"/>
              </w:rPr>
              <w:t>ĐƯỜNG SẮT VIỆT NAM</w:t>
            </w:r>
          </w:p>
          <w:p w:rsidR="00F85E09" w:rsidRPr="00B24BE1" w:rsidRDefault="00F85E09" w:rsidP="00F85E09">
            <w:pPr>
              <w:spacing w:before="120"/>
              <w:jc w:val="center"/>
              <w:rPr>
                <w:rFonts w:ascii="Arial" w:hAnsi="Arial" w:cs="Arial"/>
                <w:sz w:val="20"/>
                <w:szCs w:val="20"/>
              </w:rPr>
            </w:pPr>
            <w:r w:rsidRPr="00B24BE1">
              <w:rPr>
                <w:rFonts w:ascii="Arial" w:hAnsi="Arial" w:cs="Arial"/>
                <w:sz w:val="20"/>
                <w:szCs w:val="20"/>
              </w:rPr>
              <w:t>Ga..............................(dấu ga)</w:t>
            </w:r>
          </w:p>
          <w:p w:rsidR="00F85E09" w:rsidRPr="00B24BE1" w:rsidRDefault="00F85E09" w:rsidP="00F041B6">
            <w:pPr>
              <w:spacing w:before="120" w:after="0"/>
              <w:jc w:val="center"/>
              <w:rPr>
                <w:rFonts w:ascii="Arial" w:hAnsi="Arial" w:cs="Arial"/>
                <w:b/>
                <w:sz w:val="20"/>
                <w:szCs w:val="20"/>
              </w:rPr>
            </w:pPr>
            <w:r w:rsidRPr="00B24BE1">
              <w:rPr>
                <w:rFonts w:ascii="Arial" w:hAnsi="Arial" w:cs="Arial"/>
                <w:b/>
                <w:sz w:val="20"/>
                <w:szCs w:val="20"/>
              </w:rPr>
              <w:t>GIẤY PHÉP số.............</w:t>
            </w:r>
          </w:p>
          <w:p w:rsidR="00F85E09" w:rsidRPr="00B24BE1" w:rsidRDefault="00F85E09" w:rsidP="00F041B6">
            <w:pPr>
              <w:spacing w:after="240"/>
              <w:jc w:val="center"/>
              <w:rPr>
                <w:rFonts w:ascii="Arial" w:hAnsi="Arial" w:cs="Arial"/>
                <w:sz w:val="20"/>
                <w:szCs w:val="20"/>
              </w:rPr>
            </w:pPr>
            <w:r w:rsidRPr="00B24BE1">
              <w:rPr>
                <w:rFonts w:ascii="Arial" w:hAnsi="Arial" w:cs="Arial"/>
                <w:sz w:val="20"/>
                <w:szCs w:val="20"/>
              </w:rPr>
              <w:t>(Vạch chéo lục)</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Ngày...........tháng.............năm..............</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I. Cho phép tàu số.........ở đường số.......... chạy (ra ga, ra bãi) trong khi tín hiệu (ra ga, ra bãi) ở trạng thái đóng, với tốc độ không quá 15</w:t>
            </w:r>
            <w:r w:rsidR="007B0FF2" w:rsidRPr="00B24BE1">
              <w:rPr>
                <w:rFonts w:ascii="Arial" w:hAnsi="Arial" w:cs="Arial"/>
                <w:sz w:val="20"/>
                <w:szCs w:val="20"/>
              </w:rPr>
              <w:t xml:space="preserve"> </w:t>
            </w:r>
            <w:r w:rsidRPr="00B24BE1">
              <w:rPr>
                <w:rFonts w:ascii="Arial" w:hAnsi="Arial" w:cs="Arial"/>
                <w:sz w:val="20"/>
                <w:szCs w:val="20"/>
              </w:rPr>
              <w:t>km/h và sẵn sàng dừng nếu gặp chướng ngại, cho đến tín hiệu thông qua đầu tiên, sau đó tiếp tục chạy theo biểu thị của tín hiệu này.</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II. Cho phép tàu số..... ở đường số……. chạy ra (ra ga, ra bãi) trong khi tín hiệu (ra ga, ra bãi) ở trạng thái đóng hoặc che khuất.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Sau khi đến tín hiệu thông qua đầu tiên, thì tiếp tục chạy theo biểu thị của tín hiệu này.</w:t>
            </w:r>
          </w:p>
          <w:p w:rsidR="00F85E09" w:rsidRPr="00B24BE1" w:rsidRDefault="00F85E09" w:rsidP="00F85E09">
            <w:pPr>
              <w:spacing w:before="12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F85E09">
            <w:pPr>
              <w:spacing w:before="120"/>
              <w:jc w:val="center"/>
              <w:rPr>
                <w:rFonts w:ascii="Arial" w:hAnsi="Arial" w:cs="Arial"/>
                <w:sz w:val="20"/>
                <w:szCs w:val="20"/>
              </w:rPr>
            </w:pPr>
            <w:r w:rsidRPr="00B24BE1">
              <w:rPr>
                <w:rFonts w:ascii="Arial" w:hAnsi="Arial" w:cs="Arial"/>
                <w:sz w:val="20"/>
                <w:szCs w:val="20"/>
              </w:rPr>
              <w:t>Ký tên</w:t>
            </w:r>
          </w:p>
        </w:tc>
      </w:tr>
    </w:tbl>
    <w:p w:rsidR="00F85E09" w:rsidRPr="00B24BE1" w:rsidRDefault="00F85E09" w:rsidP="00154BD8">
      <w:pPr>
        <w:spacing w:before="120" w:after="0"/>
        <w:jc w:val="both"/>
        <w:rPr>
          <w:rFonts w:ascii="Arial" w:hAnsi="Arial" w:cs="Arial"/>
          <w:b/>
          <w:sz w:val="20"/>
          <w:szCs w:val="20"/>
        </w:rPr>
      </w:pPr>
      <w:r w:rsidRPr="00B24BE1">
        <w:rPr>
          <w:rFonts w:ascii="Arial" w:hAnsi="Arial" w:cs="Arial"/>
          <w:b/>
          <w:sz w:val="20"/>
          <w:szCs w:val="20"/>
        </w:rPr>
        <w:t>Ghi chú:</w:t>
      </w:r>
    </w:p>
    <w:p w:rsidR="00F85E09" w:rsidRPr="00B24BE1" w:rsidRDefault="00F85E09" w:rsidP="00154BD8">
      <w:pPr>
        <w:spacing w:before="120" w:after="0"/>
        <w:jc w:val="both"/>
        <w:rPr>
          <w:rFonts w:ascii="Arial" w:hAnsi="Arial" w:cs="Arial"/>
          <w:sz w:val="20"/>
          <w:szCs w:val="20"/>
        </w:rPr>
      </w:pPr>
      <w:r w:rsidRPr="00B24BE1">
        <w:rPr>
          <w:rFonts w:ascii="Arial" w:hAnsi="Arial" w:cs="Arial"/>
          <w:sz w:val="20"/>
          <w:szCs w:val="20"/>
        </w:rPr>
        <w:t xml:space="preserve">1. </w:t>
      </w:r>
      <w:r w:rsidRPr="00B24BE1">
        <w:rPr>
          <w:rFonts w:ascii="Arial" w:hAnsi="Arial" w:cs="Arial"/>
          <w:b/>
          <w:sz w:val="20"/>
          <w:szCs w:val="20"/>
        </w:rPr>
        <w:t>Giấy phép vạch chéo lục</w:t>
      </w:r>
      <w:r w:rsidRPr="00B24BE1">
        <w:rPr>
          <w:rFonts w:ascii="Arial" w:hAnsi="Arial" w:cs="Arial"/>
          <w:sz w:val="20"/>
          <w:szCs w:val="20"/>
        </w:rPr>
        <w:t xml:space="preserve"> khi sử dụng phương pháp đóng đường tự động</w:t>
      </w:r>
      <w:r w:rsidR="00AB69EC" w:rsidRPr="00B24BE1">
        <w:rPr>
          <w:rFonts w:ascii="Arial" w:hAnsi="Arial" w:cs="Arial"/>
          <w:sz w:val="20"/>
          <w:szCs w:val="20"/>
        </w:rPr>
        <w:t xml:space="preserve"> </w:t>
      </w:r>
      <w:r w:rsidRPr="00B24BE1">
        <w:rPr>
          <w:rFonts w:ascii="Arial" w:hAnsi="Arial" w:cs="Arial"/>
          <w:sz w:val="20"/>
          <w:szCs w:val="20"/>
        </w:rPr>
        <w:t xml:space="preserve">và nửa tự động. Giấy phép này gồm hai </w:t>
      </w:r>
      <w:r w:rsidR="00BE2569" w:rsidRPr="00B24BE1">
        <w:rPr>
          <w:rFonts w:ascii="Arial" w:hAnsi="Arial" w:cs="Arial"/>
          <w:sz w:val="20"/>
          <w:szCs w:val="20"/>
        </w:rPr>
        <w:t xml:space="preserve">(02) </w:t>
      </w:r>
      <w:r w:rsidRPr="00B24BE1">
        <w:rPr>
          <w:rFonts w:ascii="Arial" w:hAnsi="Arial" w:cs="Arial"/>
          <w:sz w:val="20"/>
          <w:szCs w:val="20"/>
        </w:rPr>
        <w:t xml:space="preserve">phần: </w:t>
      </w:r>
      <w:r w:rsidR="00D33935" w:rsidRPr="00B24BE1">
        <w:rPr>
          <w:rFonts w:ascii="Arial" w:hAnsi="Arial" w:cs="Arial"/>
          <w:sz w:val="20"/>
          <w:szCs w:val="20"/>
        </w:rPr>
        <w:t>P</w:t>
      </w:r>
      <w:r w:rsidRPr="00B24BE1">
        <w:rPr>
          <w:rFonts w:ascii="Arial" w:hAnsi="Arial" w:cs="Arial"/>
          <w:sz w:val="20"/>
          <w:szCs w:val="20"/>
        </w:rPr>
        <w:t xml:space="preserve">hần giao cho Lái tàu </w:t>
      </w:r>
      <w:r w:rsidR="00D33935" w:rsidRPr="00B24BE1">
        <w:rPr>
          <w:rFonts w:ascii="Arial" w:hAnsi="Arial" w:cs="Arial"/>
          <w:sz w:val="20"/>
          <w:szCs w:val="20"/>
        </w:rPr>
        <w:t>và</w:t>
      </w:r>
      <w:r w:rsidRPr="00B24BE1">
        <w:rPr>
          <w:rFonts w:ascii="Arial" w:hAnsi="Arial" w:cs="Arial"/>
          <w:sz w:val="20"/>
          <w:szCs w:val="20"/>
        </w:rPr>
        <w:t xml:space="preserve"> phần</w:t>
      </w:r>
      <w:r w:rsidR="000302FD" w:rsidRPr="00B24BE1">
        <w:rPr>
          <w:rFonts w:ascii="Arial" w:hAnsi="Arial" w:cs="Arial"/>
          <w:sz w:val="20"/>
          <w:szCs w:val="20"/>
        </w:rPr>
        <w:t xml:space="preserve"> </w:t>
      </w:r>
      <w:r w:rsidRPr="00B24BE1">
        <w:rPr>
          <w:rFonts w:ascii="Arial" w:hAnsi="Arial" w:cs="Arial"/>
          <w:sz w:val="20"/>
          <w:szCs w:val="20"/>
        </w:rPr>
        <w:t>làm tồn căn.</w:t>
      </w:r>
    </w:p>
    <w:p w:rsidR="00F85E09" w:rsidRPr="00B24BE1" w:rsidRDefault="00F85E09" w:rsidP="00154BD8">
      <w:pPr>
        <w:spacing w:before="120" w:after="0"/>
        <w:jc w:val="both"/>
        <w:rPr>
          <w:rFonts w:ascii="Arial" w:hAnsi="Arial" w:cs="Arial"/>
          <w:sz w:val="20"/>
          <w:szCs w:val="20"/>
        </w:rPr>
      </w:pPr>
      <w:r w:rsidRPr="00B24BE1">
        <w:rPr>
          <w:rFonts w:ascii="Arial" w:hAnsi="Arial" w:cs="Arial"/>
          <w:sz w:val="20"/>
          <w:szCs w:val="20"/>
        </w:rPr>
        <w:t>2. Khi dùng gạch bỏ mục không cần thiết và những chữ trong mục không</w:t>
      </w:r>
      <w:r w:rsidR="000302FD" w:rsidRPr="00B24BE1">
        <w:rPr>
          <w:rFonts w:ascii="Arial" w:hAnsi="Arial" w:cs="Arial"/>
          <w:sz w:val="20"/>
          <w:szCs w:val="20"/>
        </w:rPr>
        <w:t xml:space="preserve"> </w:t>
      </w:r>
      <w:r w:rsidRPr="00B24BE1">
        <w:rPr>
          <w:rFonts w:ascii="Arial" w:hAnsi="Arial" w:cs="Arial"/>
          <w:sz w:val="20"/>
          <w:szCs w:val="20"/>
        </w:rPr>
        <w:t>thích hợp.</w:t>
      </w:r>
    </w:p>
    <w:p w:rsidR="00F85E09" w:rsidRPr="00B24BE1" w:rsidRDefault="00F85E09" w:rsidP="00154BD8">
      <w:pPr>
        <w:spacing w:before="120" w:after="0"/>
        <w:jc w:val="both"/>
        <w:rPr>
          <w:rFonts w:ascii="Arial" w:hAnsi="Arial" w:cs="Arial"/>
          <w:sz w:val="20"/>
          <w:szCs w:val="20"/>
        </w:rPr>
      </w:pPr>
      <w:r w:rsidRPr="00B24BE1">
        <w:rPr>
          <w:rFonts w:ascii="Arial" w:hAnsi="Arial" w:cs="Arial"/>
          <w:sz w:val="20"/>
          <w:szCs w:val="20"/>
        </w:rPr>
        <w:t>3. Điền bằng bút mực, không tẩy xoá.</w:t>
      </w:r>
    </w:p>
    <w:p w:rsidR="00F85E09" w:rsidRPr="00B24BE1" w:rsidRDefault="00F85E09" w:rsidP="00154BD8">
      <w:pPr>
        <w:spacing w:before="120" w:after="0"/>
        <w:jc w:val="both"/>
        <w:rPr>
          <w:rFonts w:ascii="Arial" w:hAnsi="Arial" w:cs="Arial"/>
          <w:sz w:val="20"/>
          <w:szCs w:val="20"/>
        </w:rPr>
      </w:pPr>
      <w:r w:rsidRPr="00B24BE1">
        <w:rPr>
          <w:rFonts w:ascii="Arial" w:hAnsi="Arial" w:cs="Arial"/>
          <w:sz w:val="20"/>
          <w:szCs w:val="20"/>
        </w:rPr>
        <w:t>4. Gạch chéo màu lục, giấy màu trắng.</w:t>
      </w:r>
    </w:p>
    <w:p w:rsidR="00F85E09" w:rsidRPr="00B24BE1" w:rsidRDefault="00F85E09" w:rsidP="00F85E09">
      <w:pPr>
        <w:spacing w:before="120"/>
        <w:rPr>
          <w:rFonts w:ascii="Arial" w:hAnsi="Arial" w:cs="Arial"/>
        </w:rPr>
      </w:pPr>
    </w:p>
    <w:p w:rsidR="00F85E09" w:rsidRPr="00B24BE1" w:rsidRDefault="00F85E09" w:rsidP="00F85E09">
      <w:pPr>
        <w:spacing w:before="120"/>
        <w:jc w:val="center"/>
        <w:rPr>
          <w:rFonts w:ascii="Arial" w:hAnsi="Arial" w:cs="Arial"/>
        </w:rPr>
      </w:pPr>
    </w:p>
    <w:p w:rsidR="00F85E09" w:rsidRPr="00B24BE1" w:rsidRDefault="00F85E09" w:rsidP="00F85E09">
      <w:pPr>
        <w:spacing w:before="120"/>
        <w:rPr>
          <w:rFonts w:ascii="Arial" w:hAnsi="Arial" w:cs="Arial"/>
        </w:rPr>
        <w:sectPr w:rsidR="00F85E09" w:rsidRPr="00B24BE1" w:rsidSect="00F85E09">
          <w:pgSz w:w="11906" w:h="16838" w:code="9"/>
          <w:pgMar w:top="1134" w:right="1134" w:bottom="1134" w:left="1701" w:header="720" w:footer="720" w:gutter="0"/>
          <w:cols w:space="720"/>
          <w:docGrid w:linePitch="326"/>
        </w:sectPr>
      </w:pPr>
    </w:p>
    <w:tbl>
      <w:tblPr>
        <w:tblW w:w="5000" w:type="pct"/>
        <w:tblLook w:val="01E0"/>
      </w:tblPr>
      <w:tblGrid>
        <w:gridCol w:w="7393"/>
        <w:gridCol w:w="7393"/>
      </w:tblGrid>
      <w:tr w:rsidR="00B24BE1" w:rsidRPr="00B24BE1" w:rsidTr="00F85E09">
        <w:tc>
          <w:tcPr>
            <w:tcW w:w="2500" w:type="pct"/>
          </w:tcPr>
          <w:p w:rsidR="00F85E09" w:rsidRPr="00B24BE1" w:rsidRDefault="00F85E09" w:rsidP="00F85E09">
            <w:pPr>
              <w:spacing w:before="120"/>
              <w:jc w:val="right"/>
              <w:rPr>
                <w:rFonts w:ascii="Arial" w:hAnsi="Arial" w:cs="Arial"/>
                <w:b/>
                <w:sz w:val="20"/>
                <w:szCs w:val="20"/>
              </w:rPr>
            </w:pPr>
          </w:p>
          <w:tbl>
            <w:tblPr>
              <w:tblW w:w="5000" w:type="pct"/>
              <w:tblLook w:val="01E0"/>
            </w:tblPr>
            <w:tblGrid>
              <w:gridCol w:w="2552"/>
              <w:gridCol w:w="4625"/>
            </w:tblGrid>
            <w:tr w:rsidR="00B24BE1" w:rsidRPr="00B24BE1" w:rsidTr="007929EF">
              <w:tc>
                <w:tcPr>
                  <w:tcW w:w="1778" w:type="pct"/>
                </w:tcPr>
                <w:p w:rsidR="00F85E09" w:rsidRPr="00B24BE1" w:rsidRDefault="00F85E09" w:rsidP="00F85E09">
                  <w:pPr>
                    <w:spacing w:before="120"/>
                    <w:jc w:val="center"/>
                    <w:rPr>
                      <w:rFonts w:ascii="Arial" w:hAnsi="Arial" w:cs="Arial"/>
                      <w:b/>
                      <w:sz w:val="20"/>
                      <w:szCs w:val="20"/>
                    </w:rPr>
                  </w:pPr>
                  <w:r w:rsidRPr="00B24BE1">
                    <w:rPr>
                      <w:rFonts w:ascii="Arial" w:hAnsi="Arial" w:cs="Arial"/>
                      <w:b/>
                      <w:sz w:val="20"/>
                      <w:szCs w:val="20"/>
                    </w:rPr>
                    <w:t>ĐƯỜNG SẮT VIỆT NAM</w:t>
                  </w:r>
                </w:p>
              </w:tc>
              <w:tc>
                <w:tcPr>
                  <w:tcW w:w="3222" w:type="pct"/>
                </w:tcPr>
                <w:p w:rsidR="00F85E09" w:rsidRPr="00B24BE1" w:rsidRDefault="00F85E09" w:rsidP="00F85E09">
                  <w:pPr>
                    <w:spacing w:before="120"/>
                    <w:jc w:val="center"/>
                    <w:rPr>
                      <w:rFonts w:ascii="Arial" w:hAnsi="Arial" w:cs="Arial"/>
                      <w:b/>
                      <w:sz w:val="20"/>
                      <w:szCs w:val="20"/>
                    </w:rPr>
                  </w:pPr>
                  <w:r w:rsidRPr="00B24BE1">
                    <w:rPr>
                      <w:rFonts w:ascii="Arial" w:hAnsi="Arial" w:cs="Arial"/>
                      <w:b/>
                      <w:sz w:val="20"/>
                      <w:szCs w:val="20"/>
                    </w:rPr>
                    <w:t>GIẤY XIN PHÉP LÙI TÀU VỀ GA số...........</w:t>
                  </w:r>
                </w:p>
                <w:p w:rsidR="00F85E09" w:rsidRPr="00B24BE1" w:rsidRDefault="00F85E09" w:rsidP="00F85E09">
                  <w:pPr>
                    <w:spacing w:before="120"/>
                    <w:jc w:val="center"/>
                    <w:rPr>
                      <w:rFonts w:ascii="Arial" w:hAnsi="Arial" w:cs="Arial"/>
                      <w:b/>
                      <w:sz w:val="18"/>
                      <w:szCs w:val="18"/>
                    </w:rPr>
                  </w:pPr>
                  <w:r w:rsidRPr="00B24BE1">
                    <w:rPr>
                      <w:rFonts w:ascii="Arial" w:hAnsi="Arial" w:cs="Arial"/>
                      <w:b/>
                      <w:sz w:val="18"/>
                      <w:szCs w:val="18"/>
                    </w:rPr>
                    <w:t>(Dùng cho trưởng tàu</w:t>
                  </w:r>
                  <w:r w:rsidR="007929EF" w:rsidRPr="00B24BE1">
                    <w:rPr>
                      <w:rFonts w:ascii="Arial" w:hAnsi="Arial" w:cs="Arial"/>
                      <w:b/>
                      <w:sz w:val="18"/>
                      <w:szCs w:val="18"/>
                    </w:rPr>
                    <w:t xml:space="preserve"> hoặc Lái tàu trong trường hợp đoàn tàu không bố trí Trưởng tàu</w:t>
                  </w:r>
                  <w:r w:rsidRPr="00B24BE1">
                    <w:rPr>
                      <w:rFonts w:ascii="Arial" w:hAnsi="Arial" w:cs="Arial"/>
                      <w:b/>
                      <w:sz w:val="18"/>
                      <w:szCs w:val="18"/>
                    </w:rPr>
                    <w:t>)</w:t>
                  </w:r>
                </w:p>
                <w:p w:rsidR="00F85E09" w:rsidRPr="00B24BE1" w:rsidRDefault="00F85E09" w:rsidP="00F85E09">
                  <w:pPr>
                    <w:spacing w:before="120"/>
                    <w:jc w:val="center"/>
                    <w:rPr>
                      <w:rFonts w:ascii="Arial" w:hAnsi="Arial" w:cs="Arial"/>
                      <w:b/>
                      <w:i/>
                      <w:sz w:val="20"/>
                      <w:szCs w:val="20"/>
                    </w:rPr>
                  </w:pPr>
                  <w:r w:rsidRPr="00B24BE1">
                    <w:rPr>
                      <w:rFonts w:ascii="Arial" w:hAnsi="Arial" w:cs="Arial"/>
                      <w:b/>
                      <w:i/>
                      <w:sz w:val="20"/>
                      <w:szCs w:val="20"/>
                    </w:rPr>
                    <w:t>Phần lưu tồn căn của trưởng tàu</w:t>
                  </w:r>
                </w:p>
              </w:tc>
            </w:tr>
          </w:tbl>
          <w:p w:rsidR="00F85E09" w:rsidRPr="00B24BE1" w:rsidRDefault="00F85E09" w:rsidP="00F85E09">
            <w:pPr>
              <w:spacing w:before="120"/>
              <w:jc w:val="center"/>
              <w:rPr>
                <w:rFonts w:ascii="Arial" w:hAnsi="Arial" w:cs="Arial"/>
                <w:sz w:val="20"/>
                <w:szCs w:val="20"/>
              </w:rPr>
            </w:pPr>
            <w:r w:rsidRPr="00B24BE1">
              <w:rPr>
                <w:rFonts w:ascii="Arial" w:hAnsi="Arial" w:cs="Arial"/>
                <w:sz w:val="20"/>
                <w:szCs w:val="20"/>
              </w:rPr>
              <w:t>Kính gửi: TBCT ga: ……………………………</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Ví (Nêu lý do phải lùi tàu) ………………………………………………</w:t>
            </w:r>
            <w:r w:rsidR="00200BE9"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w:t>
            </w:r>
            <w:r w:rsidR="00200BE9"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w:t>
            </w:r>
            <w:r w:rsidR="00200BE9"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w:t>
            </w:r>
            <w:r w:rsidR="00200BE9"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w:t>
            </w:r>
            <w:r w:rsidR="00200BE9"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w:t>
            </w:r>
            <w:r w:rsidR="00200BE9" w:rsidRPr="00B24BE1">
              <w:rPr>
                <w:rFonts w:ascii="Arial" w:hAnsi="Arial" w:cs="Arial"/>
                <w:sz w:val="20"/>
                <w:szCs w:val="20"/>
              </w:rPr>
              <w:t>………….</w:t>
            </w:r>
          </w:p>
          <w:p w:rsidR="00F85E09" w:rsidRPr="00B24BE1" w:rsidRDefault="00BF72BE" w:rsidP="00F85E09">
            <w:pPr>
              <w:spacing w:before="120"/>
              <w:rPr>
                <w:rFonts w:ascii="Arial" w:hAnsi="Arial" w:cs="Arial"/>
                <w:sz w:val="20"/>
                <w:szCs w:val="20"/>
              </w:rPr>
            </w:pPr>
            <w:r w:rsidRPr="00B24BE1">
              <w:rPr>
                <w:rFonts w:ascii="Arial" w:hAnsi="Arial" w:cs="Arial"/>
                <w:sz w:val="20"/>
                <w:szCs w:val="20"/>
              </w:rPr>
              <w:t xml:space="preserve">Đề nghị </w:t>
            </w:r>
            <w:r w:rsidR="00F85E09" w:rsidRPr="00B24BE1">
              <w:rPr>
                <w:rFonts w:ascii="Arial" w:hAnsi="Arial" w:cs="Arial"/>
                <w:sz w:val="20"/>
                <w:szCs w:val="20"/>
              </w:rPr>
              <w:t>TBCT ga (tên ga) ……………………… cho phép tàu số …………… được lùi về ga (tên ga) …………………………………………</w:t>
            </w:r>
          </w:p>
          <w:tbl>
            <w:tblPr>
              <w:tblW w:w="5000" w:type="pct"/>
              <w:tblLook w:val="01E0"/>
            </w:tblPr>
            <w:tblGrid>
              <w:gridCol w:w="3261"/>
              <w:gridCol w:w="3916"/>
            </w:tblGrid>
            <w:tr w:rsidR="00B24BE1" w:rsidRPr="00B24BE1" w:rsidTr="00A82F39">
              <w:tc>
                <w:tcPr>
                  <w:tcW w:w="2272" w:type="pct"/>
                </w:tcPr>
                <w:p w:rsidR="00F85E09" w:rsidRPr="00B24BE1" w:rsidRDefault="00F85E09" w:rsidP="00F85E09">
                  <w:pPr>
                    <w:spacing w:before="120"/>
                    <w:jc w:val="center"/>
                    <w:rPr>
                      <w:rFonts w:ascii="Arial" w:hAnsi="Arial" w:cs="Arial"/>
                      <w:sz w:val="20"/>
                      <w:szCs w:val="20"/>
                    </w:rPr>
                  </w:pPr>
                </w:p>
              </w:tc>
              <w:tc>
                <w:tcPr>
                  <w:tcW w:w="2728" w:type="pct"/>
                </w:tcPr>
                <w:p w:rsidR="00F85E09" w:rsidRPr="00B24BE1" w:rsidRDefault="00F85E09" w:rsidP="00F85E09">
                  <w:pPr>
                    <w:spacing w:before="120"/>
                    <w:jc w:val="center"/>
                    <w:rPr>
                      <w:rFonts w:ascii="Arial" w:hAnsi="Arial" w:cs="Arial"/>
                      <w:sz w:val="20"/>
                      <w:szCs w:val="20"/>
                    </w:rPr>
                  </w:pPr>
                  <w:r w:rsidRPr="00B24BE1">
                    <w:rPr>
                      <w:rFonts w:ascii="Arial" w:hAnsi="Arial" w:cs="Arial"/>
                      <w:sz w:val="20"/>
                      <w:szCs w:val="20"/>
                    </w:rPr>
                    <w:t>……., ngày …</w:t>
                  </w:r>
                  <w:r w:rsidR="00A82F39" w:rsidRPr="00B24BE1">
                    <w:rPr>
                      <w:rFonts w:ascii="Arial" w:hAnsi="Arial" w:cs="Arial"/>
                      <w:sz w:val="20"/>
                      <w:szCs w:val="20"/>
                    </w:rPr>
                    <w:t xml:space="preserve">    </w:t>
                  </w:r>
                  <w:r w:rsidRPr="00B24BE1">
                    <w:rPr>
                      <w:rFonts w:ascii="Arial" w:hAnsi="Arial" w:cs="Arial"/>
                      <w:sz w:val="20"/>
                      <w:szCs w:val="20"/>
                    </w:rPr>
                    <w:t xml:space="preserve"> tháng …</w:t>
                  </w:r>
                  <w:r w:rsidR="00A82F39" w:rsidRPr="00B24BE1">
                    <w:rPr>
                      <w:rFonts w:ascii="Arial" w:hAnsi="Arial" w:cs="Arial"/>
                      <w:sz w:val="20"/>
                      <w:szCs w:val="20"/>
                    </w:rPr>
                    <w:t xml:space="preserve">   </w:t>
                  </w:r>
                  <w:r w:rsidRPr="00B24BE1">
                    <w:rPr>
                      <w:rFonts w:ascii="Arial" w:hAnsi="Arial" w:cs="Arial"/>
                      <w:sz w:val="20"/>
                      <w:szCs w:val="20"/>
                    </w:rPr>
                    <w:t xml:space="preserve"> năm …</w:t>
                  </w:r>
                  <w:r w:rsidR="00A82F39" w:rsidRPr="00B24BE1">
                    <w:rPr>
                      <w:rFonts w:ascii="Arial" w:hAnsi="Arial" w:cs="Arial"/>
                      <w:sz w:val="20"/>
                      <w:szCs w:val="20"/>
                    </w:rPr>
                    <w:t xml:space="preserve">   </w:t>
                  </w:r>
                </w:p>
                <w:p w:rsidR="00F85E09" w:rsidRPr="00B24BE1" w:rsidRDefault="00F85E09" w:rsidP="00F85E09">
                  <w:pPr>
                    <w:spacing w:before="120"/>
                    <w:jc w:val="center"/>
                    <w:rPr>
                      <w:rFonts w:ascii="Arial" w:hAnsi="Arial" w:cs="Arial"/>
                      <w:b/>
                      <w:sz w:val="20"/>
                      <w:szCs w:val="20"/>
                    </w:rPr>
                  </w:pPr>
                  <w:r w:rsidRPr="00B24BE1">
                    <w:rPr>
                      <w:rFonts w:ascii="Arial" w:hAnsi="Arial" w:cs="Arial"/>
                      <w:b/>
                      <w:sz w:val="20"/>
                      <w:szCs w:val="20"/>
                    </w:rPr>
                    <w:t>Trưởng tàu</w:t>
                  </w:r>
                </w:p>
                <w:p w:rsidR="00F85E09" w:rsidRPr="00B24BE1" w:rsidRDefault="00F85E09" w:rsidP="00F85E09">
                  <w:pPr>
                    <w:spacing w:before="120"/>
                    <w:jc w:val="center"/>
                    <w:rPr>
                      <w:rFonts w:ascii="Arial" w:hAnsi="Arial" w:cs="Arial"/>
                      <w:i/>
                      <w:sz w:val="20"/>
                      <w:szCs w:val="20"/>
                    </w:rPr>
                  </w:pPr>
                  <w:r w:rsidRPr="00B24BE1">
                    <w:rPr>
                      <w:rFonts w:ascii="Arial" w:hAnsi="Arial" w:cs="Arial"/>
                      <w:i/>
                      <w:sz w:val="20"/>
                      <w:szCs w:val="20"/>
                    </w:rPr>
                    <w:t>(Ký và ghi rõ họ tên)</w:t>
                  </w:r>
                </w:p>
              </w:tc>
            </w:tr>
          </w:tbl>
          <w:p w:rsidR="00F85E09" w:rsidRPr="00B24BE1" w:rsidRDefault="00F85E09" w:rsidP="00B20561">
            <w:pPr>
              <w:spacing w:before="120"/>
              <w:rPr>
                <w:rFonts w:ascii="Arial" w:hAnsi="Arial" w:cs="Arial"/>
                <w:sz w:val="20"/>
                <w:szCs w:val="20"/>
              </w:rPr>
            </w:pPr>
          </w:p>
        </w:tc>
        <w:tc>
          <w:tcPr>
            <w:tcW w:w="2500" w:type="pct"/>
          </w:tcPr>
          <w:p w:rsidR="00F85E09" w:rsidRPr="00B24BE1" w:rsidRDefault="00F85E09" w:rsidP="00F85E09">
            <w:pPr>
              <w:spacing w:before="120"/>
              <w:jc w:val="right"/>
              <w:rPr>
                <w:rFonts w:ascii="Arial" w:hAnsi="Arial" w:cs="Arial"/>
                <w:b/>
                <w:sz w:val="20"/>
                <w:szCs w:val="20"/>
              </w:rPr>
            </w:pPr>
            <w:r w:rsidRPr="00B24BE1">
              <w:rPr>
                <w:rFonts w:ascii="Arial" w:hAnsi="Arial" w:cs="Arial"/>
                <w:b/>
                <w:sz w:val="20"/>
                <w:szCs w:val="20"/>
              </w:rPr>
              <w:t>Mẫu số: 07</w:t>
            </w:r>
          </w:p>
          <w:tbl>
            <w:tblPr>
              <w:tblW w:w="5000" w:type="pct"/>
              <w:tblLook w:val="01E0"/>
            </w:tblPr>
            <w:tblGrid>
              <w:gridCol w:w="2910"/>
              <w:gridCol w:w="4267"/>
            </w:tblGrid>
            <w:tr w:rsidR="00B24BE1" w:rsidRPr="00B24BE1" w:rsidTr="00F85E09">
              <w:tc>
                <w:tcPr>
                  <w:tcW w:w="2027" w:type="pct"/>
                </w:tcPr>
                <w:p w:rsidR="00F85E09" w:rsidRPr="00B24BE1" w:rsidRDefault="00F85E09" w:rsidP="00F85E09">
                  <w:pPr>
                    <w:spacing w:before="120"/>
                    <w:jc w:val="center"/>
                    <w:rPr>
                      <w:rFonts w:ascii="Arial" w:hAnsi="Arial" w:cs="Arial"/>
                      <w:b/>
                      <w:sz w:val="20"/>
                      <w:szCs w:val="20"/>
                    </w:rPr>
                  </w:pPr>
                  <w:r w:rsidRPr="00B24BE1">
                    <w:rPr>
                      <w:rFonts w:ascii="Arial" w:hAnsi="Arial" w:cs="Arial"/>
                      <w:b/>
                      <w:sz w:val="20"/>
                      <w:szCs w:val="20"/>
                    </w:rPr>
                    <w:t>ĐƯỜNG SẮT VIỆT NAM</w:t>
                  </w:r>
                </w:p>
              </w:tc>
              <w:tc>
                <w:tcPr>
                  <w:tcW w:w="2973" w:type="pct"/>
                </w:tcPr>
                <w:p w:rsidR="00F85E09" w:rsidRPr="00B24BE1" w:rsidRDefault="00F85E09" w:rsidP="00F85E09">
                  <w:pPr>
                    <w:spacing w:before="120"/>
                    <w:jc w:val="center"/>
                    <w:rPr>
                      <w:rFonts w:ascii="Arial" w:hAnsi="Arial" w:cs="Arial"/>
                      <w:b/>
                      <w:sz w:val="20"/>
                      <w:szCs w:val="20"/>
                    </w:rPr>
                  </w:pPr>
                  <w:r w:rsidRPr="00B24BE1">
                    <w:rPr>
                      <w:rFonts w:ascii="Arial" w:hAnsi="Arial" w:cs="Arial"/>
                      <w:b/>
                      <w:sz w:val="20"/>
                      <w:szCs w:val="20"/>
                    </w:rPr>
                    <w:t>GIẤY XIN PHÉP LÙI TÀU VỀ GA số.............</w:t>
                  </w:r>
                </w:p>
                <w:p w:rsidR="007929EF" w:rsidRPr="00B24BE1" w:rsidRDefault="007929EF" w:rsidP="007929EF">
                  <w:pPr>
                    <w:spacing w:before="120"/>
                    <w:jc w:val="center"/>
                    <w:rPr>
                      <w:rFonts w:ascii="Arial" w:hAnsi="Arial" w:cs="Arial"/>
                      <w:b/>
                      <w:sz w:val="18"/>
                      <w:szCs w:val="18"/>
                    </w:rPr>
                  </w:pPr>
                  <w:r w:rsidRPr="00B24BE1">
                    <w:rPr>
                      <w:rFonts w:ascii="Arial" w:hAnsi="Arial" w:cs="Arial"/>
                      <w:b/>
                      <w:sz w:val="18"/>
                      <w:szCs w:val="18"/>
                    </w:rPr>
                    <w:t>(Dùng cho trưởng tàu hoặc Lái tàu trong trường hợp đoàn tàu không bố trí Trưởng tàu)</w:t>
                  </w:r>
                </w:p>
                <w:p w:rsidR="00F85E09" w:rsidRPr="00B24BE1" w:rsidRDefault="00F85E09" w:rsidP="006738FF">
                  <w:pPr>
                    <w:spacing w:before="120"/>
                    <w:jc w:val="center"/>
                    <w:rPr>
                      <w:rFonts w:ascii="Arial" w:hAnsi="Arial" w:cs="Arial"/>
                      <w:b/>
                      <w:i/>
                      <w:sz w:val="20"/>
                      <w:szCs w:val="20"/>
                    </w:rPr>
                  </w:pPr>
                  <w:r w:rsidRPr="00B24BE1">
                    <w:rPr>
                      <w:rFonts w:ascii="Arial" w:hAnsi="Arial" w:cs="Arial"/>
                      <w:b/>
                      <w:i/>
                      <w:sz w:val="20"/>
                      <w:szCs w:val="20"/>
                    </w:rPr>
                    <w:t xml:space="preserve">Phần </w:t>
                  </w:r>
                  <w:r w:rsidR="006738FF" w:rsidRPr="00B24BE1">
                    <w:rPr>
                      <w:rFonts w:ascii="Arial" w:hAnsi="Arial" w:cs="Arial"/>
                      <w:b/>
                      <w:i/>
                      <w:sz w:val="20"/>
                      <w:szCs w:val="20"/>
                    </w:rPr>
                    <w:t>gửi TBCT ga xin lùi</w:t>
                  </w:r>
                </w:p>
              </w:tc>
            </w:tr>
          </w:tbl>
          <w:p w:rsidR="00F85E09" w:rsidRPr="00B24BE1" w:rsidRDefault="00F85E09" w:rsidP="00F85E09">
            <w:pPr>
              <w:spacing w:before="120"/>
              <w:jc w:val="center"/>
              <w:rPr>
                <w:rFonts w:ascii="Arial" w:hAnsi="Arial" w:cs="Arial"/>
                <w:sz w:val="20"/>
                <w:szCs w:val="20"/>
              </w:rPr>
            </w:pPr>
            <w:r w:rsidRPr="00B24BE1">
              <w:rPr>
                <w:rFonts w:ascii="Arial" w:hAnsi="Arial" w:cs="Arial"/>
                <w:sz w:val="20"/>
                <w:szCs w:val="20"/>
              </w:rPr>
              <w:t>Kính gửi: TBCT ga: ……………………………</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Ví (Nêu lý do phải lùi tàu) ………………………………………………</w:t>
            </w:r>
            <w:r w:rsidR="00200BE9"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w:t>
            </w:r>
            <w:r w:rsidR="00200BE9"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w:t>
            </w:r>
            <w:r w:rsidR="00200BE9"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w:t>
            </w:r>
            <w:r w:rsidR="00200BE9"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w:t>
            </w:r>
            <w:r w:rsidR="00200BE9" w:rsidRPr="00B24BE1">
              <w:rPr>
                <w:rFonts w:ascii="Arial" w:hAnsi="Arial" w:cs="Arial"/>
                <w:sz w:val="20"/>
                <w:szCs w:val="20"/>
              </w:rPr>
              <w:t>………….</w:t>
            </w:r>
          </w:p>
          <w:p w:rsidR="00F85E09" w:rsidRPr="00B24BE1" w:rsidRDefault="00F85E09" w:rsidP="00F85E09">
            <w:pPr>
              <w:spacing w:before="120"/>
              <w:rPr>
                <w:rFonts w:ascii="Arial" w:hAnsi="Arial" w:cs="Arial"/>
                <w:sz w:val="20"/>
                <w:szCs w:val="20"/>
              </w:rPr>
            </w:pPr>
            <w:r w:rsidRPr="00B24BE1">
              <w:rPr>
                <w:rFonts w:ascii="Arial" w:hAnsi="Arial" w:cs="Arial"/>
                <w:sz w:val="20"/>
                <w:szCs w:val="20"/>
              </w:rPr>
              <w:t>………………………………………………………………………………</w:t>
            </w:r>
            <w:r w:rsidR="00200BE9" w:rsidRPr="00B24BE1">
              <w:rPr>
                <w:rFonts w:ascii="Arial" w:hAnsi="Arial" w:cs="Arial"/>
                <w:sz w:val="20"/>
                <w:szCs w:val="20"/>
              </w:rPr>
              <w:t>…………</w:t>
            </w:r>
          </w:p>
          <w:p w:rsidR="00F85E09" w:rsidRPr="00B24BE1" w:rsidRDefault="00BF72BE" w:rsidP="00F85E09">
            <w:pPr>
              <w:spacing w:before="120"/>
              <w:rPr>
                <w:rFonts w:ascii="Arial" w:hAnsi="Arial" w:cs="Arial"/>
                <w:sz w:val="20"/>
                <w:szCs w:val="20"/>
              </w:rPr>
            </w:pPr>
            <w:r w:rsidRPr="00B24BE1">
              <w:rPr>
                <w:rFonts w:ascii="Arial" w:hAnsi="Arial" w:cs="Arial"/>
                <w:sz w:val="20"/>
                <w:szCs w:val="20"/>
              </w:rPr>
              <w:t xml:space="preserve">Đề nghị </w:t>
            </w:r>
            <w:r w:rsidR="00F85E09" w:rsidRPr="00B24BE1">
              <w:rPr>
                <w:rFonts w:ascii="Arial" w:hAnsi="Arial" w:cs="Arial"/>
                <w:sz w:val="20"/>
                <w:szCs w:val="20"/>
              </w:rPr>
              <w:t>TBCT ga (tên ga) ……………………… cho phép tàu số …………… được lùi về ga (tên ga) …………………………………………</w:t>
            </w:r>
          </w:p>
          <w:tbl>
            <w:tblPr>
              <w:tblW w:w="5000" w:type="pct"/>
              <w:tblLook w:val="01E0"/>
            </w:tblPr>
            <w:tblGrid>
              <w:gridCol w:w="2813"/>
              <w:gridCol w:w="4364"/>
            </w:tblGrid>
            <w:tr w:rsidR="00B24BE1" w:rsidRPr="00B24BE1" w:rsidTr="00A82F39">
              <w:tc>
                <w:tcPr>
                  <w:tcW w:w="1960" w:type="pct"/>
                </w:tcPr>
                <w:p w:rsidR="00F85E09" w:rsidRPr="00B24BE1" w:rsidRDefault="00F85E09" w:rsidP="00F85E09">
                  <w:pPr>
                    <w:spacing w:before="120"/>
                    <w:jc w:val="center"/>
                    <w:rPr>
                      <w:rFonts w:ascii="Arial" w:hAnsi="Arial" w:cs="Arial"/>
                      <w:sz w:val="20"/>
                      <w:szCs w:val="20"/>
                    </w:rPr>
                  </w:pPr>
                </w:p>
              </w:tc>
              <w:tc>
                <w:tcPr>
                  <w:tcW w:w="3040" w:type="pct"/>
                </w:tcPr>
                <w:p w:rsidR="00F85E09" w:rsidRPr="00B24BE1" w:rsidRDefault="00F85E09" w:rsidP="00F85E09">
                  <w:pPr>
                    <w:spacing w:before="120"/>
                    <w:jc w:val="center"/>
                    <w:rPr>
                      <w:rFonts w:ascii="Arial" w:hAnsi="Arial" w:cs="Arial"/>
                      <w:sz w:val="20"/>
                      <w:szCs w:val="20"/>
                    </w:rPr>
                  </w:pPr>
                  <w:r w:rsidRPr="00B24BE1">
                    <w:rPr>
                      <w:rFonts w:ascii="Arial" w:hAnsi="Arial" w:cs="Arial"/>
                      <w:sz w:val="20"/>
                      <w:szCs w:val="20"/>
                    </w:rPr>
                    <w:t xml:space="preserve">……., ngày </w:t>
                  </w:r>
                  <w:r w:rsidR="00A82F39" w:rsidRPr="00B24BE1">
                    <w:rPr>
                      <w:rFonts w:ascii="Arial" w:hAnsi="Arial" w:cs="Arial"/>
                      <w:sz w:val="20"/>
                      <w:szCs w:val="20"/>
                    </w:rPr>
                    <w:t xml:space="preserve">  </w:t>
                  </w:r>
                  <w:r w:rsidRPr="00B24BE1">
                    <w:rPr>
                      <w:rFonts w:ascii="Arial" w:hAnsi="Arial" w:cs="Arial"/>
                      <w:sz w:val="20"/>
                      <w:szCs w:val="20"/>
                    </w:rPr>
                    <w:t>… tháng …</w:t>
                  </w:r>
                  <w:r w:rsidR="00A82F39" w:rsidRPr="00B24BE1">
                    <w:rPr>
                      <w:rFonts w:ascii="Arial" w:hAnsi="Arial" w:cs="Arial"/>
                      <w:sz w:val="20"/>
                      <w:szCs w:val="20"/>
                    </w:rPr>
                    <w:t xml:space="preserve">   </w:t>
                  </w:r>
                  <w:r w:rsidRPr="00B24BE1">
                    <w:rPr>
                      <w:rFonts w:ascii="Arial" w:hAnsi="Arial" w:cs="Arial"/>
                      <w:sz w:val="20"/>
                      <w:szCs w:val="20"/>
                    </w:rPr>
                    <w:t xml:space="preserve"> năm …</w:t>
                  </w:r>
                </w:p>
                <w:p w:rsidR="00F85E09" w:rsidRPr="00B24BE1" w:rsidRDefault="00F85E09" w:rsidP="00F85E09">
                  <w:pPr>
                    <w:spacing w:before="120"/>
                    <w:jc w:val="center"/>
                    <w:rPr>
                      <w:rFonts w:ascii="Arial" w:hAnsi="Arial" w:cs="Arial"/>
                      <w:b/>
                      <w:sz w:val="20"/>
                      <w:szCs w:val="20"/>
                    </w:rPr>
                  </w:pPr>
                  <w:r w:rsidRPr="00B24BE1">
                    <w:rPr>
                      <w:rFonts w:ascii="Arial" w:hAnsi="Arial" w:cs="Arial"/>
                      <w:b/>
                      <w:sz w:val="20"/>
                      <w:szCs w:val="20"/>
                    </w:rPr>
                    <w:t>Trưởng tàu</w:t>
                  </w:r>
                </w:p>
                <w:p w:rsidR="00F85E09" w:rsidRPr="00B24BE1" w:rsidRDefault="00F85E09" w:rsidP="00F85E09">
                  <w:pPr>
                    <w:spacing w:before="120"/>
                    <w:jc w:val="center"/>
                    <w:rPr>
                      <w:rFonts w:ascii="Arial" w:hAnsi="Arial" w:cs="Arial"/>
                      <w:i/>
                      <w:sz w:val="20"/>
                      <w:szCs w:val="20"/>
                    </w:rPr>
                  </w:pPr>
                  <w:r w:rsidRPr="00B24BE1">
                    <w:rPr>
                      <w:rFonts w:ascii="Arial" w:hAnsi="Arial" w:cs="Arial"/>
                      <w:i/>
                      <w:sz w:val="20"/>
                      <w:szCs w:val="20"/>
                    </w:rPr>
                    <w:t>(Ký và ghi rõ họ tên)</w:t>
                  </w:r>
                </w:p>
              </w:tc>
            </w:tr>
          </w:tbl>
          <w:p w:rsidR="00F85E09" w:rsidRPr="00B24BE1" w:rsidRDefault="00F85E09" w:rsidP="00B20561">
            <w:pPr>
              <w:spacing w:before="120"/>
              <w:rPr>
                <w:rFonts w:ascii="Arial" w:hAnsi="Arial" w:cs="Arial"/>
                <w:sz w:val="20"/>
                <w:szCs w:val="20"/>
              </w:rPr>
            </w:pPr>
          </w:p>
        </w:tc>
      </w:tr>
    </w:tbl>
    <w:p w:rsidR="00507F38" w:rsidRPr="00B24BE1" w:rsidRDefault="00507F38" w:rsidP="00F85E09">
      <w:pPr>
        <w:spacing w:before="120"/>
        <w:rPr>
          <w:rFonts w:ascii="Arial" w:hAnsi="Arial" w:cs="Arial"/>
        </w:rPr>
        <w:sectPr w:rsidR="00507F38" w:rsidRPr="00B24BE1" w:rsidSect="00507F38">
          <w:pgSz w:w="16838" w:h="11906" w:orient="landscape" w:code="9"/>
          <w:pgMar w:top="1418" w:right="1134" w:bottom="1134" w:left="1134" w:header="720" w:footer="720" w:gutter="0"/>
          <w:cols w:space="720"/>
          <w:docGrid w:linePitch="326"/>
        </w:sectPr>
      </w:pPr>
    </w:p>
    <w:tbl>
      <w:tblPr>
        <w:tblW w:w="5000" w:type="pct"/>
        <w:tblCellMar>
          <w:left w:w="58" w:type="dxa"/>
          <w:right w:w="58" w:type="dxa"/>
        </w:tblCellMar>
        <w:tblLook w:val="01E0"/>
      </w:tblPr>
      <w:tblGrid>
        <w:gridCol w:w="4950"/>
        <w:gridCol w:w="4697"/>
        <w:gridCol w:w="5039"/>
      </w:tblGrid>
      <w:tr w:rsidR="00B24BE1" w:rsidRPr="00B24BE1" w:rsidTr="00507F38">
        <w:tc>
          <w:tcPr>
            <w:tcW w:w="1667" w:type="pct"/>
          </w:tcPr>
          <w:p w:rsidR="00F85E09" w:rsidRPr="00B24BE1" w:rsidRDefault="00F85E09" w:rsidP="00507F38">
            <w:pPr>
              <w:spacing w:before="120" w:after="0" w:line="240" w:lineRule="auto"/>
              <w:jc w:val="right"/>
              <w:rPr>
                <w:rFonts w:ascii="Arial" w:hAnsi="Arial" w:cs="Arial"/>
                <w:b/>
                <w:sz w:val="20"/>
                <w:szCs w:val="20"/>
              </w:rPr>
            </w:pPr>
            <w:r w:rsidRPr="00B24BE1">
              <w:rPr>
                <w:rFonts w:ascii="Arial" w:hAnsi="Arial" w:cs="Arial"/>
                <w:sz w:val="20"/>
                <w:szCs w:val="20"/>
              </w:rPr>
              <w:lastRenderedPageBreak/>
              <w:br w:type="page"/>
            </w:r>
          </w:p>
          <w:tbl>
            <w:tblPr>
              <w:tblW w:w="4962" w:type="dxa"/>
              <w:tblLook w:val="01E0"/>
            </w:tblPr>
            <w:tblGrid>
              <w:gridCol w:w="2475"/>
              <w:gridCol w:w="2487"/>
            </w:tblGrid>
            <w:tr w:rsidR="00B24BE1" w:rsidRPr="00B24BE1" w:rsidTr="00507F38">
              <w:tc>
                <w:tcPr>
                  <w:tcW w:w="2494" w:type="pct"/>
                </w:tcPr>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ĐƯỜNG SẮT VIỆT NAM</w:t>
                  </w:r>
                </w:p>
                <w:p w:rsidR="00F85E09" w:rsidRPr="00B24BE1" w:rsidRDefault="00F85E09" w:rsidP="00507F38">
                  <w:pPr>
                    <w:spacing w:before="120" w:after="0" w:line="240" w:lineRule="auto"/>
                    <w:rPr>
                      <w:rFonts w:ascii="Arial" w:hAnsi="Arial" w:cs="Arial"/>
                      <w:b/>
                      <w:sz w:val="20"/>
                      <w:szCs w:val="20"/>
                    </w:rPr>
                  </w:pPr>
                  <w:r w:rsidRPr="00B24BE1">
                    <w:rPr>
                      <w:rFonts w:ascii="Arial" w:hAnsi="Arial" w:cs="Arial"/>
                      <w:sz w:val="20"/>
                      <w:szCs w:val="20"/>
                    </w:rPr>
                    <w:t>Ga: ……………………</w:t>
                  </w:r>
                </w:p>
              </w:tc>
              <w:tc>
                <w:tcPr>
                  <w:tcW w:w="2506" w:type="pct"/>
                </w:tcPr>
                <w:p w:rsidR="00F85E09" w:rsidRPr="00B24BE1" w:rsidRDefault="00F85E09" w:rsidP="00507F38">
                  <w:pPr>
                    <w:spacing w:before="120" w:after="0" w:line="240" w:lineRule="auto"/>
                    <w:jc w:val="center"/>
                    <w:rPr>
                      <w:rFonts w:ascii="Arial" w:hAnsi="Arial" w:cs="Arial"/>
                      <w:sz w:val="20"/>
                      <w:szCs w:val="20"/>
                    </w:rPr>
                  </w:pPr>
                  <w:r w:rsidRPr="00B24BE1">
                    <w:rPr>
                      <w:rFonts w:ascii="Arial" w:hAnsi="Arial" w:cs="Arial"/>
                      <w:b/>
                      <w:sz w:val="20"/>
                      <w:szCs w:val="20"/>
                    </w:rPr>
                    <w:t>GIẤY CHO PHÉP LÙI TÀU VỀ GA số</w:t>
                  </w:r>
                  <w:r w:rsidRPr="00B24BE1">
                    <w:rPr>
                      <w:rFonts w:ascii="Arial" w:hAnsi="Arial" w:cs="Arial"/>
                      <w:sz w:val="20"/>
                      <w:szCs w:val="20"/>
                    </w:rPr>
                    <w:t xml:space="preserve"> ……..</w:t>
                  </w:r>
                </w:p>
                <w:p w:rsidR="00F85E09" w:rsidRPr="00B24BE1" w:rsidRDefault="00F85E09" w:rsidP="00507F38">
                  <w:pPr>
                    <w:spacing w:before="120" w:after="0" w:line="240" w:lineRule="auto"/>
                    <w:jc w:val="center"/>
                    <w:rPr>
                      <w:rFonts w:ascii="Arial" w:hAnsi="Arial" w:cs="Arial"/>
                      <w:sz w:val="18"/>
                      <w:szCs w:val="20"/>
                    </w:rPr>
                  </w:pPr>
                  <w:r w:rsidRPr="00B24BE1">
                    <w:rPr>
                      <w:rFonts w:ascii="Arial" w:hAnsi="Arial" w:cs="Arial"/>
                      <w:sz w:val="18"/>
                      <w:szCs w:val="20"/>
                    </w:rPr>
                    <w:t>(Dùng cho TBCT ga)</w:t>
                  </w:r>
                </w:p>
                <w:p w:rsidR="00F85E09" w:rsidRPr="00B24BE1" w:rsidRDefault="00F85E09" w:rsidP="00507F38">
                  <w:pPr>
                    <w:spacing w:before="120" w:after="0" w:line="240" w:lineRule="auto"/>
                    <w:jc w:val="center"/>
                    <w:rPr>
                      <w:rFonts w:ascii="Arial" w:hAnsi="Arial" w:cs="Arial"/>
                      <w:b/>
                      <w:i/>
                      <w:sz w:val="20"/>
                      <w:szCs w:val="20"/>
                    </w:rPr>
                  </w:pPr>
                  <w:r w:rsidRPr="00B24BE1">
                    <w:rPr>
                      <w:rFonts w:ascii="Arial" w:hAnsi="Arial" w:cs="Arial"/>
                      <w:b/>
                      <w:i/>
                      <w:sz w:val="18"/>
                      <w:szCs w:val="20"/>
                    </w:rPr>
                    <w:t>Phần lưu tồn căn tại ga</w:t>
                  </w:r>
                </w:p>
              </w:tc>
            </w:tr>
          </w:tbl>
          <w:p w:rsidR="00F85E09" w:rsidRPr="00B24BE1" w:rsidRDefault="00F85E09" w:rsidP="00507F38">
            <w:pPr>
              <w:spacing w:before="120" w:after="0" w:line="240" w:lineRule="auto"/>
              <w:rPr>
                <w:rFonts w:ascii="Arial" w:hAnsi="Arial" w:cs="Arial"/>
                <w:b/>
                <w:sz w:val="20"/>
                <w:szCs w:val="20"/>
              </w:rPr>
            </w:pP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TBCT ga (tên ga) ………</w:t>
            </w:r>
            <w:r w:rsidR="007B30F8" w:rsidRPr="00B24BE1">
              <w:rPr>
                <w:rFonts w:ascii="Arial" w:hAnsi="Arial" w:cs="Arial"/>
                <w:sz w:val="20"/>
                <w:szCs w:val="20"/>
              </w:rPr>
              <w:t>………</w:t>
            </w:r>
            <w:r w:rsidRPr="00B24BE1">
              <w:rPr>
                <w:rFonts w:ascii="Arial" w:hAnsi="Arial" w:cs="Arial"/>
                <w:sz w:val="20"/>
                <w:szCs w:val="20"/>
              </w:rPr>
              <w:t xml:space="preserve"> cấp cho Trưởng tàu,</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Lái tàu của tàu số ………………………………………</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 xml:space="preserve">Cho phép tàu số ……….. được lùi về ga (tên ga) ……. </w:t>
            </w:r>
            <w:r w:rsidR="00365835" w:rsidRPr="00B24BE1">
              <w:rPr>
                <w:rFonts w:ascii="Arial" w:hAnsi="Arial" w:cs="Arial"/>
                <w:sz w:val="20"/>
                <w:szCs w:val="20"/>
              </w:rPr>
              <w:t>t</w:t>
            </w:r>
            <w:r w:rsidRPr="00B24BE1">
              <w:rPr>
                <w:rFonts w:ascii="Arial" w:hAnsi="Arial" w:cs="Arial"/>
                <w:sz w:val="20"/>
                <w:szCs w:val="20"/>
              </w:rPr>
              <w:t>heo các biện pháp sau: (nêu rõ các biện pháp chạy tàu khi lùi tàu vào trong ga)</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jc w:val="center"/>
              <w:rPr>
                <w:rFonts w:ascii="Arial" w:hAnsi="Arial" w:cs="Arial"/>
                <w:sz w:val="20"/>
                <w:szCs w:val="20"/>
              </w:rPr>
            </w:pPr>
            <w:r w:rsidRPr="00B24BE1">
              <w:rPr>
                <w:rFonts w:ascii="Arial" w:hAnsi="Arial" w:cs="Arial"/>
                <w:sz w:val="20"/>
                <w:szCs w:val="20"/>
              </w:rPr>
              <w:t>……….., ngày …</w:t>
            </w:r>
            <w:r w:rsidR="00373509" w:rsidRPr="00B24BE1">
              <w:rPr>
                <w:rFonts w:ascii="Arial" w:hAnsi="Arial" w:cs="Arial"/>
                <w:sz w:val="20"/>
                <w:szCs w:val="20"/>
              </w:rPr>
              <w:t xml:space="preserve">   </w:t>
            </w:r>
            <w:r w:rsidRPr="00B24BE1">
              <w:rPr>
                <w:rFonts w:ascii="Arial" w:hAnsi="Arial" w:cs="Arial"/>
                <w:sz w:val="20"/>
                <w:szCs w:val="20"/>
              </w:rPr>
              <w:t xml:space="preserve"> tháng </w:t>
            </w:r>
            <w:r w:rsidR="00373509" w:rsidRPr="00B24BE1">
              <w:rPr>
                <w:rFonts w:ascii="Arial" w:hAnsi="Arial" w:cs="Arial"/>
                <w:sz w:val="20"/>
                <w:szCs w:val="20"/>
              </w:rPr>
              <w:t xml:space="preserve">   </w:t>
            </w:r>
            <w:r w:rsidRPr="00B24BE1">
              <w:rPr>
                <w:rFonts w:ascii="Arial" w:hAnsi="Arial" w:cs="Arial"/>
                <w:sz w:val="20"/>
                <w:szCs w:val="20"/>
              </w:rPr>
              <w:t>… năm ….</w:t>
            </w:r>
          </w:p>
          <w:p w:rsidR="00F85E09" w:rsidRPr="00B24BE1" w:rsidRDefault="00F85E09" w:rsidP="00507F38">
            <w:pPr>
              <w:spacing w:before="120" w:after="0" w:line="240" w:lineRule="auto"/>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507F38">
            <w:pPr>
              <w:spacing w:before="120" w:after="0" w:line="240" w:lineRule="auto"/>
              <w:jc w:val="center"/>
              <w:rPr>
                <w:rFonts w:ascii="Arial" w:hAnsi="Arial" w:cs="Arial"/>
                <w:i/>
                <w:sz w:val="20"/>
                <w:szCs w:val="20"/>
              </w:rPr>
            </w:pPr>
            <w:r w:rsidRPr="00B24BE1">
              <w:rPr>
                <w:rFonts w:ascii="Arial" w:hAnsi="Arial" w:cs="Arial"/>
                <w:i/>
                <w:sz w:val="20"/>
                <w:szCs w:val="20"/>
              </w:rPr>
              <w:t>(Ký và ghi rõ họ tên)</w:t>
            </w:r>
          </w:p>
          <w:p w:rsidR="00F85E09" w:rsidRPr="00B24BE1" w:rsidRDefault="00F85E09" w:rsidP="00507F38">
            <w:pPr>
              <w:spacing w:before="120" w:after="0" w:line="240" w:lineRule="auto"/>
              <w:rPr>
                <w:rFonts w:ascii="Arial" w:hAnsi="Arial" w:cs="Arial"/>
                <w:sz w:val="20"/>
                <w:szCs w:val="20"/>
              </w:rPr>
            </w:pPr>
          </w:p>
        </w:tc>
        <w:tc>
          <w:tcPr>
            <w:tcW w:w="1667" w:type="pct"/>
          </w:tcPr>
          <w:p w:rsidR="00F85E09" w:rsidRPr="00B24BE1" w:rsidRDefault="00F85E09" w:rsidP="00507F38">
            <w:pPr>
              <w:spacing w:before="120" w:after="0" w:line="240" w:lineRule="auto"/>
              <w:jc w:val="right"/>
              <w:rPr>
                <w:rFonts w:ascii="Arial" w:hAnsi="Arial" w:cs="Arial"/>
                <w:b/>
                <w:sz w:val="20"/>
                <w:szCs w:val="20"/>
              </w:rPr>
            </w:pPr>
          </w:p>
          <w:tbl>
            <w:tblPr>
              <w:tblW w:w="4703" w:type="dxa"/>
              <w:tblLook w:val="01E0"/>
            </w:tblPr>
            <w:tblGrid>
              <w:gridCol w:w="2421"/>
              <w:gridCol w:w="2282"/>
            </w:tblGrid>
            <w:tr w:rsidR="00B24BE1" w:rsidRPr="00B24BE1" w:rsidTr="00507F38">
              <w:tc>
                <w:tcPr>
                  <w:tcW w:w="2574" w:type="pct"/>
                </w:tcPr>
                <w:p w:rsidR="00F85E09" w:rsidRPr="00B24BE1" w:rsidRDefault="00F85E09" w:rsidP="00507F38">
                  <w:pPr>
                    <w:spacing w:before="120" w:after="0" w:line="240" w:lineRule="auto"/>
                    <w:rPr>
                      <w:rFonts w:ascii="Arial" w:hAnsi="Arial" w:cs="Arial"/>
                      <w:spacing w:val="-6"/>
                      <w:sz w:val="20"/>
                      <w:szCs w:val="20"/>
                    </w:rPr>
                  </w:pPr>
                  <w:r w:rsidRPr="00B24BE1">
                    <w:rPr>
                      <w:rFonts w:ascii="Arial" w:hAnsi="Arial" w:cs="Arial"/>
                      <w:spacing w:val="-6"/>
                      <w:sz w:val="20"/>
                      <w:szCs w:val="20"/>
                    </w:rPr>
                    <w:t>ĐƯỜNG SẮT VIỆT NAM</w:t>
                  </w:r>
                </w:p>
                <w:p w:rsidR="00F85E09" w:rsidRPr="00B24BE1" w:rsidRDefault="00F85E09" w:rsidP="00507F38">
                  <w:pPr>
                    <w:spacing w:before="120" w:after="0" w:line="240" w:lineRule="auto"/>
                    <w:rPr>
                      <w:rFonts w:ascii="Arial" w:hAnsi="Arial" w:cs="Arial"/>
                      <w:b/>
                      <w:sz w:val="20"/>
                      <w:szCs w:val="20"/>
                    </w:rPr>
                  </w:pPr>
                  <w:r w:rsidRPr="00B24BE1">
                    <w:rPr>
                      <w:rFonts w:ascii="Arial" w:hAnsi="Arial" w:cs="Arial"/>
                      <w:sz w:val="20"/>
                      <w:szCs w:val="20"/>
                    </w:rPr>
                    <w:t>Ga: ……………………</w:t>
                  </w:r>
                </w:p>
              </w:tc>
              <w:tc>
                <w:tcPr>
                  <w:tcW w:w="2426" w:type="pct"/>
                </w:tcPr>
                <w:p w:rsidR="00F85E09" w:rsidRPr="00B24BE1" w:rsidRDefault="00F85E09" w:rsidP="00507F38">
                  <w:pPr>
                    <w:spacing w:before="120" w:after="0" w:line="240" w:lineRule="auto"/>
                    <w:jc w:val="center"/>
                    <w:rPr>
                      <w:rFonts w:ascii="Arial" w:hAnsi="Arial" w:cs="Arial"/>
                      <w:sz w:val="20"/>
                      <w:szCs w:val="20"/>
                    </w:rPr>
                  </w:pPr>
                  <w:r w:rsidRPr="00B24BE1">
                    <w:rPr>
                      <w:rFonts w:ascii="Arial" w:hAnsi="Arial" w:cs="Arial"/>
                      <w:b/>
                      <w:sz w:val="20"/>
                      <w:szCs w:val="20"/>
                    </w:rPr>
                    <w:t>GIẤY CHO PHÉP LÙI TÀU VỀ GA số</w:t>
                  </w:r>
                  <w:r w:rsidRPr="00B24BE1">
                    <w:rPr>
                      <w:rFonts w:ascii="Arial" w:hAnsi="Arial" w:cs="Arial"/>
                      <w:sz w:val="20"/>
                      <w:szCs w:val="20"/>
                    </w:rPr>
                    <w:t xml:space="preserve"> ……..</w:t>
                  </w:r>
                </w:p>
                <w:p w:rsidR="00F85E09" w:rsidRPr="00B24BE1" w:rsidRDefault="00F85E09" w:rsidP="00507F38">
                  <w:pPr>
                    <w:spacing w:before="120" w:after="0" w:line="240" w:lineRule="auto"/>
                    <w:jc w:val="center"/>
                    <w:rPr>
                      <w:rFonts w:ascii="Arial" w:hAnsi="Arial" w:cs="Arial"/>
                      <w:sz w:val="18"/>
                      <w:szCs w:val="20"/>
                    </w:rPr>
                  </w:pPr>
                  <w:r w:rsidRPr="00B24BE1">
                    <w:rPr>
                      <w:rFonts w:ascii="Arial" w:hAnsi="Arial" w:cs="Arial"/>
                      <w:sz w:val="18"/>
                      <w:szCs w:val="20"/>
                    </w:rPr>
                    <w:t>(Dùng cho TBCT ga)</w:t>
                  </w:r>
                </w:p>
                <w:p w:rsidR="00F85E09" w:rsidRPr="00B24BE1" w:rsidRDefault="00F85E09" w:rsidP="00507F38">
                  <w:pPr>
                    <w:spacing w:before="120" w:after="0" w:line="240" w:lineRule="auto"/>
                    <w:jc w:val="center"/>
                    <w:rPr>
                      <w:rFonts w:ascii="Arial" w:hAnsi="Arial" w:cs="Arial"/>
                      <w:b/>
                      <w:i/>
                      <w:sz w:val="20"/>
                      <w:szCs w:val="20"/>
                    </w:rPr>
                  </w:pPr>
                  <w:r w:rsidRPr="00B24BE1">
                    <w:rPr>
                      <w:rFonts w:ascii="Arial" w:hAnsi="Arial" w:cs="Arial"/>
                      <w:b/>
                      <w:i/>
                      <w:sz w:val="18"/>
                      <w:szCs w:val="20"/>
                    </w:rPr>
                    <w:t>Phần giao cho lái tàu</w:t>
                  </w:r>
                </w:p>
              </w:tc>
            </w:tr>
          </w:tbl>
          <w:p w:rsidR="00F85E09" w:rsidRPr="00B24BE1" w:rsidRDefault="00F85E09" w:rsidP="00507F38">
            <w:pPr>
              <w:spacing w:before="120" w:after="0" w:line="240" w:lineRule="auto"/>
              <w:rPr>
                <w:rFonts w:ascii="Arial" w:hAnsi="Arial" w:cs="Arial"/>
                <w:b/>
                <w:sz w:val="20"/>
                <w:szCs w:val="20"/>
              </w:rPr>
            </w:pP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TBCT ga (tên ga) ………</w:t>
            </w:r>
            <w:r w:rsidR="007B30F8" w:rsidRPr="00B24BE1">
              <w:rPr>
                <w:rFonts w:ascii="Arial" w:hAnsi="Arial" w:cs="Arial"/>
                <w:sz w:val="20"/>
                <w:szCs w:val="20"/>
              </w:rPr>
              <w:t>……</w:t>
            </w:r>
            <w:r w:rsidRPr="00B24BE1">
              <w:rPr>
                <w:rFonts w:ascii="Arial" w:hAnsi="Arial" w:cs="Arial"/>
                <w:sz w:val="20"/>
                <w:szCs w:val="20"/>
              </w:rPr>
              <w:t xml:space="preserve"> cấp cho Trưởng tàu,</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Lái tàu của tàu số</w:t>
            </w:r>
            <w:r w:rsidR="007560B7" w:rsidRPr="00B24BE1">
              <w:rPr>
                <w:rFonts w:ascii="Arial" w:hAnsi="Arial" w:cs="Arial"/>
                <w:sz w:val="20"/>
                <w:szCs w:val="20"/>
              </w:rPr>
              <w:t xml:space="preserve"> ……………………………………</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 xml:space="preserve">Cho phép tàu số ……….. được lùi về ga (tên ga) ……. </w:t>
            </w:r>
            <w:r w:rsidR="00365835" w:rsidRPr="00B24BE1">
              <w:rPr>
                <w:rFonts w:ascii="Arial" w:hAnsi="Arial" w:cs="Arial"/>
                <w:sz w:val="20"/>
                <w:szCs w:val="20"/>
              </w:rPr>
              <w:t>t</w:t>
            </w:r>
            <w:r w:rsidRPr="00B24BE1">
              <w:rPr>
                <w:rFonts w:ascii="Arial" w:hAnsi="Arial" w:cs="Arial"/>
                <w:sz w:val="20"/>
                <w:szCs w:val="20"/>
              </w:rPr>
              <w:t>heo các biện pháp sau: (nêu rõ các biện pháp chạy tàu khi lùi tàu vào trong ga)</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jc w:val="center"/>
              <w:rPr>
                <w:rFonts w:ascii="Arial" w:hAnsi="Arial" w:cs="Arial"/>
                <w:sz w:val="20"/>
                <w:szCs w:val="20"/>
              </w:rPr>
            </w:pPr>
            <w:r w:rsidRPr="00B24BE1">
              <w:rPr>
                <w:rFonts w:ascii="Arial" w:hAnsi="Arial" w:cs="Arial"/>
                <w:sz w:val="20"/>
                <w:szCs w:val="20"/>
              </w:rPr>
              <w:t>……….., ngày …</w:t>
            </w:r>
            <w:r w:rsidR="00373509" w:rsidRPr="00B24BE1">
              <w:rPr>
                <w:rFonts w:ascii="Arial" w:hAnsi="Arial" w:cs="Arial"/>
                <w:sz w:val="20"/>
                <w:szCs w:val="20"/>
              </w:rPr>
              <w:t xml:space="preserve">  </w:t>
            </w:r>
            <w:r w:rsidRPr="00B24BE1">
              <w:rPr>
                <w:rFonts w:ascii="Arial" w:hAnsi="Arial" w:cs="Arial"/>
                <w:sz w:val="20"/>
                <w:szCs w:val="20"/>
              </w:rPr>
              <w:t xml:space="preserve"> tháng …</w:t>
            </w:r>
            <w:r w:rsidR="00373509" w:rsidRPr="00B24BE1">
              <w:rPr>
                <w:rFonts w:ascii="Arial" w:hAnsi="Arial" w:cs="Arial"/>
                <w:sz w:val="20"/>
                <w:szCs w:val="20"/>
              </w:rPr>
              <w:t xml:space="preserve">   </w:t>
            </w:r>
            <w:r w:rsidRPr="00B24BE1">
              <w:rPr>
                <w:rFonts w:ascii="Arial" w:hAnsi="Arial" w:cs="Arial"/>
                <w:sz w:val="20"/>
                <w:szCs w:val="20"/>
              </w:rPr>
              <w:t xml:space="preserve"> năm ….</w:t>
            </w:r>
          </w:p>
          <w:p w:rsidR="00F85E09" w:rsidRPr="00B24BE1" w:rsidRDefault="00F85E09" w:rsidP="00507F38">
            <w:pPr>
              <w:spacing w:before="120" w:after="0" w:line="240" w:lineRule="auto"/>
              <w:jc w:val="center"/>
              <w:rPr>
                <w:rFonts w:ascii="Arial" w:hAnsi="Arial" w:cs="Arial"/>
                <w:b/>
                <w:sz w:val="20"/>
                <w:szCs w:val="20"/>
              </w:rPr>
            </w:pPr>
            <w:r w:rsidRPr="00B24BE1">
              <w:rPr>
                <w:rFonts w:ascii="Arial" w:hAnsi="Arial" w:cs="Arial"/>
                <w:b/>
                <w:sz w:val="20"/>
                <w:szCs w:val="20"/>
              </w:rPr>
              <w:t>TBCT ga</w:t>
            </w:r>
            <w:r w:rsidR="00373509" w:rsidRPr="00B24BE1">
              <w:rPr>
                <w:rFonts w:ascii="Arial" w:hAnsi="Arial" w:cs="Arial"/>
                <w:b/>
                <w:sz w:val="20"/>
                <w:szCs w:val="20"/>
              </w:rPr>
              <w:t xml:space="preserve">  </w:t>
            </w:r>
          </w:p>
          <w:p w:rsidR="00F85E09" w:rsidRPr="00B24BE1" w:rsidRDefault="00F85E09" w:rsidP="00507F38">
            <w:pPr>
              <w:spacing w:before="120" w:after="0" w:line="240" w:lineRule="auto"/>
              <w:jc w:val="center"/>
              <w:rPr>
                <w:rFonts w:ascii="Arial" w:hAnsi="Arial" w:cs="Arial"/>
                <w:i/>
                <w:sz w:val="20"/>
                <w:szCs w:val="20"/>
              </w:rPr>
            </w:pPr>
            <w:r w:rsidRPr="00B24BE1">
              <w:rPr>
                <w:rFonts w:ascii="Arial" w:hAnsi="Arial" w:cs="Arial"/>
                <w:i/>
                <w:sz w:val="20"/>
                <w:szCs w:val="20"/>
              </w:rPr>
              <w:t>(Ký và ghi rõ họ tên)</w:t>
            </w:r>
          </w:p>
          <w:p w:rsidR="00F85E09" w:rsidRPr="00B24BE1" w:rsidRDefault="00F85E09" w:rsidP="00507F38">
            <w:pPr>
              <w:spacing w:before="120" w:after="0" w:line="240" w:lineRule="auto"/>
              <w:rPr>
                <w:rFonts w:ascii="Arial" w:hAnsi="Arial" w:cs="Arial"/>
                <w:sz w:val="20"/>
                <w:szCs w:val="20"/>
              </w:rPr>
            </w:pPr>
          </w:p>
        </w:tc>
        <w:tc>
          <w:tcPr>
            <w:tcW w:w="1666" w:type="pct"/>
          </w:tcPr>
          <w:p w:rsidR="00F85E09" w:rsidRPr="00B24BE1" w:rsidRDefault="00F85E09" w:rsidP="00507F38">
            <w:pPr>
              <w:spacing w:before="120" w:after="0" w:line="240" w:lineRule="auto"/>
              <w:jc w:val="right"/>
              <w:rPr>
                <w:rFonts w:ascii="Arial" w:hAnsi="Arial" w:cs="Arial"/>
                <w:b/>
              </w:rPr>
            </w:pPr>
            <w:r w:rsidRPr="00B24BE1">
              <w:rPr>
                <w:rFonts w:ascii="Arial" w:hAnsi="Arial" w:cs="Arial"/>
                <w:b/>
              </w:rPr>
              <w:t>Mẫu số: 08</w:t>
            </w:r>
          </w:p>
          <w:tbl>
            <w:tblPr>
              <w:tblW w:w="5055" w:type="dxa"/>
              <w:tblLook w:val="01E0"/>
            </w:tblPr>
            <w:tblGrid>
              <w:gridCol w:w="2524"/>
              <w:gridCol w:w="2531"/>
            </w:tblGrid>
            <w:tr w:rsidR="00B24BE1" w:rsidRPr="00B24BE1" w:rsidTr="00316C37">
              <w:trPr>
                <w:trHeight w:val="1205"/>
              </w:trPr>
              <w:tc>
                <w:tcPr>
                  <w:tcW w:w="2497" w:type="pct"/>
                </w:tcPr>
                <w:p w:rsidR="00F85E09" w:rsidRPr="00B24BE1" w:rsidRDefault="00F85E09" w:rsidP="00507F38">
                  <w:pPr>
                    <w:spacing w:before="120" w:after="0" w:line="240" w:lineRule="auto"/>
                    <w:rPr>
                      <w:rFonts w:ascii="Arial" w:hAnsi="Arial" w:cs="Arial"/>
                      <w:spacing w:val="-4"/>
                      <w:sz w:val="20"/>
                      <w:szCs w:val="20"/>
                    </w:rPr>
                  </w:pPr>
                  <w:r w:rsidRPr="00B24BE1">
                    <w:rPr>
                      <w:rFonts w:ascii="Arial" w:hAnsi="Arial" w:cs="Arial"/>
                      <w:spacing w:val="-4"/>
                      <w:sz w:val="20"/>
                      <w:szCs w:val="20"/>
                    </w:rPr>
                    <w:t>ĐƯỜNG SẮT VIỆT NAM</w:t>
                  </w:r>
                </w:p>
                <w:p w:rsidR="00F85E09" w:rsidRPr="00B24BE1" w:rsidRDefault="00F85E09" w:rsidP="00507F38">
                  <w:pPr>
                    <w:spacing w:before="120" w:after="0" w:line="240" w:lineRule="auto"/>
                    <w:rPr>
                      <w:rFonts w:ascii="Arial" w:hAnsi="Arial" w:cs="Arial"/>
                      <w:b/>
                      <w:sz w:val="20"/>
                      <w:szCs w:val="20"/>
                    </w:rPr>
                  </w:pPr>
                  <w:r w:rsidRPr="00B24BE1">
                    <w:rPr>
                      <w:rFonts w:ascii="Arial" w:hAnsi="Arial" w:cs="Arial"/>
                      <w:sz w:val="20"/>
                      <w:szCs w:val="20"/>
                    </w:rPr>
                    <w:t>Ga: ……………………</w:t>
                  </w:r>
                </w:p>
              </w:tc>
              <w:tc>
                <w:tcPr>
                  <w:tcW w:w="2503" w:type="pct"/>
                </w:tcPr>
                <w:p w:rsidR="00F85E09" w:rsidRPr="00B24BE1" w:rsidRDefault="00F85E09" w:rsidP="00507F38">
                  <w:pPr>
                    <w:spacing w:before="120" w:after="0" w:line="240" w:lineRule="auto"/>
                    <w:jc w:val="center"/>
                    <w:rPr>
                      <w:rFonts w:ascii="Arial" w:hAnsi="Arial" w:cs="Arial"/>
                      <w:sz w:val="20"/>
                      <w:szCs w:val="20"/>
                    </w:rPr>
                  </w:pPr>
                  <w:r w:rsidRPr="00B24BE1">
                    <w:rPr>
                      <w:rFonts w:ascii="Arial" w:hAnsi="Arial" w:cs="Arial"/>
                      <w:b/>
                      <w:sz w:val="20"/>
                      <w:szCs w:val="20"/>
                    </w:rPr>
                    <w:t>GIẤY CHO PHÉP LÙI TÀU VỀ GA số</w:t>
                  </w:r>
                  <w:r w:rsidRPr="00B24BE1">
                    <w:rPr>
                      <w:rFonts w:ascii="Arial" w:hAnsi="Arial" w:cs="Arial"/>
                      <w:sz w:val="20"/>
                      <w:szCs w:val="20"/>
                    </w:rPr>
                    <w:t xml:space="preserve"> ……..</w:t>
                  </w:r>
                </w:p>
                <w:p w:rsidR="00F85E09" w:rsidRPr="00B24BE1" w:rsidRDefault="00F85E09" w:rsidP="00507F38">
                  <w:pPr>
                    <w:spacing w:before="120" w:after="0" w:line="240" w:lineRule="auto"/>
                    <w:jc w:val="center"/>
                    <w:rPr>
                      <w:rFonts w:ascii="Arial" w:hAnsi="Arial" w:cs="Arial"/>
                      <w:sz w:val="18"/>
                      <w:szCs w:val="20"/>
                    </w:rPr>
                  </w:pPr>
                  <w:r w:rsidRPr="00B24BE1">
                    <w:rPr>
                      <w:rFonts w:ascii="Arial" w:hAnsi="Arial" w:cs="Arial"/>
                      <w:sz w:val="18"/>
                      <w:szCs w:val="20"/>
                    </w:rPr>
                    <w:t>(Dùng cho TBCT ga)</w:t>
                  </w:r>
                </w:p>
                <w:p w:rsidR="00F85E09" w:rsidRPr="00B24BE1" w:rsidRDefault="00F85E09" w:rsidP="000C0BB9">
                  <w:pPr>
                    <w:spacing w:before="120" w:after="0" w:line="240" w:lineRule="auto"/>
                    <w:ind w:left="-88" w:right="-139" w:hanging="142"/>
                    <w:jc w:val="center"/>
                    <w:rPr>
                      <w:rFonts w:ascii="Arial" w:hAnsi="Arial" w:cs="Arial"/>
                      <w:b/>
                      <w:i/>
                      <w:sz w:val="20"/>
                      <w:szCs w:val="20"/>
                    </w:rPr>
                  </w:pPr>
                  <w:r w:rsidRPr="00B24BE1">
                    <w:rPr>
                      <w:rFonts w:ascii="Arial" w:hAnsi="Arial" w:cs="Arial"/>
                      <w:b/>
                      <w:i/>
                      <w:sz w:val="18"/>
                      <w:szCs w:val="20"/>
                    </w:rPr>
                    <w:t>Phần giao cho trưởng tàu</w:t>
                  </w:r>
                </w:p>
              </w:tc>
            </w:tr>
          </w:tbl>
          <w:p w:rsidR="00F85E09" w:rsidRPr="00B24BE1" w:rsidRDefault="00F85E09" w:rsidP="00507F38">
            <w:pPr>
              <w:spacing w:before="120" w:after="0" w:line="240" w:lineRule="auto"/>
              <w:rPr>
                <w:rFonts w:ascii="Arial" w:hAnsi="Arial" w:cs="Arial"/>
                <w:b/>
                <w:sz w:val="20"/>
                <w:szCs w:val="20"/>
              </w:rPr>
            </w:pP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TBCT ga (tên ga) ………</w:t>
            </w:r>
            <w:r w:rsidR="007B30F8" w:rsidRPr="00B24BE1">
              <w:rPr>
                <w:rFonts w:ascii="Arial" w:hAnsi="Arial" w:cs="Arial"/>
                <w:sz w:val="20"/>
                <w:szCs w:val="20"/>
              </w:rPr>
              <w:t>……….</w:t>
            </w:r>
            <w:r w:rsidRPr="00B24BE1">
              <w:rPr>
                <w:rFonts w:ascii="Arial" w:hAnsi="Arial" w:cs="Arial"/>
                <w:sz w:val="20"/>
                <w:szCs w:val="20"/>
              </w:rPr>
              <w:t xml:space="preserve"> cấp cho Trưởng tàu,</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Lái tàu của tàu số ………………………………………</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 xml:space="preserve">Cho phép tàu số ……….. được lùi về ga (tên ga) ……. </w:t>
            </w:r>
            <w:r w:rsidR="00365835" w:rsidRPr="00B24BE1">
              <w:rPr>
                <w:rFonts w:ascii="Arial" w:hAnsi="Arial" w:cs="Arial"/>
                <w:sz w:val="20"/>
                <w:szCs w:val="20"/>
              </w:rPr>
              <w:t>t</w:t>
            </w:r>
            <w:r w:rsidRPr="00B24BE1">
              <w:rPr>
                <w:rFonts w:ascii="Arial" w:hAnsi="Arial" w:cs="Arial"/>
                <w:sz w:val="20"/>
                <w:szCs w:val="20"/>
              </w:rPr>
              <w:t>heo các biện pháp sau: (nêu rõ các biện pháp chạy tàu khi lùi tàu vào trong ga)</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rPr>
                <w:rFonts w:ascii="Arial" w:hAnsi="Arial" w:cs="Arial"/>
                <w:sz w:val="20"/>
                <w:szCs w:val="20"/>
              </w:rPr>
            </w:pPr>
            <w:r w:rsidRPr="00B24BE1">
              <w:rPr>
                <w:rFonts w:ascii="Arial" w:hAnsi="Arial" w:cs="Arial"/>
                <w:sz w:val="20"/>
                <w:szCs w:val="20"/>
              </w:rPr>
              <w:t>…………………………………………………………..</w:t>
            </w:r>
          </w:p>
          <w:p w:rsidR="00F85E09" w:rsidRPr="00B24BE1" w:rsidRDefault="00F85E09" w:rsidP="00507F38">
            <w:pPr>
              <w:spacing w:before="120" w:after="0" w:line="240" w:lineRule="auto"/>
              <w:jc w:val="center"/>
              <w:rPr>
                <w:rFonts w:ascii="Arial" w:hAnsi="Arial" w:cs="Arial"/>
                <w:sz w:val="20"/>
                <w:szCs w:val="20"/>
              </w:rPr>
            </w:pPr>
            <w:r w:rsidRPr="00B24BE1">
              <w:rPr>
                <w:rFonts w:ascii="Arial" w:hAnsi="Arial" w:cs="Arial"/>
                <w:sz w:val="20"/>
                <w:szCs w:val="20"/>
              </w:rPr>
              <w:t xml:space="preserve">……….., ngày </w:t>
            </w:r>
            <w:r w:rsidR="00373509" w:rsidRPr="00B24BE1">
              <w:rPr>
                <w:rFonts w:ascii="Arial" w:hAnsi="Arial" w:cs="Arial"/>
                <w:sz w:val="20"/>
                <w:szCs w:val="20"/>
              </w:rPr>
              <w:t xml:space="preserve">    </w:t>
            </w:r>
            <w:r w:rsidRPr="00B24BE1">
              <w:rPr>
                <w:rFonts w:ascii="Arial" w:hAnsi="Arial" w:cs="Arial"/>
                <w:sz w:val="20"/>
                <w:szCs w:val="20"/>
              </w:rPr>
              <w:t>… tháng …</w:t>
            </w:r>
            <w:r w:rsidR="00373509" w:rsidRPr="00B24BE1">
              <w:rPr>
                <w:rFonts w:ascii="Arial" w:hAnsi="Arial" w:cs="Arial"/>
                <w:sz w:val="20"/>
                <w:szCs w:val="20"/>
              </w:rPr>
              <w:t xml:space="preserve">    </w:t>
            </w:r>
            <w:r w:rsidRPr="00B24BE1">
              <w:rPr>
                <w:rFonts w:ascii="Arial" w:hAnsi="Arial" w:cs="Arial"/>
                <w:sz w:val="20"/>
                <w:szCs w:val="20"/>
              </w:rPr>
              <w:t xml:space="preserve"> năm ….</w:t>
            </w:r>
          </w:p>
          <w:p w:rsidR="00F85E09" w:rsidRPr="00B24BE1" w:rsidRDefault="00F85E09" w:rsidP="00507F38">
            <w:pPr>
              <w:spacing w:before="120" w:after="0" w:line="240" w:lineRule="auto"/>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507F38">
            <w:pPr>
              <w:spacing w:before="120" w:after="0" w:line="240" w:lineRule="auto"/>
              <w:jc w:val="center"/>
              <w:rPr>
                <w:rFonts w:ascii="Arial" w:hAnsi="Arial" w:cs="Arial"/>
                <w:i/>
                <w:sz w:val="20"/>
                <w:szCs w:val="20"/>
              </w:rPr>
            </w:pPr>
            <w:r w:rsidRPr="00B24BE1">
              <w:rPr>
                <w:rFonts w:ascii="Arial" w:hAnsi="Arial" w:cs="Arial"/>
                <w:i/>
                <w:sz w:val="20"/>
                <w:szCs w:val="20"/>
              </w:rPr>
              <w:t>(Ký và ghi rõ họ tên)</w:t>
            </w:r>
          </w:p>
          <w:p w:rsidR="00F85E09" w:rsidRPr="00B24BE1" w:rsidRDefault="00F85E09" w:rsidP="00507F38">
            <w:pPr>
              <w:spacing w:before="120" w:after="0" w:line="240" w:lineRule="auto"/>
              <w:rPr>
                <w:rFonts w:ascii="Arial" w:hAnsi="Arial" w:cs="Arial"/>
                <w:sz w:val="20"/>
                <w:szCs w:val="20"/>
              </w:rPr>
            </w:pPr>
          </w:p>
        </w:tc>
      </w:tr>
    </w:tbl>
    <w:p w:rsidR="00F85E09" w:rsidRPr="00B24BE1" w:rsidRDefault="00F85E09" w:rsidP="00F85E09">
      <w:pPr>
        <w:spacing w:before="120"/>
        <w:rPr>
          <w:rFonts w:ascii="Arial" w:hAnsi="Arial" w:cs="Arial"/>
        </w:rPr>
      </w:pPr>
      <w:r w:rsidRPr="00B24BE1">
        <w:rPr>
          <w:rFonts w:ascii="Arial" w:hAnsi="Arial" w:cs="Arial"/>
        </w:rPr>
        <w:br w:type="page"/>
      </w:r>
    </w:p>
    <w:p w:rsidR="00F85E09" w:rsidRPr="00B24BE1" w:rsidRDefault="00F85E09" w:rsidP="00F85E09">
      <w:pPr>
        <w:spacing w:before="120"/>
        <w:jc w:val="center"/>
        <w:rPr>
          <w:rFonts w:ascii="Arial" w:hAnsi="Arial" w:cs="Arial"/>
        </w:rPr>
        <w:sectPr w:rsidR="00F85E09" w:rsidRPr="00B24BE1" w:rsidSect="00507F38">
          <w:pgSz w:w="16838" w:h="11906" w:orient="landscape" w:code="9"/>
          <w:pgMar w:top="1418" w:right="1134" w:bottom="1134" w:left="1134" w:header="720" w:footer="720" w:gutter="0"/>
          <w:cols w:space="720"/>
          <w:docGrid w:linePitch="326"/>
        </w:sectPr>
      </w:pPr>
    </w:p>
    <w:p w:rsidR="00F85E09" w:rsidRPr="00B24BE1" w:rsidRDefault="00F85E09" w:rsidP="00F85E09">
      <w:pPr>
        <w:spacing w:before="120"/>
        <w:jc w:val="right"/>
        <w:rPr>
          <w:rFonts w:ascii="Arial" w:hAnsi="Arial" w:cs="Arial"/>
          <w:b/>
        </w:rPr>
      </w:pPr>
      <w:r w:rsidRPr="00B24BE1">
        <w:rPr>
          <w:rFonts w:ascii="Arial" w:hAnsi="Arial" w:cs="Arial"/>
          <w:b/>
        </w:rPr>
        <w:lastRenderedPageBreak/>
        <w:t>Mẫu số: 09</w:t>
      </w:r>
    </w:p>
    <w:p w:rsidR="00F85E09" w:rsidRPr="00B24BE1" w:rsidRDefault="00F85E09" w:rsidP="00F85E09">
      <w:pPr>
        <w:spacing w:before="120"/>
        <w:jc w:val="center"/>
        <w:rPr>
          <w:rFonts w:ascii="Arial" w:hAnsi="Arial" w:cs="Arial"/>
          <w:b/>
        </w:rPr>
      </w:pPr>
      <w:r w:rsidRPr="00B24BE1">
        <w:rPr>
          <w:rFonts w:ascii="Arial" w:hAnsi="Arial" w:cs="Arial"/>
          <w:b/>
        </w:rPr>
        <w:t>GIẤY PHÉP MÀU TRẮNG KÈM ĐƠN XIN CỨU VIỆN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2835"/>
        <w:gridCol w:w="3260"/>
      </w:tblGrid>
      <w:tr w:rsidR="00B24BE1" w:rsidRPr="00B24BE1" w:rsidTr="00854F2F">
        <w:tc>
          <w:tcPr>
            <w:tcW w:w="3085" w:type="dxa"/>
            <w:shd w:val="clear" w:color="auto" w:fill="auto"/>
          </w:tcPr>
          <w:p w:rsidR="00F85E09" w:rsidRPr="00B24BE1" w:rsidRDefault="00F85E09" w:rsidP="00D105B3">
            <w:pPr>
              <w:spacing w:before="120" w:after="0"/>
              <w:jc w:val="center"/>
              <w:rPr>
                <w:rFonts w:ascii="Arial" w:hAnsi="Arial" w:cs="Arial"/>
                <w:b/>
                <w:sz w:val="20"/>
                <w:szCs w:val="20"/>
              </w:rPr>
            </w:pPr>
            <w:r w:rsidRPr="00B24BE1">
              <w:rPr>
                <w:rFonts w:ascii="Arial" w:hAnsi="Arial" w:cs="Arial"/>
                <w:b/>
                <w:sz w:val="20"/>
                <w:szCs w:val="20"/>
              </w:rPr>
              <w:t>ĐƯỜNG SẮT VIỆT NAM</w:t>
            </w:r>
          </w:p>
          <w:p w:rsidR="00F85E09" w:rsidRPr="00B24BE1" w:rsidRDefault="00F85E09" w:rsidP="00D105B3">
            <w:pPr>
              <w:spacing w:before="120" w:after="0"/>
              <w:jc w:val="center"/>
              <w:rPr>
                <w:rFonts w:ascii="Arial" w:hAnsi="Arial" w:cs="Arial"/>
                <w:b/>
                <w:sz w:val="20"/>
                <w:szCs w:val="20"/>
              </w:rPr>
            </w:pPr>
            <w:r w:rsidRPr="00B24BE1">
              <w:rPr>
                <w:rFonts w:ascii="Arial" w:hAnsi="Arial" w:cs="Arial"/>
                <w:b/>
                <w:sz w:val="20"/>
                <w:szCs w:val="20"/>
              </w:rPr>
              <w:t>Tồn căn GIẤY PHÉP số ...</w:t>
            </w:r>
            <w:r w:rsidR="001B7905" w:rsidRPr="00B24BE1">
              <w:rPr>
                <w:rFonts w:ascii="Arial" w:hAnsi="Arial" w:cs="Arial"/>
                <w:b/>
                <w:sz w:val="20"/>
                <w:szCs w:val="20"/>
              </w:rPr>
              <w:t>.....</w:t>
            </w:r>
            <w:r w:rsidRPr="00B24BE1">
              <w:rPr>
                <w:rFonts w:ascii="Arial" w:hAnsi="Arial" w:cs="Arial"/>
                <w:b/>
                <w:sz w:val="20"/>
                <w:szCs w:val="20"/>
              </w:rPr>
              <w:t xml:space="preserve"> </w:t>
            </w:r>
            <w:r w:rsidRPr="00B24BE1">
              <w:rPr>
                <w:rFonts w:ascii="Arial" w:hAnsi="Arial" w:cs="Arial"/>
                <w:b/>
                <w:sz w:val="20"/>
                <w:szCs w:val="20"/>
              </w:rPr>
              <w:br/>
              <w:t>và ĐƠN XIN CỨU VIỆN</w:t>
            </w:r>
          </w:p>
          <w:p w:rsidR="00F85E09" w:rsidRPr="00B24BE1" w:rsidRDefault="00F85E09" w:rsidP="00D105B3">
            <w:pPr>
              <w:spacing w:before="120" w:after="0"/>
              <w:rPr>
                <w:rFonts w:ascii="Arial" w:hAnsi="Arial" w:cs="Arial"/>
                <w:sz w:val="20"/>
                <w:szCs w:val="20"/>
              </w:rPr>
            </w:pPr>
            <w:r w:rsidRPr="00B24BE1">
              <w:rPr>
                <w:rFonts w:ascii="Arial" w:hAnsi="Arial" w:cs="Arial"/>
                <w:sz w:val="20"/>
                <w:szCs w:val="20"/>
              </w:rPr>
              <w:t>Trưởng tàu ....... gửi TBCT ga ........................</w:t>
            </w:r>
          </w:p>
          <w:p w:rsidR="00F85E09" w:rsidRPr="00B24BE1" w:rsidRDefault="00F85E09" w:rsidP="00D105B3">
            <w:pPr>
              <w:spacing w:before="120" w:after="0"/>
              <w:rPr>
                <w:rFonts w:ascii="Arial" w:hAnsi="Arial" w:cs="Arial"/>
                <w:sz w:val="20"/>
                <w:szCs w:val="20"/>
              </w:rPr>
            </w:pPr>
            <w:r w:rsidRPr="00B24BE1">
              <w:rPr>
                <w:rFonts w:ascii="Arial" w:hAnsi="Arial" w:cs="Arial"/>
                <w:sz w:val="20"/>
                <w:szCs w:val="20"/>
              </w:rPr>
              <w:t>Tàu số ...</w:t>
            </w:r>
            <w:r w:rsidR="00730926" w:rsidRPr="00B24BE1">
              <w:rPr>
                <w:rFonts w:ascii="Arial" w:hAnsi="Arial" w:cs="Arial"/>
                <w:sz w:val="20"/>
                <w:szCs w:val="20"/>
              </w:rPr>
              <w:t>..</w:t>
            </w:r>
            <w:r w:rsidRPr="00B24BE1">
              <w:rPr>
                <w:rFonts w:ascii="Arial" w:hAnsi="Arial" w:cs="Arial"/>
                <w:sz w:val="20"/>
                <w:szCs w:val="20"/>
              </w:rPr>
              <w:t>. ngày ...</w:t>
            </w:r>
            <w:r w:rsidR="00730926" w:rsidRPr="00B24BE1">
              <w:rPr>
                <w:rFonts w:ascii="Arial" w:hAnsi="Arial" w:cs="Arial"/>
                <w:sz w:val="20"/>
                <w:szCs w:val="20"/>
              </w:rPr>
              <w:t>..</w:t>
            </w:r>
            <w:r w:rsidRPr="00B24BE1">
              <w:rPr>
                <w:rFonts w:ascii="Arial" w:hAnsi="Arial" w:cs="Arial"/>
                <w:sz w:val="20"/>
                <w:szCs w:val="20"/>
              </w:rPr>
              <w:t xml:space="preserve"> tháng .... năm ...</w:t>
            </w:r>
            <w:r w:rsidR="00730926" w:rsidRPr="00B24BE1">
              <w:rPr>
                <w:rFonts w:ascii="Arial" w:hAnsi="Arial" w:cs="Arial"/>
                <w:sz w:val="20"/>
                <w:szCs w:val="20"/>
              </w:rPr>
              <w:t>...</w:t>
            </w:r>
            <w:r w:rsidRPr="00B24BE1">
              <w:rPr>
                <w:rFonts w:ascii="Arial" w:hAnsi="Arial" w:cs="Arial"/>
                <w:sz w:val="20"/>
                <w:szCs w:val="20"/>
              </w:rPr>
              <w:t>., đầu máy số .....</w:t>
            </w:r>
            <w:r w:rsidR="0094383B" w:rsidRPr="00B24BE1">
              <w:rPr>
                <w:rFonts w:ascii="Arial" w:hAnsi="Arial" w:cs="Arial"/>
                <w:sz w:val="20"/>
                <w:szCs w:val="20"/>
              </w:rPr>
              <w:t>...</w:t>
            </w:r>
            <w:r w:rsidRPr="00B24BE1">
              <w:rPr>
                <w:rFonts w:ascii="Arial" w:hAnsi="Arial" w:cs="Arial"/>
                <w:sz w:val="20"/>
                <w:szCs w:val="20"/>
              </w:rPr>
              <w:t xml:space="preserve"> kéo ...</w:t>
            </w:r>
            <w:r w:rsidR="00730926" w:rsidRPr="00B24BE1">
              <w:rPr>
                <w:rFonts w:ascii="Arial" w:hAnsi="Arial" w:cs="Arial"/>
                <w:sz w:val="20"/>
                <w:szCs w:val="20"/>
              </w:rPr>
              <w:t>....</w:t>
            </w:r>
            <w:r w:rsidRPr="00B24BE1">
              <w:rPr>
                <w:rFonts w:ascii="Arial" w:hAnsi="Arial" w:cs="Arial"/>
                <w:sz w:val="20"/>
                <w:szCs w:val="20"/>
              </w:rPr>
              <w:t xml:space="preserve">. toa xe, tổng trọng </w:t>
            </w:r>
            <w:r w:rsidR="00730926" w:rsidRPr="00B24BE1">
              <w:rPr>
                <w:rFonts w:ascii="Arial" w:hAnsi="Arial" w:cs="Arial"/>
                <w:sz w:val="20"/>
                <w:szCs w:val="20"/>
              </w:rPr>
              <w:t>…</w:t>
            </w:r>
            <w:r w:rsidRPr="00B24BE1">
              <w:rPr>
                <w:rFonts w:ascii="Arial" w:hAnsi="Arial" w:cs="Arial"/>
                <w:sz w:val="20"/>
                <w:szCs w:val="20"/>
              </w:rPr>
              <w:t xml:space="preserve">.. tấn, bị dừng ở Km </w:t>
            </w:r>
            <w:r w:rsidR="00730926" w:rsidRPr="00B24BE1">
              <w:rPr>
                <w:rFonts w:ascii="Arial" w:hAnsi="Arial" w:cs="Arial"/>
                <w:sz w:val="20"/>
                <w:szCs w:val="20"/>
              </w:rPr>
              <w:t>….</w:t>
            </w:r>
            <w:r w:rsidRPr="00B24BE1">
              <w:rPr>
                <w:rFonts w:ascii="Arial" w:hAnsi="Arial" w:cs="Arial"/>
                <w:sz w:val="20"/>
                <w:szCs w:val="20"/>
              </w:rPr>
              <w:t xml:space="preserve">.. lúc </w:t>
            </w:r>
            <w:r w:rsidR="00730926" w:rsidRPr="00B24BE1">
              <w:rPr>
                <w:rFonts w:ascii="Arial" w:hAnsi="Arial" w:cs="Arial"/>
                <w:sz w:val="20"/>
                <w:szCs w:val="20"/>
              </w:rPr>
              <w:t>….</w:t>
            </w:r>
            <w:r w:rsidRPr="00B24BE1">
              <w:rPr>
                <w:rFonts w:ascii="Arial" w:hAnsi="Arial" w:cs="Arial"/>
                <w:sz w:val="20"/>
                <w:szCs w:val="20"/>
              </w:rPr>
              <w:t>. giờ ....</w:t>
            </w:r>
            <w:r w:rsidR="00730926" w:rsidRPr="00B24BE1">
              <w:rPr>
                <w:rFonts w:ascii="Arial" w:hAnsi="Arial" w:cs="Arial"/>
                <w:sz w:val="20"/>
                <w:szCs w:val="20"/>
              </w:rPr>
              <w:t>....</w:t>
            </w:r>
            <w:r w:rsidRPr="00B24BE1">
              <w:rPr>
                <w:rFonts w:ascii="Arial" w:hAnsi="Arial" w:cs="Arial"/>
                <w:sz w:val="20"/>
                <w:szCs w:val="20"/>
              </w:rPr>
              <w:t xml:space="preserve"> phút, vì .............................</w:t>
            </w:r>
          </w:p>
          <w:p w:rsidR="00F85E09" w:rsidRPr="00B24BE1" w:rsidRDefault="00F85E09" w:rsidP="00D105B3">
            <w:pPr>
              <w:spacing w:before="120" w:after="0"/>
              <w:rPr>
                <w:rFonts w:ascii="Arial" w:hAnsi="Arial" w:cs="Arial"/>
                <w:sz w:val="20"/>
                <w:szCs w:val="20"/>
              </w:rPr>
            </w:pPr>
            <w:r w:rsidRPr="00B24BE1">
              <w:rPr>
                <w:rFonts w:ascii="Arial" w:hAnsi="Arial" w:cs="Arial"/>
                <w:sz w:val="20"/>
                <w:szCs w:val="20"/>
              </w:rPr>
              <w:t>............................................</w:t>
            </w:r>
            <w:r w:rsidR="00730926" w:rsidRPr="00B24BE1">
              <w:rPr>
                <w:rFonts w:ascii="Arial" w:hAnsi="Arial" w:cs="Arial"/>
                <w:sz w:val="20"/>
                <w:szCs w:val="20"/>
              </w:rPr>
              <w:t>......</w:t>
            </w:r>
          </w:p>
          <w:p w:rsidR="00730926" w:rsidRPr="00B24BE1" w:rsidRDefault="00730926" w:rsidP="00730926">
            <w:pPr>
              <w:spacing w:before="120" w:after="0"/>
              <w:rPr>
                <w:rFonts w:ascii="Arial" w:hAnsi="Arial" w:cs="Arial"/>
                <w:sz w:val="20"/>
                <w:szCs w:val="20"/>
              </w:rPr>
            </w:pPr>
            <w:r w:rsidRPr="00B24BE1">
              <w:rPr>
                <w:rFonts w:ascii="Arial" w:hAnsi="Arial" w:cs="Arial"/>
                <w:sz w:val="20"/>
                <w:szCs w:val="20"/>
              </w:rPr>
              <w:t>..................................................</w:t>
            </w:r>
          </w:p>
          <w:p w:rsidR="00730926" w:rsidRPr="00B24BE1" w:rsidRDefault="00730926" w:rsidP="00730926">
            <w:pPr>
              <w:spacing w:before="120" w:after="0"/>
              <w:rPr>
                <w:rFonts w:ascii="Arial" w:hAnsi="Arial" w:cs="Arial"/>
                <w:sz w:val="20"/>
                <w:szCs w:val="20"/>
              </w:rPr>
            </w:pPr>
            <w:r w:rsidRPr="00B24BE1">
              <w:rPr>
                <w:rFonts w:ascii="Arial" w:hAnsi="Arial" w:cs="Arial"/>
                <w:sz w:val="20"/>
                <w:szCs w:val="20"/>
              </w:rPr>
              <w:t>..................................................</w:t>
            </w:r>
          </w:p>
          <w:p w:rsidR="00730926" w:rsidRPr="00B24BE1" w:rsidRDefault="00730926" w:rsidP="00730926">
            <w:pPr>
              <w:spacing w:before="120" w:after="0"/>
              <w:rPr>
                <w:rFonts w:ascii="Arial" w:hAnsi="Arial" w:cs="Arial"/>
                <w:sz w:val="20"/>
                <w:szCs w:val="20"/>
              </w:rPr>
            </w:pPr>
            <w:r w:rsidRPr="00B24BE1">
              <w:rPr>
                <w:rFonts w:ascii="Arial" w:hAnsi="Arial" w:cs="Arial"/>
                <w:sz w:val="20"/>
                <w:szCs w:val="20"/>
              </w:rPr>
              <w:t>..................................................</w:t>
            </w:r>
          </w:p>
          <w:p w:rsidR="00F85E09" w:rsidRPr="00B24BE1" w:rsidRDefault="00F85E09" w:rsidP="00D105B3">
            <w:pPr>
              <w:spacing w:before="120" w:after="0"/>
              <w:jc w:val="center"/>
              <w:rPr>
                <w:rFonts w:ascii="Arial" w:hAnsi="Arial" w:cs="Arial"/>
                <w:b/>
                <w:sz w:val="20"/>
                <w:szCs w:val="20"/>
              </w:rPr>
            </w:pPr>
            <w:r w:rsidRPr="00B24BE1">
              <w:rPr>
                <w:rFonts w:ascii="Arial" w:hAnsi="Arial" w:cs="Arial"/>
                <w:b/>
                <w:sz w:val="20"/>
                <w:szCs w:val="20"/>
              </w:rPr>
              <w:t>Yêu cầu:</w:t>
            </w:r>
          </w:p>
          <w:p w:rsidR="00F85E09" w:rsidRPr="00B24BE1" w:rsidRDefault="00F85E09" w:rsidP="00851FF1">
            <w:pPr>
              <w:spacing w:before="120" w:after="0"/>
              <w:jc w:val="both"/>
              <w:rPr>
                <w:rFonts w:ascii="Arial" w:hAnsi="Arial" w:cs="Arial"/>
                <w:sz w:val="20"/>
                <w:szCs w:val="20"/>
              </w:rPr>
            </w:pPr>
            <w:r w:rsidRPr="00B24BE1">
              <w:rPr>
                <w:rFonts w:ascii="Arial" w:hAnsi="Arial" w:cs="Arial"/>
                <w:sz w:val="20"/>
                <w:szCs w:val="20"/>
              </w:rPr>
              <w:t>1. Gửi tàu cứu viện với cần trục, dụng cụ, vật liệu, đội cứu viện, thuốc, y tá ...........</w:t>
            </w:r>
            <w:r w:rsidR="006601DD" w:rsidRPr="00B24BE1">
              <w:rPr>
                <w:rFonts w:ascii="Arial" w:hAnsi="Arial" w:cs="Arial"/>
                <w:sz w:val="20"/>
                <w:szCs w:val="20"/>
              </w:rPr>
              <w:t>..................</w:t>
            </w:r>
          </w:p>
          <w:p w:rsidR="00F85E09" w:rsidRPr="00B24BE1" w:rsidRDefault="00F85E09" w:rsidP="00851FF1">
            <w:pPr>
              <w:spacing w:before="120" w:after="0"/>
              <w:jc w:val="both"/>
              <w:rPr>
                <w:rFonts w:ascii="Arial" w:hAnsi="Arial" w:cs="Arial"/>
                <w:sz w:val="20"/>
                <w:szCs w:val="20"/>
              </w:rPr>
            </w:pPr>
            <w:r w:rsidRPr="00B24BE1">
              <w:rPr>
                <w:rFonts w:ascii="Arial" w:hAnsi="Arial" w:cs="Arial"/>
                <w:sz w:val="20"/>
                <w:szCs w:val="20"/>
              </w:rPr>
              <w:t>2. Cho đầu máy số ....... trở lại km ...... để ...................... .............................................</w:t>
            </w:r>
          </w:p>
          <w:p w:rsidR="00F85E09" w:rsidRPr="00B24BE1" w:rsidRDefault="00F85E09" w:rsidP="00851FF1">
            <w:pPr>
              <w:spacing w:before="120" w:after="0"/>
              <w:jc w:val="both"/>
              <w:rPr>
                <w:rFonts w:ascii="Arial" w:hAnsi="Arial" w:cs="Arial"/>
                <w:sz w:val="20"/>
                <w:szCs w:val="20"/>
              </w:rPr>
            </w:pPr>
            <w:r w:rsidRPr="00B24BE1">
              <w:rPr>
                <w:rFonts w:ascii="Arial" w:hAnsi="Arial" w:cs="Arial"/>
                <w:sz w:val="20"/>
                <w:szCs w:val="20"/>
              </w:rPr>
              <w:t xml:space="preserve">Tôi đã thu bằng chứng chạy tàu (thẻ đường số ..., phiếu đường số </w:t>
            </w:r>
            <w:r w:rsidR="00F66581" w:rsidRPr="00B24BE1">
              <w:rPr>
                <w:rFonts w:ascii="Arial" w:hAnsi="Arial" w:cs="Arial"/>
                <w:sz w:val="20"/>
                <w:szCs w:val="20"/>
              </w:rPr>
              <w:t>……..</w:t>
            </w:r>
            <w:r w:rsidRPr="00B24BE1">
              <w:rPr>
                <w:rFonts w:ascii="Arial" w:hAnsi="Arial" w:cs="Arial"/>
                <w:sz w:val="20"/>
                <w:szCs w:val="20"/>
              </w:rPr>
              <w:t xml:space="preserve">., giấy phép số </w:t>
            </w:r>
            <w:r w:rsidR="00F66581" w:rsidRPr="00B24BE1">
              <w:rPr>
                <w:rFonts w:ascii="Arial" w:hAnsi="Arial" w:cs="Arial"/>
                <w:sz w:val="20"/>
                <w:szCs w:val="20"/>
              </w:rPr>
              <w:t>……</w:t>
            </w:r>
            <w:r w:rsidRPr="00B24BE1">
              <w:rPr>
                <w:rFonts w:ascii="Arial" w:hAnsi="Arial" w:cs="Arial"/>
                <w:sz w:val="20"/>
                <w:szCs w:val="20"/>
              </w:rPr>
              <w:t>...).</w:t>
            </w:r>
          </w:p>
          <w:p w:rsidR="00F85E09" w:rsidRPr="00B24BE1" w:rsidRDefault="00F85E09" w:rsidP="00851FF1">
            <w:pPr>
              <w:spacing w:before="120" w:after="0"/>
              <w:jc w:val="both"/>
              <w:rPr>
                <w:rFonts w:ascii="Arial" w:hAnsi="Arial" w:cs="Arial"/>
                <w:sz w:val="20"/>
                <w:szCs w:val="20"/>
              </w:rPr>
            </w:pPr>
            <w:r w:rsidRPr="00B24BE1">
              <w:rPr>
                <w:rFonts w:ascii="Arial" w:hAnsi="Arial" w:cs="Arial"/>
                <w:sz w:val="20"/>
                <w:szCs w:val="20"/>
              </w:rPr>
              <w:t xml:space="preserve">Đã nhận giấy phép màu trắng số ............................... </w:t>
            </w:r>
          </w:p>
          <w:tbl>
            <w:tblPr>
              <w:tblW w:w="0" w:type="auto"/>
              <w:tblLook w:val="01E0"/>
            </w:tblPr>
            <w:tblGrid>
              <w:gridCol w:w="1360"/>
              <w:gridCol w:w="1475"/>
            </w:tblGrid>
            <w:tr w:rsidR="00B24BE1" w:rsidRPr="00B24BE1" w:rsidTr="00FB6792">
              <w:tc>
                <w:tcPr>
                  <w:tcW w:w="1360" w:type="dxa"/>
                  <w:shd w:val="clear" w:color="auto" w:fill="auto"/>
                </w:tcPr>
                <w:p w:rsidR="00F85E09" w:rsidRPr="00B24BE1" w:rsidRDefault="00F85E09" w:rsidP="00D105B3">
                  <w:pPr>
                    <w:spacing w:before="120" w:after="0"/>
                    <w:jc w:val="center"/>
                    <w:rPr>
                      <w:rFonts w:ascii="Arial" w:hAnsi="Arial" w:cs="Arial"/>
                      <w:sz w:val="20"/>
                      <w:szCs w:val="20"/>
                    </w:rPr>
                  </w:pPr>
                  <w:r w:rsidRPr="00B24BE1">
                    <w:rPr>
                      <w:rFonts w:ascii="Arial" w:hAnsi="Arial" w:cs="Arial"/>
                      <w:sz w:val="20"/>
                      <w:szCs w:val="20"/>
                    </w:rPr>
                    <w:t>Lái tàu</w:t>
                  </w:r>
                </w:p>
                <w:p w:rsidR="00F85E09" w:rsidRPr="00B24BE1" w:rsidRDefault="00F85E09" w:rsidP="00D105B3">
                  <w:pPr>
                    <w:spacing w:before="120" w:after="0"/>
                    <w:jc w:val="center"/>
                    <w:rPr>
                      <w:rFonts w:ascii="Arial" w:hAnsi="Arial" w:cs="Arial"/>
                      <w:sz w:val="20"/>
                      <w:szCs w:val="20"/>
                    </w:rPr>
                  </w:pPr>
                  <w:r w:rsidRPr="00B24BE1">
                    <w:rPr>
                      <w:rFonts w:ascii="Arial" w:hAnsi="Arial" w:cs="Arial"/>
                      <w:sz w:val="20"/>
                      <w:szCs w:val="20"/>
                    </w:rPr>
                    <w:t>Ký tên</w:t>
                  </w:r>
                </w:p>
              </w:tc>
              <w:tc>
                <w:tcPr>
                  <w:tcW w:w="1475" w:type="dxa"/>
                  <w:shd w:val="clear" w:color="auto" w:fill="auto"/>
                </w:tcPr>
                <w:p w:rsidR="00F85E09" w:rsidRPr="00B24BE1" w:rsidRDefault="00F85E09" w:rsidP="00D105B3">
                  <w:pPr>
                    <w:spacing w:before="120" w:after="0"/>
                    <w:jc w:val="center"/>
                    <w:rPr>
                      <w:rFonts w:ascii="Arial" w:hAnsi="Arial" w:cs="Arial"/>
                      <w:sz w:val="20"/>
                      <w:szCs w:val="20"/>
                    </w:rPr>
                  </w:pPr>
                  <w:r w:rsidRPr="00B24BE1">
                    <w:rPr>
                      <w:rFonts w:ascii="Arial" w:hAnsi="Arial" w:cs="Arial"/>
                      <w:sz w:val="20"/>
                      <w:szCs w:val="20"/>
                    </w:rPr>
                    <w:t>Trưởng tàu</w:t>
                  </w:r>
                </w:p>
                <w:p w:rsidR="00F85E09" w:rsidRPr="00B24BE1" w:rsidRDefault="00F85E09" w:rsidP="00D105B3">
                  <w:pPr>
                    <w:spacing w:before="120" w:after="0"/>
                    <w:jc w:val="center"/>
                    <w:rPr>
                      <w:rFonts w:ascii="Arial" w:hAnsi="Arial" w:cs="Arial"/>
                      <w:sz w:val="20"/>
                      <w:szCs w:val="20"/>
                    </w:rPr>
                  </w:pPr>
                  <w:r w:rsidRPr="00B24BE1">
                    <w:rPr>
                      <w:rFonts w:ascii="Arial" w:hAnsi="Arial" w:cs="Arial"/>
                      <w:sz w:val="20"/>
                      <w:szCs w:val="20"/>
                    </w:rPr>
                    <w:t>Ký tên</w:t>
                  </w:r>
                </w:p>
              </w:tc>
            </w:tr>
          </w:tbl>
          <w:p w:rsidR="006A18A4" w:rsidRPr="00B24BE1" w:rsidRDefault="006A18A4" w:rsidP="00D105B3">
            <w:pPr>
              <w:spacing w:before="120" w:after="0"/>
              <w:rPr>
                <w:rFonts w:ascii="Arial" w:hAnsi="Arial" w:cs="Arial"/>
                <w:sz w:val="20"/>
                <w:szCs w:val="20"/>
              </w:rPr>
            </w:pPr>
          </w:p>
          <w:p w:rsidR="00F85E09" w:rsidRPr="00B24BE1" w:rsidRDefault="00F85E09" w:rsidP="00D615D7">
            <w:pPr>
              <w:spacing w:before="120" w:after="0"/>
              <w:jc w:val="both"/>
              <w:rPr>
                <w:rFonts w:ascii="Arial" w:hAnsi="Arial" w:cs="Arial"/>
                <w:sz w:val="20"/>
                <w:szCs w:val="20"/>
              </w:rPr>
            </w:pPr>
            <w:r w:rsidRPr="00B24BE1">
              <w:rPr>
                <w:rFonts w:ascii="Arial" w:hAnsi="Arial" w:cs="Arial"/>
                <w:sz w:val="20"/>
                <w:szCs w:val="20"/>
              </w:rPr>
              <w:t>Nhân viên làm nhiệm vụ</w:t>
            </w:r>
            <w:r w:rsidR="00D615D7" w:rsidRPr="00B24BE1">
              <w:rPr>
                <w:rFonts w:ascii="Arial" w:hAnsi="Arial" w:cs="Arial"/>
                <w:sz w:val="20"/>
                <w:szCs w:val="20"/>
              </w:rPr>
              <w:t xml:space="preserve"> </w:t>
            </w:r>
            <w:r w:rsidRPr="00B24BE1">
              <w:rPr>
                <w:rFonts w:ascii="Arial" w:hAnsi="Arial" w:cs="Arial"/>
                <w:sz w:val="20"/>
                <w:szCs w:val="20"/>
              </w:rPr>
              <w:t>Trưởng tàu ký tên</w:t>
            </w:r>
          </w:p>
        </w:tc>
        <w:tc>
          <w:tcPr>
            <w:tcW w:w="2835" w:type="dxa"/>
            <w:shd w:val="clear" w:color="auto" w:fill="auto"/>
          </w:tcPr>
          <w:p w:rsidR="00F85E09" w:rsidRPr="00B24BE1" w:rsidRDefault="00F85E09" w:rsidP="00D105B3">
            <w:pPr>
              <w:spacing w:before="120" w:after="0"/>
              <w:jc w:val="center"/>
              <w:rPr>
                <w:rFonts w:ascii="Arial" w:hAnsi="Arial" w:cs="Arial"/>
                <w:b/>
                <w:sz w:val="20"/>
                <w:szCs w:val="20"/>
              </w:rPr>
            </w:pPr>
            <w:r w:rsidRPr="00B24BE1">
              <w:rPr>
                <w:rFonts w:ascii="Arial" w:hAnsi="Arial" w:cs="Arial"/>
                <w:b/>
                <w:sz w:val="20"/>
                <w:szCs w:val="20"/>
              </w:rPr>
              <w:t>ĐƯỜNG SẮT VIỆT NAM</w:t>
            </w:r>
          </w:p>
          <w:p w:rsidR="00F85E09" w:rsidRPr="00B24BE1" w:rsidRDefault="00F85E09" w:rsidP="00D105B3">
            <w:pPr>
              <w:spacing w:before="120" w:after="0"/>
              <w:jc w:val="center"/>
              <w:rPr>
                <w:rFonts w:ascii="Arial" w:hAnsi="Arial" w:cs="Arial"/>
                <w:b/>
                <w:sz w:val="20"/>
                <w:szCs w:val="20"/>
              </w:rPr>
            </w:pPr>
            <w:r w:rsidRPr="00B24BE1">
              <w:rPr>
                <w:rFonts w:ascii="Arial" w:hAnsi="Arial" w:cs="Arial"/>
                <w:b/>
                <w:sz w:val="20"/>
                <w:szCs w:val="20"/>
              </w:rPr>
              <w:t>GIẤY PHÉP số ...</w:t>
            </w:r>
            <w:r w:rsidR="00465C8A" w:rsidRPr="00B24BE1">
              <w:rPr>
                <w:rFonts w:ascii="Arial" w:hAnsi="Arial" w:cs="Arial"/>
                <w:b/>
                <w:sz w:val="20"/>
                <w:szCs w:val="20"/>
              </w:rPr>
              <w:t>.....</w:t>
            </w:r>
          </w:p>
          <w:p w:rsidR="00F85E09" w:rsidRPr="00B24BE1" w:rsidRDefault="00F85E09" w:rsidP="00854F2F">
            <w:pPr>
              <w:spacing w:after="0"/>
              <w:jc w:val="center"/>
              <w:rPr>
                <w:rFonts w:ascii="Arial" w:hAnsi="Arial" w:cs="Arial"/>
                <w:b/>
                <w:sz w:val="20"/>
                <w:szCs w:val="20"/>
              </w:rPr>
            </w:pPr>
            <w:r w:rsidRPr="00B24BE1">
              <w:rPr>
                <w:rFonts w:ascii="Arial" w:hAnsi="Arial" w:cs="Arial"/>
                <w:b/>
                <w:sz w:val="20"/>
                <w:szCs w:val="20"/>
              </w:rPr>
              <w:t>(Màu trắng)</w:t>
            </w:r>
          </w:p>
          <w:p w:rsidR="00F85E09" w:rsidRPr="00B24BE1" w:rsidRDefault="00F85E09" w:rsidP="00D105B3">
            <w:pPr>
              <w:spacing w:before="120" w:after="0"/>
              <w:rPr>
                <w:rFonts w:ascii="Arial" w:hAnsi="Arial" w:cs="Arial"/>
                <w:sz w:val="20"/>
                <w:szCs w:val="20"/>
              </w:rPr>
            </w:pPr>
            <w:r w:rsidRPr="00B24BE1">
              <w:rPr>
                <w:rFonts w:ascii="Arial" w:hAnsi="Arial" w:cs="Arial"/>
                <w:sz w:val="20"/>
                <w:szCs w:val="20"/>
              </w:rPr>
              <w:t xml:space="preserve">Ngày ....... tháng ..... năm ..... </w:t>
            </w:r>
          </w:p>
          <w:p w:rsidR="00F85E09" w:rsidRPr="00B24BE1" w:rsidRDefault="00F85E09" w:rsidP="00D105B3">
            <w:pPr>
              <w:spacing w:before="120" w:after="0"/>
              <w:rPr>
                <w:rFonts w:ascii="Arial" w:hAnsi="Arial" w:cs="Arial"/>
                <w:sz w:val="20"/>
                <w:szCs w:val="20"/>
              </w:rPr>
            </w:pPr>
            <w:r w:rsidRPr="00B24BE1">
              <w:rPr>
                <w:rFonts w:ascii="Arial" w:hAnsi="Arial" w:cs="Arial"/>
                <w:sz w:val="20"/>
                <w:szCs w:val="20"/>
              </w:rPr>
              <w:t>Cho phép Lái tàu số ..... bị dừng ở km .... cho đầu máy chạy đến ga ......... có kéo theo ...... toa xe ..... tấn.</w:t>
            </w:r>
          </w:p>
          <w:p w:rsidR="00F85E09" w:rsidRPr="00B24BE1" w:rsidRDefault="00F85E09" w:rsidP="00FD0C16">
            <w:pPr>
              <w:spacing w:before="120" w:after="0"/>
              <w:jc w:val="both"/>
              <w:rPr>
                <w:rFonts w:ascii="Arial" w:hAnsi="Arial" w:cs="Arial"/>
                <w:sz w:val="20"/>
                <w:szCs w:val="20"/>
              </w:rPr>
            </w:pPr>
            <w:r w:rsidRPr="00B24BE1">
              <w:rPr>
                <w:rFonts w:ascii="Arial" w:hAnsi="Arial" w:cs="Arial"/>
                <w:sz w:val="20"/>
                <w:szCs w:val="20"/>
              </w:rPr>
              <w:t>Tôi đã thu bằng chứng chạy tàu số .... và cử ông .....</w:t>
            </w:r>
            <w:r w:rsidR="00FD0C16" w:rsidRPr="00B24BE1">
              <w:rPr>
                <w:rFonts w:ascii="Arial" w:hAnsi="Arial" w:cs="Arial"/>
                <w:sz w:val="20"/>
                <w:szCs w:val="20"/>
              </w:rPr>
              <w:t>.........</w:t>
            </w:r>
            <w:r w:rsidRPr="00B24BE1">
              <w:rPr>
                <w:rFonts w:ascii="Arial" w:hAnsi="Arial" w:cs="Arial"/>
                <w:sz w:val="20"/>
                <w:szCs w:val="20"/>
              </w:rPr>
              <w:t xml:space="preserve"> làm nhiệm vụ Trưởng tàu. (mục này không ghi khi tàu chạy theo phương pháp đóng đường tự động và nửa tự động).</w:t>
            </w:r>
          </w:p>
          <w:p w:rsidR="00F85E09" w:rsidRPr="00B24BE1" w:rsidRDefault="00F85E09" w:rsidP="002674E8">
            <w:pPr>
              <w:spacing w:before="240" w:after="0"/>
              <w:jc w:val="center"/>
              <w:rPr>
                <w:rFonts w:ascii="Arial" w:hAnsi="Arial" w:cs="Arial"/>
                <w:b/>
                <w:sz w:val="20"/>
                <w:szCs w:val="20"/>
              </w:rPr>
            </w:pPr>
            <w:r w:rsidRPr="00B24BE1">
              <w:rPr>
                <w:rFonts w:ascii="Arial" w:hAnsi="Arial" w:cs="Arial"/>
                <w:b/>
                <w:sz w:val="20"/>
                <w:szCs w:val="20"/>
              </w:rPr>
              <w:t>Trưởng tàu</w:t>
            </w:r>
          </w:p>
          <w:p w:rsidR="00F85E09" w:rsidRPr="00B24BE1" w:rsidRDefault="00F85E09" w:rsidP="00D105B3">
            <w:pPr>
              <w:spacing w:before="120" w:after="0"/>
              <w:jc w:val="center"/>
              <w:rPr>
                <w:rFonts w:ascii="Arial" w:hAnsi="Arial" w:cs="Arial"/>
                <w:sz w:val="20"/>
                <w:szCs w:val="20"/>
              </w:rPr>
            </w:pPr>
            <w:r w:rsidRPr="00B24BE1">
              <w:rPr>
                <w:rFonts w:ascii="Arial" w:hAnsi="Arial" w:cs="Arial"/>
                <w:sz w:val="20"/>
                <w:szCs w:val="20"/>
              </w:rPr>
              <w:t>Ký tên</w:t>
            </w:r>
          </w:p>
          <w:p w:rsidR="00F85E09" w:rsidRPr="00B24BE1" w:rsidRDefault="00F85E09" w:rsidP="00D105B3">
            <w:pPr>
              <w:spacing w:before="120" w:after="0"/>
              <w:jc w:val="center"/>
              <w:rPr>
                <w:rFonts w:ascii="Arial" w:hAnsi="Arial" w:cs="Arial"/>
                <w:sz w:val="20"/>
                <w:szCs w:val="20"/>
              </w:rPr>
            </w:pPr>
          </w:p>
        </w:tc>
        <w:tc>
          <w:tcPr>
            <w:tcW w:w="3260" w:type="dxa"/>
            <w:shd w:val="clear" w:color="auto" w:fill="auto"/>
          </w:tcPr>
          <w:p w:rsidR="00F85E09" w:rsidRPr="00B24BE1" w:rsidRDefault="00F85E09" w:rsidP="00D105B3">
            <w:pPr>
              <w:spacing w:before="120" w:after="0"/>
              <w:jc w:val="center"/>
              <w:rPr>
                <w:rFonts w:ascii="Arial" w:hAnsi="Arial" w:cs="Arial"/>
                <w:b/>
                <w:sz w:val="20"/>
                <w:szCs w:val="20"/>
              </w:rPr>
            </w:pPr>
            <w:r w:rsidRPr="00B24BE1">
              <w:rPr>
                <w:rFonts w:ascii="Arial" w:hAnsi="Arial" w:cs="Arial"/>
                <w:b/>
                <w:sz w:val="20"/>
                <w:szCs w:val="20"/>
              </w:rPr>
              <w:t>ĐƯỜNG SẮT VIỆT NAM</w:t>
            </w:r>
          </w:p>
          <w:p w:rsidR="00F85E09" w:rsidRPr="00B24BE1" w:rsidRDefault="00F85E09" w:rsidP="00533CEA">
            <w:pPr>
              <w:spacing w:before="360" w:after="0"/>
              <w:jc w:val="center"/>
              <w:rPr>
                <w:rFonts w:ascii="Arial" w:hAnsi="Arial" w:cs="Arial"/>
                <w:b/>
                <w:sz w:val="20"/>
                <w:szCs w:val="20"/>
              </w:rPr>
            </w:pPr>
            <w:r w:rsidRPr="00B24BE1">
              <w:rPr>
                <w:rFonts w:ascii="Arial" w:hAnsi="Arial" w:cs="Arial"/>
                <w:b/>
                <w:sz w:val="20"/>
                <w:szCs w:val="20"/>
              </w:rPr>
              <w:t>ĐƠN XIN CỨU VIỆN</w:t>
            </w:r>
          </w:p>
          <w:p w:rsidR="00F85E09" w:rsidRPr="00B24BE1" w:rsidRDefault="00F85E09" w:rsidP="00D105B3">
            <w:pPr>
              <w:spacing w:before="120" w:after="0"/>
              <w:rPr>
                <w:rFonts w:ascii="Arial" w:hAnsi="Arial" w:cs="Arial"/>
                <w:sz w:val="20"/>
                <w:szCs w:val="20"/>
              </w:rPr>
            </w:pPr>
            <w:r w:rsidRPr="00B24BE1">
              <w:rPr>
                <w:rFonts w:ascii="Arial" w:hAnsi="Arial" w:cs="Arial"/>
                <w:sz w:val="20"/>
                <w:szCs w:val="20"/>
              </w:rPr>
              <w:t>Trưởng tàu ..... gửi Trực ban chạy tàu ga ........................</w:t>
            </w:r>
          </w:p>
          <w:p w:rsidR="00730926" w:rsidRPr="00B24BE1" w:rsidRDefault="00730926" w:rsidP="00730926">
            <w:pPr>
              <w:spacing w:before="120" w:after="0"/>
              <w:rPr>
                <w:rFonts w:ascii="Arial" w:hAnsi="Arial" w:cs="Arial"/>
                <w:sz w:val="20"/>
                <w:szCs w:val="20"/>
              </w:rPr>
            </w:pPr>
            <w:r w:rsidRPr="00B24BE1">
              <w:rPr>
                <w:rFonts w:ascii="Arial" w:hAnsi="Arial" w:cs="Arial"/>
                <w:sz w:val="20"/>
                <w:szCs w:val="20"/>
              </w:rPr>
              <w:t>Tàu số ...... ngày ..... tháng .... năm ......., đầu máy số ...</w:t>
            </w:r>
            <w:r w:rsidR="00F9315F" w:rsidRPr="00B24BE1">
              <w:rPr>
                <w:rFonts w:ascii="Arial" w:hAnsi="Arial" w:cs="Arial"/>
                <w:sz w:val="20"/>
                <w:szCs w:val="20"/>
              </w:rPr>
              <w:t>......</w:t>
            </w:r>
            <w:r w:rsidRPr="00B24BE1">
              <w:rPr>
                <w:rFonts w:ascii="Arial" w:hAnsi="Arial" w:cs="Arial"/>
                <w:sz w:val="20"/>
                <w:szCs w:val="20"/>
              </w:rPr>
              <w:t>.. kéo ........ toa xe, tổng trọng ….. tấn, bị dừng ở Km …... lúc ….. giờ ........ phút, vì .............................</w:t>
            </w:r>
            <w:r w:rsidR="00854F2F" w:rsidRPr="00B24BE1">
              <w:rPr>
                <w:rFonts w:ascii="Arial" w:hAnsi="Arial" w:cs="Arial"/>
                <w:sz w:val="20"/>
                <w:szCs w:val="20"/>
              </w:rPr>
              <w:t>.........</w:t>
            </w:r>
          </w:p>
          <w:p w:rsidR="00730926" w:rsidRPr="00B24BE1" w:rsidRDefault="00730926" w:rsidP="00730926">
            <w:pPr>
              <w:spacing w:before="120" w:after="0"/>
              <w:rPr>
                <w:rFonts w:ascii="Arial" w:hAnsi="Arial" w:cs="Arial"/>
                <w:sz w:val="20"/>
                <w:szCs w:val="20"/>
              </w:rPr>
            </w:pPr>
            <w:r w:rsidRPr="00B24BE1">
              <w:rPr>
                <w:rFonts w:ascii="Arial" w:hAnsi="Arial" w:cs="Arial"/>
                <w:sz w:val="20"/>
                <w:szCs w:val="20"/>
              </w:rPr>
              <w:t>..................................................</w:t>
            </w:r>
          </w:p>
          <w:p w:rsidR="00730926" w:rsidRPr="00B24BE1" w:rsidRDefault="00730926" w:rsidP="00730926">
            <w:pPr>
              <w:spacing w:before="120" w:after="0"/>
              <w:rPr>
                <w:rFonts w:ascii="Arial" w:hAnsi="Arial" w:cs="Arial"/>
                <w:sz w:val="20"/>
                <w:szCs w:val="20"/>
              </w:rPr>
            </w:pPr>
            <w:r w:rsidRPr="00B24BE1">
              <w:rPr>
                <w:rFonts w:ascii="Arial" w:hAnsi="Arial" w:cs="Arial"/>
                <w:sz w:val="20"/>
                <w:szCs w:val="20"/>
              </w:rPr>
              <w:t>..................................................</w:t>
            </w:r>
          </w:p>
          <w:p w:rsidR="00730926" w:rsidRPr="00B24BE1" w:rsidRDefault="00730926" w:rsidP="00730926">
            <w:pPr>
              <w:spacing w:before="120" w:after="0"/>
              <w:rPr>
                <w:rFonts w:ascii="Arial" w:hAnsi="Arial" w:cs="Arial"/>
                <w:sz w:val="20"/>
                <w:szCs w:val="20"/>
              </w:rPr>
            </w:pPr>
            <w:r w:rsidRPr="00B24BE1">
              <w:rPr>
                <w:rFonts w:ascii="Arial" w:hAnsi="Arial" w:cs="Arial"/>
                <w:sz w:val="20"/>
                <w:szCs w:val="20"/>
              </w:rPr>
              <w:t>..................................................</w:t>
            </w:r>
          </w:p>
          <w:p w:rsidR="00730926" w:rsidRPr="00B24BE1" w:rsidRDefault="00730926" w:rsidP="00730926">
            <w:pPr>
              <w:spacing w:before="120" w:after="0"/>
              <w:rPr>
                <w:rFonts w:ascii="Arial" w:hAnsi="Arial" w:cs="Arial"/>
                <w:sz w:val="20"/>
                <w:szCs w:val="20"/>
              </w:rPr>
            </w:pPr>
            <w:r w:rsidRPr="00B24BE1">
              <w:rPr>
                <w:rFonts w:ascii="Arial" w:hAnsi="Arial" w:cs="Arial"/>
                <w:sz w:val="20"/>
                <w:szCs w:val="20"/>
              </w:rPr>
              <w:t>..................................................</w:t>
            </w:r>
          </w:p>
          <w:p w:rsidR="00F85E09" w:rsidRPr="00B24BE1" w:rsidRDefault="00F85E09" w:rsidP="00D105B3">
            <w:pPr>
              <w:spacing w:before="120" w:after="0"/>
              <w:jc w:val="center"/>
              <w:rPr>
                <w:rFonts w:ascii="Arial" w:hAnsi="Arial" w:cs="Arial"/>
                <w:b/>
                <w:sz w:val="20"/>
                <w:szCs w:val="20"/>
              </w:rPr>
            </w:pPr>
            <w:r w:rsidRPr="00B24BE1">
              <w:rPr>
                <w:rFonts w:ascii="Arial" w:hAnsi="Arial" w:cs="Arial"/>
                <w:b/>
                <w:sz w:val="20"/>
                <w:szCs w:val="20"/>
              </w:rPr>
              <w:t>Yêu cầu:</w:t>
            </w:r>
          </w:p>
          <w:p w:rsidR="00F85E09" w:rsidRPr="00B24BE1" w:rsidRDefault="00F85E09" w:rsidP="00851FF1">
            <w:pPr>
              <w:spacing w:before="120" w:after="0"/>
              <w:jc w:val="both"/>
              <w:rPr>
                <w:rFonts w:ascii="Arial" w:hAnsi="Arial" w:cs="Arial"/>
                <w:sz w:val="20"/>
                <w:szCs w:val="20"/>
              </w:rPr>
            </w:pPr>
            <w:r w:rsidRPr="00B24BE1">
              <w:rPr>
                <w:rFonts w:ascii="Arial" w:hAnsi="Arial" w:cs="Arial"/>
                <w:sz w:val="20"/>
                <w:szCs w:val="20"/>
              </w:rPr>
              <w:t>1. Gửi tàu cứu viện với cần trục, dụng cụ, vật liệu, đội cứu viện, thuốc, y tá ...........</w:t>
            </w:r>
            <w:r w:rsidR="006601DD" w:rsidRPr="00B24BE1">
              <w:rPr>
                <w:rFonts w:ascii="Arial" w:hAnsi="Arial" w:cs="Arial"/>
                <w:sz w:val="20"/>
                <w:szCs w:val="20"/>
              </w:rPr>
              <w:t>............</w:t>
            </w:r>
          </w:p>
          <w:p w:rsidR="00F85E09" w:rsidRPr="00B24BE1" w:rsidRDefault="00F85E09" w:rsidP="00851FF1">
            <w:pPr>
              <w:spacing w:before="120" w:after="0"/>
              <w:jc w:val="both"/>
              <w:rPr>
                <w:rFonts w:ascii="Arial" w:hAnsi="Arial" w:cs="Arial"/>
                <w:sz w:val="20"/>
                <w:szCs w:val="20"/>
              </w:rPr>
            </w:pPr>
            <w:r w:rsidRPr="00B24BE1">
              <w:rPr>
                <w:rFonts w:ascii="Arial" w:hAnsi="Arial" w:cs="Arial"/>
                <w:sz w:val="20"/>
                <w:szCs w:val="20"/>
              </w:rPr>
              <w:t>2. Cho đầu máy số ....... trở lại km ...... để ......................</w:t>
            </w:r>
            <w:r w:rsidR="006601DD" w:rsidRPr="00B24BE1">
              <w:rPr>
                <w:rFonts w:ascii="Arial" w:hAnsi="Arial" w:cs="Arial"/>
                <w:sz w:val="20"/>
                <w:szCs w:val="20"/>
              </w:rPr>
              <w:t>....................</w:t>
            </w:r>
          </w:p>
          <w:p w:rsidR="00F85E09" w:rsidRPr="00B24BE1" w:rsidRDefault="00F85E09" w:rsidP="00851FF1">
            <w:pPr>
              <w:spacing w:before="120" w:after="0"/>
              <w:jc w:val="both"/>
              <w:rPr>
                <w:rFonts w:ascii="Arial" w:hAnsi="Arial" w:cs="Arial"/>
                <w:sz w:val="20"/>
                <w:szCs w:val="20"/>
              </w:rPr>
            </w:pPr>
            <w:r w:rsidRPr="00B24BE1">
              <w:rPr>
                <w:rFonts w:ascii="Arial" w:hAnsi="Arial" w:cs="Arial"/>
                <w:sz w:val="20"/>
                <w:szCs w:val="20"/>
              </w:rPr>
              <w:t>.............................................</w:t>
            </w:r>
          </w:p>
          <w:p w:rsidR="00F85E09" w:rsidRPr="00B24BE1" w:rsidRDefault="00F85E09" w:rsidP="00851FF1">
            <w:pPr>
              <w:spacing w:before="120" w:after="0"/>
              <w:jc w:val="both"/>
              <w:rPr>
                <w:rFonts w:ascii="Arial" w:hAnsi="Arial" w:cs="Arial"/>
                <w:sz w:val="20"/>
                <w:szCs w:val="20"/>
              </w:rPr>
            </w:pPr>
            <w:r w:rsidRPr="00B24BE1">
              <w:rPr>
                <w:rFonts w:ascii="Arial" w:hAnsi="Arial" w:cs="Arial"/>
                <w:sz w:val="20"/>
                <w:szCs w:val="20"/>
              </w:rPr>
              <w:t xml:space="preserve">Tôi đã thu bằng chứng chạy tàu (thẻ đường số ..., phiếu đường số </w:t>
            </w:r>
            <w:r w:rsidR="00F66581" w:rsidRPr="00B24BE1">
              <w:rPr>
                <w:rFonts w:ascii="Arial" w:hAnsi="Arial" w:cs="Arial"/>
                <w:sz w:val="20"/>
                <w:szCs w:val="20"/>
              </w:rPr>
              <w:t>……..</w:t>
            </w:r>
            <w:r w:rsidRPr="00B24BE1">
              <w:rPr>
                <w:rFonts w:ascii="Arial" w:hAnsi="Arial" w:cs="Arial"/>
                <w:sz w:val="20"/>
                <w:szCs w:val="20"/>
              </w:rPr>
              <w:t>., giấy phép số ....</w:t>
            </w:r>
            <w:r w:rsidR="00F66581" w:rsidRPr="00B24BE1">
              <w:rPr>
                <w:rFonts w:ascii="Arial" w:hAnsi="Arial" w:cs="Arial"/>
                <w:sz w:val="20"/>
                <w:szCs w:val="20"/>
              </w:rPr>
              <w:t>.......</w:t>
            </w:r>
            <w:r w:rsidRPr="00B24BE1">
              <w:rPr>
                <w:rFonts w:ascii="Arial" w:hAnsi="Arial" w:cs="Arial"/>
                <w:sz w:val="20"/>
                <w:szCs w:val="20"/>
              </w:rPr>
              <w:t>.).</w:t>
            </w:r>
          </w:p>
          <w:p w:rsidR="00F85E09" w:rsidRPr="00B24BE1" w:rsidRDefault="00F85E09" w:rsidP="00851FF1">
            <w:pPr>
              <w:spacing w:before="120" w:after="0"/>
              <w:jc w:val="both"/>
              <w:rPr>
                <w:rFonts w:ascii="Arial" w:hAnsi="Arial" w:cs="Arial"/>
                <w:sz w:val="20"/>
                <w:szCs w:val="20"/>
              </w:rPr>
            </w:pPr>
            <w:r w:rsidRPr="00B24BE1">
              <w:rPr>
                <w:rFonts w:ascii="Arial" w:hAnsi="Arial" w:cs="Arial"/>
                <w:sz w:val="20"/>
                <w:szCs w:val="20"/>
              </w:rPr>
              <w:t xml:space="preserve">Đã nhận giấy phép màu trắng số ............................... </w:t>
            </w:r>
          </w:p>
          <w:tbl>
            <w:tblPr>
              <w:tblW w:w="0" w:type="auto"/>
              <w:tblLook w:val="01E0"/>
            </w:tblPr>
            <w:tblGrid>
              <w:gridCol w:w="1360"/>
              <w:gridCol w:w="1651"/>
            </w:tblGrid>
            <w:tr w:rsidR="00B24BE1" w:rsidRPr="00B24BE1" w:rsidTr="00FB6792">
              <w:tc>
                <w:tcPr>
                  <w:tcW w:w="1360" w:type="dxa"/>
                  <w:shd w:val="clear" w:color="auto" w:fill="auto"/>
                </w:tcPr>
                <w:p w:rsidR="00F85E09" w:rsidRPr="00B24BE1" w:rsidRDefault="00F85E09" w:rsidP="00D105B3">
                  <w:pPr>
                    <w:spacing w:before="120" w:after="0"/>
                    <w:jc w:val="center"/>
                    <w:rPr>
                      <w:rFonts w:ascii="Arial" w:hAnsi="Arial" w:cs="Arial"/>
                      <w:sz w:val="20"/>
                      <w:szCs w:val="20"/>
                    </w:rPr>
                  </w:pPr>
                </w:p>
              </w:tc>
              <w:tc>
                <w:tcPr>
                  <w:tcW w:w="1651" w:type="dxa"/>
                  <w:shd w:val="clear" w:color="auto" w:fill="auto"/>
                </w:tcPr>
                <w:p w:rsidR="00F85E09" w:rsidRPr="00B24BE1" w:rsidRDefault="00F85E09" w:rsidP="00D105B3">
                  <w:pPr>
                    <w:spacing w:before="120" w:after="0"/>
                    <w:jc w:val="center"/>
                    <w:rPr>
                      <w:rFonts w:ascii="Arial" w:hAnsi="Arial" w:cs="Arial"/>
                      <w:sz w:val="20"/>
                      <w:szCs w:val="20"/>
                    </w:rPr>
                  </w:pPr>
                  <w:r w:rsidRPr="00B24BE1">
                    <w:rPr>
                      <w:rFonts w:ascii="Arial" w:hAnsi="Arial" w:cs="Arial"/>
                      <w:sz w:val="20"/>
                      <w:szCs w:val="20"/>
                    </w:rPr>
                    <w:t>Trưởng tàu</w:t>
                  </w:r>
                  <w:r w:rsidR="00D615D7" w:rsidRPr="00B24BE1">
                    <w:rPr>
                      <w:rFonts w:ascii="Arial" w:hAnsi="Arial" w:cs="Arial"/>
                      <w:sz w:val="20"/>
                      <w:szCs w:val="20"/>
                    </w:rPr>
                    <w:t xml:space="preserve"> </w:t>
                  </w:r>
                </w:p>
                <w:p w:rsidR="00F85E09" w:rsidRPr="00B24BE1" w:rsidRDefault="00F85E09" w:rsidP="00D105B3">
                  <w:pPr>
                    <w:spacing w:before="120" w:after="0"/>
                    <w:jc w:val="center"/>
                    <w:rPr>
                      <w:rFonts w:ascii="Arial" w:hAnsi="Arial" w:cs="Arial"/>
                      <w:sz w:val="20"/>
                      <w:szCs w:val="20"/>
                    </w:rPr>
                  </w:pPr>
                  <w:r w:rsidRPr="00B24BE1">
                    <w:rPr>
                      <w:rFonts w:ascii="Arial" w:hAnsi="Arial" w:cs="Arial"/>
                      <w:sz w:val="20"/>
                      <w:szCs w:val="20"/>
                    </w:rPr>
                    <w:t>Ký tên</w:t>
                  </w:r>
                </w:p>
              </w:tc>
            </w:tr>
          </w:tbl>
          <w:p w:rsidR="00B24BE1" w:rsidRPr="00B24BE1" w:rsidRDefault="00B24BE1" w:rsidP="00D105B3">
            <w:pPr>
              <w:spacing w:before="120" w:after="0"/>
              <w:jc w:val="center"/>
              <w:rPr>
                <w:rFonts w:ascii="Arial" w:hAnsi="Arial" w:cs="Arial"/>
                <w:sz w:val="20"/>
                <w:szCs w:val="20"/>
              </w:rPr>
            </w:pPr>
          </w:p>
          <w:p w:rsidR="00F85E09" w:rsidRPr="00B24BE1" w:rsidRDefault="00F85E09" w:rsidP="00B24BE1">
            <w:pPr>
              <w:jc w:val="center"/>
              <w:rPr>
                <w:rFonts w:ascii="Arial" w:hAnsi="Arial" w:cs="Arial"/>
                <w:sz w:val="20"/>
                <w:szCs w:val="20"/>
              </w:rPr>
            </w:pPr>
          </w:p>
        </w:tc>
      </w:tr>
    </w:tbl>
    <w:p w:rsidR="00F85E09" w:rsidRPr="00B24BE1" w:rsidRDefault="00F85E09" w:rsidP="002D77C8">
      <w:pPr>
        <w:spacing w:before="120" w:after="120"/>
        <w:rPr>
          <w:rFonts w:ascii="Arial" w:hAnsi="Arial" w:cs="Arial"/>
          <w:b/>
          <w:sz w:val="20"/>
          <w:szCs w:val="20"/>
        </w:rPr>
      </w:pPr>
      <w:r w:rsidRPr="00B24BE1">
        <w:rPr>
          <w:rFonts w:ascii="Arial" w:hAnsi="Arial" w:cs="Arial"/>
          <w:b/>
          <w:sz w:val="20"/>
          <w:szCs w:val="20"/>
        </w:rPr>
        <w:t>Ghi chú:</w:t>
      </w:r>
    </w:p>
    <w:p w:rsidR="00F85E09" w:rsidRPr="00B24BE1" w:rsidRDefault="00F85E09" w:rsidP="002D77C8">
      <w:pPr>
        <w:spacing w:before="120" w:after="120"/>
        <w:rPr>
          <w:rFonts w:ascii="Arial" w:hAnsi="Arial" w:cs="Arial"/>
          <w:sz w:val="20"/>
          <w:szCs w:val="20"/>
        </w:rPr>
      </w:pPr>
      <w:r w:rsidRPr="00B24BE1">
        <w:rPr>
          <w:rFonts w:ascii="Arial" w:hAnsi="Arial" w:cs="Arial"/>
          <w:sz w:val="20"/>
          <w:szCs w:val="20"/>
        </w:rPr>
        <w:t xml:space="preserve">1. Ấn chỉ này gồm: 01 </w:t>
      </w:r>
      <w:r w:rsidRPr="00B24BE1">
        <w:rPr>
          <w:rFonts w:ascii="Arial" w:hAnsi="Arial" w:cs="Arial"/>
          <w:b/>
          <w:sz w:val="20"/>
          <w:szCs w:val="20"/>
        </w:rPr>
        <w:t>Giấy phép màu trắng</w:t>
      </w:r>
      <w:r w:rsidRPr="00B24BE1">
        <w:rPr>
          <w:rFonts w:ascii="Arial" w:hAnsi="Arial" w:cs="Arial"/>
          <w:sz w:val="20"/>
          <w:szCs w:val="20"/>
        </w:rPr>
        <w:t xml:space="preserve"> giao cho Lái tàu, 01 </w:t>
      </w:r>
      <w:r w:rsidRPr="00B24BE1">
        <w:rPr>
          <w:rFonts w:ascii="Arial" w:hAnsi="Arial" w:cs="Arial"/>
          <w:b/>
          <w:sz w:val="20"/>
          <w:szCs w:val="20"/>
        </w:rPr>
        <w:t>Đơn xin cứu viện</w:t>
      </w:r>
      <w:r w:rsidRPr="00B24BE1">
        <w:rPr>
          <w:rFonts w:ascii="Arial" w:hAnsi="Arial" w:cs="Arial"/>
          <w:sz w:val="20"/>
          <w:szCs w:val="20"/>
        </w:rPr>
        <w:t>, 01</w:t>
      </w:r>
      <w:r w:rsidR="00300BA6" w:rsidRPr="00B24BE1">
        <w:rPr>
          <w:rFonts w:ascii="Arial" w:hAnsi="Arial" w:cs="Arial"/>
          <w:sz w:val="20"/>
          <w:szCs w:val="20"/>
        </w:rPr>
        <w:t xml:space="preserve"> </w:t>
      </w:r>
      <w:r w:rsidRPr="00B24BE1">
        <w:rPr>
          <w:rFonts w:ascii="Arial" w:hAnsi="Arial" w:cs="Arial"/>
          <w:sz w:val="20"/>
          <w:szCs w:val="20"/>
        </w:rPr>
        <w:t>tồn căn;</w:t>
      </w:r>
    </w:p>
    <w:p w:rsidR="00F85E09" w:rsidRPr="00B24BE1" w:rsidRDefault="00F85E09" w:rsidP="002D77C8">
      <w:pPr>
        <w:spacing w:before="120" w:after="120"/>
        <w:rPr>
          <w:rFonts w:ascii="Arial" w:hAnsi="Arial" w:cs="Arial"/>
          <w:sz w:val="20"/>
          <w:szCs w:val="20"/>
        </w:rPr>
      </w:pPr>
      <w:r w:rsidRPr="00B24BE1">
        <w:rPr>
          <w:rFonts w:ascii="Arial" w:hAnsi="Arial" w:cs="Arial"/>
          <w:sz w:val="20"/>
          <w:szCs w:val="20"/>
        </w:rPr>
        <w:t>2. Dùng bút mực điền vào các chỗ trống và gạch bỏ những chữ, những câu không cần</w:t>
      </w:r>
      <w:r w:rsidR="002D77C8" w:rsidRPr="00B24BE1">
        <w:rPr>
          <w:rFonts w:ascii="Arial" w:hAnsi="Arial" w:cs="Arial"/>
          <w:sz w:val="20"/>
          <w:szCs w:val="20"/>
        </w:rPr>
        <w:t xml:space="preserve"> </w:t>
      </w:r>
      <w:r w:rsidRPr="00B24BE1">
        <w:rPr>
          <w:rFonts w:ascii="Arial" w:hAnsi="Arial" w:cs="Arial"/>
          <w:sz w:val="20"/>
          <w:szCs w:val="20"/>
        </w:rPr>
        <w:t>thiết.</w:t>
      </w:r>
    </w:p>
    <w:p w:rsidR="00F85E09" w:rsidRPr="00B24BE1" w:rsidRDefault="00F85E09" w:rsidP="00F85E09">
      <w:pPr>
        <w:spacing w:before="120"/>
        <w:jc w:val="right"/>
        <w:rPr>
          <w:rFonts w:ascii="Arial" w:hAnsi="Arial" w:cs="Arial"/>
          <w:b/>
        </w:rPr>
      </w:pPr>
    </w:p>
    <w:p w:rsidR="00D105B3" w:rsidRPr="00B24BE1" w:rsidRDefault="00D105B3">
      <w:pPr>
        <w:rPr>
          <w:rFonts w:ascii="Arial" w:hAnsi="Arial" w:cs="Arial"/>
          <w:b/>
        </w:rPr>
      </w:pPr>
      <w:r w:rsidRPr="00B24BE1">
        <w:rPr>
          <w:rFonts w:ascii="Arial" w:hAnsi="Arial" w:cs="Arial"/>
          <w:b/>
        </w:rPr>
        <w:br w:type="page"/>
      </w:r>
    </w:p>
    <w:p w:rsidR="00F85E09" w:rsidRPr="00B24BE1" w:rsidRDefault="00F85E09" w:rsidP="00F85E09">
      <w:pPr>
        <w:spacing w:before="120"/>
        <w:jc w:val="right"/>
        <w:rPr>
          <w:rFonts w:ascii="Arial" w:hAnsi="Arial" w:cs="Arial"/>
          <w:b/>
        </w:rPr>
      </w:pPr>
      <w:r w:rsidRPr="00B24BE1">
        <w:rPr>
          <w:rFonts w:ascii="Arial" w:hAnsi="Arial" w:cs="Arial"/>
          <w:b/>
        </w:rPr>
        <w:lastRenderedPageBreak/>
        <w:t>Mẫu số: 10</w:t>
      </w:r>
    </w:p>
    <w:p w:rsidR="00F85E09" w:rsidRPr="00B24BE1" w:rsidRDefault="00F85E09" w:rsidP="00F85E09">
      <w:pPr>
        <w:spacing w:before="120"/>
        <w:jc w:val="center"/>
        <w:rPr>
          <w:rFonts w:ascii="Arial" w:hAnsi="Arial" w:cs="Arial"/>
          <w:b/>
        </w:rPr>
      </w:pPr>
      <w:r w:rsidRPr="00B24BE1">
        <w:rPr>
          <w:rFonts w:ascii="Arial" w:hAnsi="Arial" w:cs="Arial"/>
          <w:b/>
        </w:rPr>
        <w:t>GIẤY PHÉP VẠCH CHÉO ĐỎ</w:t>
      </w:r>
    </w:p>
    <w:tbl>
      <w:tblPr>
        <w:tblW w:w="5000" w:type="pct"/>
        <w:tblBorders>
          <w:top w:val="single" w:sz="2" w:space="0" w:color="auto"/>
          <w:left w:val="single" w:sz="2" w:space="0" w:color="auto"/>
          <w:bottom w:val="single" w:sz="2" w:space="0" w:color="auto"/>
          <w:right w:val="single" w:sz="2" w:space="0" w:color="auto"/>
          <w:insideV w:val="single" w:sz="2" w:space="0" w:color="auto"/>
        </w:tblBorders>
        <w:tblLook w:val="01E0"/>
      </w:tblPr>
      <w:tblGrid>
        <w:gridCol w:w="4643"/>
        <w:gridCol w:w="4644"/>
      </w:tblGrid>
      <w:tr w:rsidR="00B24BE1" w:rsidRPr="00B24BE1" w:rsidTr="00F85E09">
        <w:trPr>
          <w:trHeight w:val="6269"/>
        </w:trPr>
        <w:tc>
          <w:tcPr>
            <w:tcW w:w="2500" w:type="pct"/>
            <w:shd w:val="clear" w:color="auto" w:fill="auto"/>
          </w:tcPr>
          <w:p w:rsidR="00F85E09" w:rsidRPr="00B24BE1" w:rsidRDefault="00C93F9E" w:rsidP="00486375">
            <w:pPr>
              <w:spacing w:before="120" w:after="120"/>
              <w:jc w:val="center"/>
              <w:rPr>
                <w:rFonts w:ascii="Arial" w:hAnsi="Arial" w:cs="Arial"/>
                <w:sz w:val="20"/>
                <w:szCs w:val="20"/>
              </w:rPr>
            </w:pPr>
            <w:r>
              <w:rPr>
                <w:rFonts w:ascii="Arial" w:hAnsi="Arial" w:cs="Arial"/>
                <w:noProof/>
                <w:sz w:val="20"/>
                <w:szCs w:val="20"/>
              </w:rPr>
              <w:pict>
                <v:shape id="AutoShape 7" o:spid="_x0000_s1035" type="#_x0000_t32" style="position:absolute;left:0;text-align:left;margin-left:-.6pt;margin-top:4.1pt;width:224.3pt;height:398.35pt;flip:y;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" strokecolor="red" strokeweight="11pt"/>
              </w:pict>
            </w:r>
            <w:r w:rsidR="00F85E09" w:rsidRPr="00B24BE1">
              <w:rPr>
                <w:rFonts w:ascii="Arial" w:hAnsi="Arial" w:cs="Arial"/>
                <w:sz w:val="20"/>
                <w:szCs w:val="20"/>
              </w:rPr>
              <w:t>ĐƯỜNG SẮT VIỆT NAM</w:t>
            </w:r>
          </w:p>
          <w:p w:rsidR="00F85E09" w:rsidRPr="00B24BE1" w:rsidRDefault="00F85E09" w:rsidP="00486375">
            <w:pPr>
              <w:spacing w:before="120" w:after="120"/>
              <w:jc w:val="center"/>
              <w:rPr>
                <w:rFonts w:ascii="Arial" w:hAnsi="Arial" w:cs="Arial"/>
                <w:sz w:val="20"/>
                <w:szCs w:val="20"/>
              </w:rPr>
            </w:pPr>
            <w:r w:rsidRPr="00B24BE1">
              <w:rPr>
                <w:rFonts w:ascii="Arial" w:hAnsi="Arial" w:cs="Arial"/>
                <w:sz w:val="20"/>
                <w:szCs w:val="20"/>
              </w:rPr>
              <w:t>Ga............................ (dấu ga)</w:t>
            </w:r>
          </w:p>
          <w:p w:rsidR="000504F3" w:rsidRPr="00B24BE1" w:rsidRDefault="000504F3" w:rsidP="00DA6B22">
            <w:pPr>
              <w:spacing w:before="120" w:after="0"/>
              <w:jc w:val="center"/>
              <w:rPr>
                <w:rFonts w:ascii="Arial" w:hAnsi="Arial" w:cs="Arial"/>
                <w:b/>
                <w:sz w:val="20"/>
                <w:szCs w:val="20"/>
              </w:rPr>
            </w:pPr>
          </w:p>
          <w:p w:rsidR="00F85E09" w:rsidRPr="00B24BE1" w:rsidRDefault="00F85E09" w:rsidP="00DA6B22">
            <w:pPr>
              <w:spacing w:before="120" w:after="0"/>
              <w:jc w:val="center"/>
              <w:rPr>
                <w:rFonts w:ascii="Arial" w:hAnsi="Arial" w:cs="Arial"/>
                <w:sz w:val="20"/>
                <w:szCs w:val="20"/>
              </w:rPr>
            </w:pPr>
            <w:r w:rsidRPr="00B24BE1">
              <w:rPr>
                <w:rFonts w:ascii="Arial" w:hAnsi="Arial" w:cs="Arial"/>
                <w:b/>
                <w:sz w:val="20"/>
                <w:szCs w:val="20"/>
              </w:rPr>
              <w:t>GIẤY PHÉP số</w:t>
            </w:r>
            <w:r w:rsidRPr="00B24BE1">
              <w:rPr>
                <w:rFonts w:ascii="Arial" w:hAnsi="Arial" w:cs="Arial"/>
                <w:sz w:val="20"/>
                <w:szCs w:val="20"/>
              </w:rPr>
              <w:t>..............</w:t>
            </w:r>
          </w:p>
          <w:p w:rsidR="00F85E09" w:rsidRPr="00B24BE1" w:rsidRDefault="00F85E09" w:rsidP="00DA6B22">
            <w:pPr>
              <w:spacing w:after="120"/>
              <w:jc w:val="center"/>
              <w:rPr>
                <w:rFonts w:ascii="Arial" w:hAnsi="Arial" w:cs="Arial"/>
                <w:sz w:val="20"/>
                <w:szCs w:val="20"/>
              </w:rPr>
            </w:pPr>
            <w:r w:rsidRPr="00B24BE1">
              <w:rPr>
                <w:rFonts w:ascii="Arial" w:hAnsi="Arial" w:cs="Arial"/>
                <w:sz w:val="20"/>
                <w:szCs w:val="20"/>
              </w:rPr>
              <w:t>(Vạch chéo đỏ)</w:t>
            </w:r>
          </w:p>
          <w:p w:rsidR="00F85E09" w:rsidRPr="00B24BE1" w:rsidRDefault="00F85E09" w:rsidP="00486375">
            <w:pPr>
              <w:spacing w:before="120" w:after="120"/>
              <w:rPr>
                <w:rFonts w:ascii="Arial" w:hAnsi="Arial" w:cs="Arial"/>
                <w:sz w:val="20"/>
                <w:szCs w:val="20"/>
              </w:rPr>
            </w:pPr>
            <w:r w:rsidRPr="00B24BE1">
              <w:rPr>
                <w:rFonts w:ascii="Arial" w:hAnsi="Arial" w:cs="Arial"/>
                <w:sz w:val="20"/>
                <w:szCs w:val="20"/>
              </w:rPr>
              <w:t>Ngày ........ tháng ........ năm .................</w:t>
            </w:r>
          </w:p>
          <w:p w:rsidR="00F85E09" w:rsidRPr="00B24BE1" w:rsidRDefault="00F85E09" w:rsidP="00486375">
            <w:pPr>
              <w:spacing w:before="120" w:after="120"/>
              <w:rPr>
                <w:rFonts w:ascii="Arial" w:hAnsi="Arial" w:cs="Arial"/>
                <w:sz w:val="20"/>
                <w:szCs w:val="20"/>
              </w:rPr>
            </w:pPr>
            <w:r w:rsidRPr="00B24BE1">
              <w:rPr>
                <w:rFonts w:ascii="Arial" w:hAnsi="Arial" w:cs="Arial"/>
                <w:sz w:val="20"/>
                <w:szCs w:val="20"/>
              </w:rPr>
              <w:t>Cho phép tàu (1) số ..................... chạy:</w:t>
            </w:r>
          </w:p>
          <w:p w:rsidR="00F85E09" w:rsidRPr="00B24BE1" w:rsidRDefault="00F85E09" w:rsidP="00486375">
            <w:pPr>
              <w:spacing w:before="120" w:after="120"/>
              <w:rPr>
                <w:rFonts w:ascii="Arial" w:hAnsi="Arial" w:cs="Arial"/>
                <w:sz w:val="20"/>
                <w:szCs w:val="20"/>
              </w:rPr>
            </w:pPr>
            <w:r w:rsidRPr="00B24BE1">
              <w:rPr>
                <w:rFonts w:ascii="Arial" w:hAnsi="Arial" w:cs="Arial"/>
                <w:sz w:val="20"/>
                <w:szCs w:val="20"/>
              </w:rPr>
              <w:t>a) Từ ga ............ đến km ...................... để ................................... rồi trở về.</w:t>
            </w:r>
          </w:p>
          <w:p w:rsidR="00F85E09" w:rsidRPr="00B24BE1" w:rsidRDefault="00F85E09" w:rsidP="00486375">
            <w:pPr>
              <w:spacing w:before="120" w:after="120"/>
              <w:rPr>
                <w:rFonts w:ascii="Arial" w:hAnsi="Arial" w:cs="Arial"/>
                <w:sz w:val="20"/>
                <w:szCs w:val="20"/>
              </w:rPr>
            </w:pPr>
            <w:r w:rsidRPr="00B24BE1">
              <w:rPr>
                <w:rFonts w:ascii="Arial" w:hAnsi="Arial" w:cs="Arial"/>
                <w:sz w:val="20"/>
                <w:szCs w:val="20"/>
              </w:rPr>
              <w:t>b) Từ ga ..........</w:t>
            </w:r>
            <w:r w:rsidR="00DA6B22" w:rsidRPr="00B24BE1">
              <w:rPr>
                <w:rFonts w:ascii="Arial" w:hAnsi="Arial" w:cs="Arial"/>
                <w:sz w:val="20"/>
                <w:szCs w:val="20"/>
              </w:rPr>
              <w:t>..............</w:t>
            </w:r>
            <w:r w:rsidRPr="00B24BE1">
              <w:rPr>
                <w:rFonts w:ascii="Arial" w:hAnsi="Arial" w:cs="Arial"/>
                <w:sz w:val="20"/>
                <w:szCs w:val="20"/>
              </w:rPr>
              <w:t>.. đến km ..................... để .........................để dừng tại đó chờ lệnh khác.</w:t>
            </w:r>
          </w:p>
          <w:p w:rsidR="00F85E09" w:rsidRPr="00B24BE1" w:rsidRDefault="00F85E09" w:rsidP="00486375">
            <w:pPr>
              <w:spacing w:before="120" w:after="120"/>
              <w:rPr>
                <w:rFonts w:ascii="Arial" w:hAnsi="Arial" w:cs="Arial"/>
                <w:sz w:val="20"/>
                <w:szCs w:val="20"/>
              </w:rPr>
            </w:pPr>
            <w:r w:rsidRPr="00B24BE1">
              <w:rPr>
                <w:rFonts w:ascii="Arial" w:hAnsi="Arial" w:cs="Arial"/>
                <w:sz w:val="20"/>
                <w:szCs w:val="20"/>
              </w:rPr>
              <w:t>c) Từ ga .........</w:t>
            </w:r>
            <w:r w:rsidR="00DA6B22" w:rsidRPr="00B24BE1">
              <w:rPr>
                <w:rFonts w:ascii="Arial" w:hAnsi="Arial" w:cs="Arial"/>
                <w:sz w:val="20"/>
                <w:szCs w:val="20"/>
              </w:rPr>
              <w:t>.............</w:t>
            </w:r>
            <w:r w:rsidRPr="00B24BE1">
              <w:rPr>
                <w:rFonts w:ascii="Arial" w:hAnsi="Arial" w:cs="Arial"/>
                <w:sz w:val="20"/>
                <w:szCs w:val="20"/>
              </w:rPr>
              <w:t>... đến km ...................... để ............................... rồi tiếp tục chạy đến ga ......................................</w:t>
            </w:r>
          </w:p>
          <w:p w:rsidR="00F85E09" w:rsidRPr="00B24BE1" w:rsidRDefault="00F85E09" w:rsidP="00486375">
            <w:pPr>
              <w:spacing w:before="120" w:after="120"/>
              <w:rPr>
                <w:rFonts w:ascii="Arial" w:hAnsi="Arial" w:cs="Arial"/>
                <w:sz w:val="20"/>
                <w:szCs w:val="20"/>
              </w:rPr>
            </w:pPr>
            <w:r w:rsidRPr="00B24BE1">
              <w:rPr>
                <w:rFonts w:ascii="Arial" w:hAnsi="Arial" w:cs="Arial"/>
                <w:sz w:val="20"/>
                <w:szCs w:val="20"/>
              </w:rPr>
              <w:t>d) Từ km ............... đến ga ...................</w:t>
            </w:r>
          </w:p>
          <w:p w:rsidR="00F85E09" w:rsidRPr="00B24BE1" w:rsidRDefault="00F85E09" w:rsidP="00486375">
            <w:pPr>
              <w:spacing w:before="120" w:after="120"/>
              <w:rPr>
                <w:rFonts w:ascii="Arial" w:hAnsi="Arial" w:cs="Arial"/>
                <w:sz w:val="20"/>
                <w:szCs w:val="20"/>
              </w:rPr>
            </w:pPr>
            <w:r w:rsidRPr="00B24BE1">
              <w:rPr>
                <w:rFonts w:ascii="Arial" w:hAnsi="Arial" w:cs="Arial"/>
                <w:sz w:val="20"/>
                <w:szCs w:val="20"/>
              </w:rPr>
              <w:t xml:space="preserve">Lái tàu có giấy phép này được cho tàu vượt qua tín hiệu di động </w:t>
            </w:r>
            <w:r w:rsidRPr="00B24BE1">
              <w:rPr>
                <w:rFonts w:ascii="Arial" w:hAnsi="Arial" w:cs="Arial"/>
                <w:b/>
                <w:sz w:val="20"/>
                <w:szCs w:val="20"/>
              </w:rPr>
              <w:t>ngừng</w:t>
            </w:r>
            <w:r w:rsidRPr="00B24BE1">
              <w:rPr>
                <w:rFonts w:ascii="Arial" w:hAnsi="Arial" w:cs="Arial"/>
                <w:sz w:val="20"/>
                <w:szCs w:val="20"/>
              </w:rPr>
              <w:t xml:space="preserve"> đặt ở ghi ra ga ..</w:t>
            </w:r>
            <w:r w:rsidR="00DA6B22" w:rsidRPr="00B24BE1">
              <w:rPr>
                <w:rFonts w:ascii="Arial" w:hAnsi="Arial" w:cs="Arial"/>
                <w:sz w:val="20"/>
                <w:szCs w:val="20"/>
              </w:rPr>
              <w:t>...............</w:t>
            </w:r>
          </w:p>
          <w:p w:rsidR="00DA6B22" w:rsidRPr="00B24BE1" w:rsidRDefault="00DA6B22" w:rsidP="00486375">
            <w:pPr>
              <w:spacing w:before="120" w:after="120"/>
              <w:jc w:val="center"/>
              <w:rPr>
                <w:rFonts w:ascii="Arial" w:hAnsi="Arial" w:cs="Arial"/>
                <w:b/>
                <w:sz w:val="20"/>
                <w:szCs w:val="20"/>
              </w:rPr>
            </w:pPr>
          </w:p>
          <w:p w:rsidR="00F85E09" w:rsidRPr="00B24BE1" w:rsidRDefault="00F85E09" w:rsidP="00486375">
            <w:pPr>
              <w:spacing w:before="120" w:after="12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486375">
            <w:pPr>
              <w:spacing w:before="120" w:after="120"/>
              <w:jc w:val="center"/>
              <w:rPr>
                <w:rFonts w:ascii="Arial" w:hAnsi="Arial" w:cs="Arial"/>
                <w:sz w:val="20"/>
                <w:szCs w:val="20"/>
              </w:rPr>
            </w:pPr>
            <w:r w:rsidRPr="00B24BE1">
              <w:rPr>
                <w:rFonts w:ascii="Arial" w:hAnsi="Arial" w:cs="Arial"/>
                <w:sz w:val="20"/>
                <w:szCs w:val="20"/>
              </w:rPr>
              <w:t>ký tên</w:t>
            </w:r>
          </w:p>
          <w:p w:rsidR="00CB7B90" w:rsidRPr="00B24BE1" w:rsidRDefault="00CB7B90" w:rsidP="00486375">
            <w:pPr>
              <w:spacing w:before="120" w:after="120"/>
              <w:jc w:val="center"/>
              <w:rPr>
                <w:rFonts w:ascii="Arial" w:hAnsi="Arial" w:cs="Arial"/>
                <w:sz w:val="20"/>
                <w:szCs w:val="20"/>
              </w:rPr>
            </w:pPr>
          </w:p>
          <w:p w:rsidR="00F85E09" w:rsidRPr="00B24BE1" w:rsidRDefault="00746690" w:rsidP="00CD7088">
            <w:pPr>
              <w:spacing w:before="120" w:after="120"/>
              <w:jc w:val="both"/>
              <w:rPr>
                <w:rFonts w:ascii="Arial" w:hAnsi="Arial" w:cs="Arial"/>
                <w:sz w:val="20"/>
                <w:szCs w:val="20"/>
              </w:rPr>
            </w:pPr>
            <w:r w:rsidRPr="00B24BE1">
              <w:rPr>
                <w:rFonts w:ascii="Arial" w:hAnsi="Arial" w:cs="Arial"/>
                <w:sz w:val="20"/>
                <w:szCs w:val="20"/>
              </w:rPr>
              <w:t>(1)</w:t>
            </w:r>
            <w:r w:rsidR="00CD7088" w:rsidRPr="00B24BE1">
              <w:rPr>
                <w:rFonts w:ascii="Arial" w:hAnsi="Arial" w:cs="Arial"/>
                <w:sz w:val="20"/>
                <w:szCs w:val="20"/>
              </w:rPr>
              <w:t xml:space="preserve"> Tàu cứu viện, tàu công trình hoặc tàu khác chạy như tàu cứu viện</w:t>
            </w:r>
          </w:p>
        </w:tc>
        <w:tc>
          <w:tcPr>
            <w:tcW w:w="2500" w:type="pct"/>
            <w:shd w:val="clear" w:color="auto" w:fill="auto"/>
          </w:tcPr>
          <w:p w:rsidR="00F85E09" w:rsidRPr="00B24BE1" w:rsidRDefault="00C93F9E" w:rsidP="00486375">
            <w:pPr>
              <w:spacing w:before="120" w:after="120"/>
              <w:jc w:val="center"/>
              <w:rPr>
                <w:rFonts w:ascii="Arial" w:hAnsi="Arial" w:cs="Arial"/>
                <w:sz w:val="20"/>
                <w:szCs w:val="20"/>
              </w:rPr>
            </w:pPr>
            <w:r>
              <w:rPr>
                <w:rFonts w:ascii="Arial" w:hAnsi="Arial" w:cs="Arial"/>
                <w:noProof/>
                <w:sz w:val="20"/>
                <w:szCs w:val="20"/>
              </w:rPr>
              <w:pict>
                <v:shape id="AutoShape 8" o:spid="_x0000_s1034" type="#_x0000_t32" style="position:absolute;left:0;text-align:left;margin-left:-3.65pt;margin-top:4.1pt;width:225.4pt;height:398.3pt;flip:y;z-index:-2516469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" strokecolor="red" strokeweight="11pt"/>
              </w:pict>
            </w:r>
            <w:r w:rsidR="00F85E09" w:rsidRPr="00B24BE1">
              <w:rPr>
                <w:rFonts w:ascii="Arial" w:hAnsi="Arial" w:cs="Arial"/>
                <w:sz w:val="20"/>
                <w:szCs w:val="20"/>
              </w:rPr>
              <w:t>ĐƯỜNG SẮT VIỆT NAM</w:t>
            </w:r>
          </w:p>
          <w:p w:rsidR="00F85E09" w:rsidRPr="00B24BE1" w:rsidRDefault="00F85E09" w:rsidP="00486375">
            <w:pPr>
              <w:spacing w:before="120" w:after="120"/>
              <w:jc w:val="center"/>
              <w:rPr>
                <w:rFonts w:ascii="Arial" w:hAnsi="Arial" w:cs="Arial"/>
                <w:sz w:val="20"/>
                <w:szCs w:val="20"/>
              </w:rPr>
            </w:pPr>
            <w:r w:rsidRPr="00B24BE1">
              <w:rPr>
                <w:rFonts w:ascii="Arial" w:hAnsi="Arial" w:cs="Arial"/>
                <w:sz w:val="20"/>
                <w:szCs w:val="20"/>
              </w:rPr>
              <w:t>Ga............................ (dấu ga)</w:t>
            </w:r>
          </w:p>
          <w:p w:rsidR="000504F3" w:rsidRPr="00B24BE1" w:rsidRDefault="000504F3" w:rsidP="00DA6B22">
            <w:pPr>
              <w:spacing w:before="120" w:after="0"/>
              <w:jc w:val="center"/>
              <w:rPr>
                <w:rFonts w:ascii="Arial" w:hAnsi="Arial" w:cs="Arial"/>
                <w:b/>
                <w:sz w:val="20"/>
                <w:szCs w:val="20"/>
              </w:rPr>
            </w:pPr>
          </w:p>
          <w:p w:rsidR="00F85E09" w:rsidRPr="00B24BE1" w:rsidRDefault="00F85E09" w:rsidP="00DA6B22">
            <w:pPr>
              <w:spacing w:before="120" w:after="0"/>
              <w:jc w:val="center"/>
              <w:rPr>
                <w:rFonts w:ascii="Arial" w:hAnsi="Arial" w:cs="Arial"/>
                <w:sz w:val="20"/>
                <w:szCs w:val="20"/>
              </w:rPr>
            </w:pPr>
            <w:r w:rsidRPr="00B24BE1">
              <w:rPr>
                <w:rFonts w:ascii="Arial" w:hAnsi="Arial" w:cs="Arial"/>
                <w:b/>
                <w:sz w:val="20"/>
                <w:szCs w:val="20"/>
              </w:rPr>
              <w:t>GIẤY PHÉP số.</w:t>
            </w:r>
            <w:r w:rsidRPr="00B24BE1">
              <w:rPr>
                <w:rFonts w:ascii="Arial" w:hAnsi="Arial" w:cs="Arial"/>
                <w:sz w:val="20"/>
                <w:szCs w:val="20"/>
              </w:rPr>
              <w:t>.............</w:t>
            </w:r>
          </w:p>
          <w:p w:rsidR="00F85E09" w:rsidRPr="00B24BE1" w:rsidRDefault="00F85E09" w:rsidP="00DA6B22">
            <w:pPr>
              <w:spacing w:after="120"/>
              <w:jc w:val="center"/>
              <w:rPr>
                <w:rFonts w:ascii="Arial" w:hAnsi="Arial" w:cs="Arial"/>
                <w:sz w:val="20"/>
                <w:szCs w:val="20"/>
              </w:rPr>
            </w:pPr>
            <w:r w:rsidRPr="00B24BE1">
              <w:rPr>
                <w:rFonts w:ascii="Arial" w:hAnsi="Arial" w:cs="Arial"/>
                <w:sz w:val="20"/>
                <w:szCs w:val="20"/>
              </w:rPr>
              <w:t>(Vạch chéo đỏ)</w:t>
            </w:r>
          </w:p>
          <w:p w:rsidR="00DA6B22" w:rsidRPr="00B24BE1" w:rsidRDefault="00DA6B22" w:rsidP="00DA6B22">
            <w:pPr>
              <w:spacing w:before="120" w:after="120"/>
              <w:rPr>
                <w:rFonts w:ascii="Arial" w:hAnsi="Arial" w:cs="Arial"/>
                <w:sz w:val="20"/>
                <w:szCs w:val="20"/>
              </w:rPr>
            </w:pPr>
            <w:r w:rsidRPr="00B24BE1">
              <w:rPr>
                <w:rFonts w:ascii="Arial" w:hAnsi="Arial" w:cs="Arial"/>
                <w:sz w:val="20"/>
                <w:szCs w:val="20"/>
              </w:rPr>
              <w:t>Ngày ........ tháng ........ năm .................</w:t>
            </w:r>
          </w:p>
          <w:p w:rsidR="00DA6B22" w:rsidRPr="00B24BE1" w:rsidRDefault="00DA6B22" w:rsidP="00DA6B22">
            <w:pPr>
              <w:spacing w:before="120" w:after="120"/>
              <w:rPr>
                <w:rFonts w:ascii="Arial" w:hAnsi="Arial" w:cs="Arial"/>
                <w:sz w:val="20"/>
                <w:szCs w:val="20"/>
              </w:rPr>
            </w:pPr>
            <w:r w:rsidRPr="00B24BE1">
              <w:rPr>
                <w:rFonts w:ascii="Arial" w:hAnsi="Arial" w:cs="Arial"/>
                <w:sz w:val="20"/>
                <w:szCs w:val="20"/>
              </w:rPr>
              <w:t>Cho phép tàu (1) số ..................... chạy:</w:t>
            </w:r>
          </w:p>
          <w:p w:rsidR="00DA6B22" w:rsidRPr="00B24BE1" w:rsidRDefault="00DA6B22" w:rsidP="00DA6B22">
            <w:pPr>
              <w:spacing w:before="120" w:after="120"/>
              <w:rPr>
                <w:rFonts w:ascii="Arial" w:hAnsi="Arial" w:cs="Arial"/>
                <w:sz w:val="20"/>
                <w:szCs w:val="20"/>
              </w:rPr>
            </w:pPr>
            <w:r w:rsidRPr="00B24BE1">
              <w:rPr>
                <w:rFonts w:ascii="Arial" w:hAnsi="Arial" w:cs="Arial"/>
                <w:sz w:val="20"/>
                <w:szCs w:val="20"/>
              </w:rPr>
              <w:t>a) Từ ga ............ đến km ...................... để ................................... rồi trở về.</w:t>
            </w:r>
          </w:p>
          <w:p w:rsidR="00DA6B22" w:rsidRPr="00B24BE1" w:rsidRDefault="00DA6B22" w:rsidP="00DA6B22">
            <w:pPr>
              <w:spacing w:before="120" w:after="120"/>
              <w:rPr>
                <w:rFonts w:ascii="Arial" w:hAnsi="Arial" w:cs="Arial"/>
                <w:sz w:val="20"/>
                <w:szCs w:val="20"/>
              </w:rPr>
            </w:pPr>
            <w:r w:rsidRPr="00B24BE1">
              <w:rPr>
                <w:rFonts w:ascii="Arial" w:hAnsi="Arial" w:cs="Arial"/>
                <w:sz w:val="20"/>
                <w:szCs w:val="20"/>
              </w:rPr>
              <w:t>b) Từ ga .......................... đến km ..................... để .........................để dừng tại đó chờ lệnh khác.</w:t>
            </w:r>
          </w:p>
          <w:p w:rsidR="00DA6B22" w:rsidRPr="00B24BE1" w:rsidRDefault="00DA6B22" w:rsidP="00DA6B22">
            <w:pPr>
              <w:spacing w:before="120" w:after="120"/>
              <w:rPr>
                <w:rFonts w:ascii="Arial" w:hAnsi="Arial" w:cs="Arial"/>
                <w:sz w:val="20"/>
                <w:szCs w:val="20"/>
              </w:rPr>
            </w:pPr>
            <w:r w:rsidRPr="00B24BE1">
              <w:rPr>
                <w:rFonts w:ascii="Arial" w:hAnsi="Arial" w:cs="Arial"/>
                <w:sz w:val="20"/>
                <w:szCs w:val="20"/>
              </w:rPr>
              <w:t>c) Từ ga ......................... đến km ...................... để ............................... rồi tiếp tục chạy đến ga ......................................</w:t>
            </w:r>
          </w:p>
          <w:p w:rsidR="00DA6B22" w:rsidRPr="00B24BE1" w:rsidRDefault="00DA6B22" w:rsidP="00DA6B22">
            <w:pPr>
              <w:spacing w:before="120" w:after="120"/>
              <w:rPr>
                <w:rFonts w:ascii="Arial" w:hAnsi="Arial" w:cs="Arial"/>
                <w:sz w:val="20"/>
                <w:szCs w:val="20"/>
              </w:rPr>
            </w:pPr>
            <w:r w:rsidRPr="00B24BE1">
              <w:rPr>
                <w:rFonts w:ascii="Arial" w:hAnsi="Arial" w:cs="Arial"/>
                <w:sz w:val="20"/>
                <w:szCs w:val="20"/>
              </w:rPr>
              <w:t>d) Từ km ............... đến ga ...................</w:t>
            </w:r>
          </w:p>
          <w:p w:rsidR="00DA6B22" w:rsidRPr="00B24BE1" w:rsidRDefault="00DA6B22" w:rsidP="00DA6B22">
            <w:pPr>
              <w:spacing w:before="120" w:after="120"/>
              <w:rPr>
                <w:rFonts w:ascii="Arial" w:hAnsi="Arial" w:cs="Arial"/>
                <w:sz w:val="20"/>
                <w:szCs w:val="20"/>
              </w:rPr>
            </w:pPr>
            <w:r w:rsidRPr="00B24BE1">
              <w:rPr>
                <w:rFonts w:ascii="Arial" w:hAnsi="Arial" w:cs="Arial"/>
                <w:sz w:val="20"/>
                <w:szCs w:val="20"/>
              </w:rPr>
              <w:t xml:space="preserve">Lái tàu có giấy phép này được cho tàu vượt qua tín hiệu di động </w:t>
            </w:r>
            <w:r w:rsidRPr="00B24BE1">
              <w:rPr>
                <w:rFonts w:ascii="Arial" w:hAnsi="Arial" w:cs="Arial"/>
                <w:b/>
                <w:sz w:val="20"/>
                <w:szCs w:val="20"/>
              </w:rPr>
              <w:t>ngừng</w:t>
            </w:r>
            <w:r w:rsidRPr="00B24BE1">
              <w:rPr>
                <w:rFonts w:ascii="Arial" w:hAnsi="Arial" w:cs="Arial"/>
                <w:sz w:val="20"/>
                <w:szCs w:val="20"/>
              </w:rPr>
              <w:t xml:space="preserve"> đặt ở ghi ra ga .................</w:t>
            </w:r>
          </w:p>
          <w:p w:rsidR="00DA6B22" w:rsidRPr="00B24BE1" w:rsidRDefault="00DA6B22" w:rsidP="00486375">
            <w:pPr>
              <w:spacing w:before="120" w:after="120"/>
              <w:jc w:val="center"/>
              <w:rPr>
                <w:rFonts w:ascii="Arial" w:hAnsi="Arial" w:cs="Arial"/>
                <w:b/>
                <w:sz w:val="20"/>
                <w:szCs w:val="20"/>
              </w:rPr>
            </w:pPr>
          </w:p>
          <w:p w:rsidR="00F85E09" w:rsidRPr="00B24BE1" w:rsidRDefault="00F85E09" w:rsidP="00486375">
            <w:pPr>
              <w:spacing w:before="120" w:after="12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486375">
            <w:pPr>
              <w:spacing w:before="120" w:after="120"/>
              <w:jc w:val="center"/>
              <w:rPr>
                <w:rFonts w:ascii="Arial" w:hAnsi="Arial" w:cs="Arial"/>
                <w:sz w:val="20"/>
                <w:szCs w:val="20"/>
              </w:rPr>
            </w:pPr>
            <w:r w:rsidRPr="00B24BE1">
              <w:rPr>
                <w:rFonts w:ascii="Arial" w:hAnsi="Arial" w:cs="Arial"/>
                <w:sz w:val="20"/>
                <w:szCs w:val="20"/>
              </w:rPr>
              <w:t>ký tên</w:t>
            </w:r>
          </w:p>
          <w:p w:rsidR="00CB7B90" w:rsidRPr="00B24BE1" w:rsidRDefault="00CB7B90" w:rsidP="00486375">
            <w:pPr>
              <w:spacing w:before="120" w:after="120"/>
              <w:jc w:val="center"/>
              <w:rPr>
                <w:rFonts w:ascii="Arial" w:hAnsi="Arial" w:cs="Arial"/>
                <w:sz w:val="20"/>
                <w:szCs w:val="20"/>
              </w:rPr>
            </w:pPr>
          </w:p>
          <w:p w:rsidR="00F85E09" w:rsidRPr="00B24BE1" w:rsidRDefault="00746690" w:rsidP="00746690">
            <w:pPr>
              <w:spacing w:before="120" w:after="120"/>
              <w:jc w:val="both"/>
              <w:rPr>
                <w:rFonts w:ascii="Arial" w:hAnsi="Arial" w:cs="Arial"/>
                <w:sz w:val="20"/>
                <w:szCs w:val="20"/>
              </w:rPr>
            </w:pPr>
            <w:r w:rsidRPr="00B24BE1">
              <w:rPr>
                <w:rFonts w:ascii="Arial" w:hAnsi="Arial" w:cs="Arial"/>
                <w:sz w:val="20"/>
                <w:szCs w:val="20"/>
              </w:rPr>
              <w:t>(</w:t>
            </w:r>
            <w:r w:rsidR="00CD7088" w:rsidRPr="00B24BE1">
              <w:rPr>
                <w:rFonts w:ascii="Arial" w:hAnsi="Arial" w:cs="Arial"/>
                <w:sz w:val="20"/>
                <w:szCs w:val="20"/>
              </w:rPr>
              <w:t>1</w:t>
            </w:r>
            <w:r w:rsidRPr="00B24BE1">
              <w:rPr>
                <w:rFonts w:ascii="Arial" w:hAnsi="Arial" w:cs="Arial"/>
                <w:sz w:val="20"/>
                <w:szCs w:val="20"/>
              </w:rPr>
              <w:t>)</w:t>
            </w:r>
            <w:r w:rsidR="00CD7088" w:rsidRPr="00B24BE1">
              <w:rPr>
                <w:rFonts w:ascii="Arial" w:hAnsi="Arial" w:cs="Arial"/>
                <w:sz w:val="20"/>
                <w:szCs w:val="20"/>
              </w:rPr>
              <w:t xml:space="preserve"> Tàu cứu viện, tàu công trình hoặc tàu khác chạy như tàu cứu viện</w:t>
            </w:r>
          </w:p>
        </w:tc>
      </w:tr>
    </w:tbl>
    <w:p w:rsidR="00F85E09" w:rsidRPr="00B24BE1" w:rsidRDefault="00F85E09" w:rsidP="003A4EC1">
      <w:pPr>
        <w:spacing w:before="120" w:after="120"/>
        <w:jc w:val="both"/>
        <w:rPr>
          <w:rFonts w:ascii="Arial" w:hAnsi="Arial" w:cs="Arial"/>
          <w:b/>
          <w:sz w:val="20"/>
          <w:szCs w:val="20"/>
        </w:rPr>
      </w:pPr>
      <w:r w:rsidRPr="00B24BE1">
        <w:rPr>
          <w:rFonts w:ascii="Arial" w:hAnsi="Arial" w:cs="Arial"/>
          <w:b/>
          <w:sz w:val="20"/>
          <w:szCs w:val="20"/>
        </w:rPr>
        <w:t>Ghi chú</w:t>
      </w:r>
    </w:p>
    <w:p w:rsidR="00F85E09" w:rsidRPr="00B24BE1" w:rsidRDefault="00F85E09" w:rsidP="003A4EC1">
      <w:pPr>
        <w:spacing w:before="120" w:after="120"/>
        <w:jc w:val="both"/>
        <w:rPr>
          <w:rFonts w:ascii="Arial" w:hAnsi="Arial" w:cs="Arial"/>
          <w:sz w:val="20"/>
          <w:szCs w:val="20"/>
        </w:rPr>
      </w:pPr>
      <w:r w:rsidRPr="00B24BE1">
        <w:rPr>
          <w:rFonts w:ascii="Arial" w:hAnsi="Arial" w:cs="Arial"/>
          <w:sz w:val="20"/>
          <w:szCs w:val="20"/>
        </w:rPr>
        <w:t>1. Điền vào chỗ trống ở đoạn thích hợp và gạch bỏ các đoạn còn lại không thích hợp;</w:t>
      </w:r>
    </w:p>
    <w:p w:rsidR="00F85E09" w:rsidRPr="00B24BE1" w:rsidRDefault="00F85E09" w:rsidP="003A4EC1">
      <w:pPr>
        <w:spacing w:before="120" w:after="120"/>
        <w:jc w:val="both"/>
        <w:rPr>
          <w:rFonts w:ascii="Arial" w:hAnsi="Arial" w:cs="Arial"/>
          <w:sz w:val="20"/>
          <w:szCs w:val="20"/>
        </w:rPr>
      </w:pPr>
      <w:r w:rsidRPr="00B24BE1">
        <w:rPr>
          <w:rFonts w:ascii="Arial" w:hAnsi="Arial" w:cs="Arial"/>
          <w:sz w:val="20"/>
          <w:szCs w:val="20"/>
        </w:rPr>
        <w:t>2. Khi ghi phải dùng bút mực, viết rõ ràng, không tẩy xoá;</w:t>
      </w:r>
    </w:p>
    <w:p w:rsidR="00F85E09" w:rsidRPr="00B24BE1" w:rsidRDefault="00F85E09" w:rsidP="003A4EC1">
      <w:pPr>
        <w:spacing w:before="120" w:after="120"/>
        <w:jc w:val="both"/>
        <w:rPr>
          <w:rFonts w:ascii="Arial" w:hAnsi="Arial" w:cs="Arial"/>
          <w:sz w:val="20"/>
          <w:szCs w:val="20"/>
        </w:rPr>
      </w:pPr>
      <w:r w:rsidRPr="00B24BE1">
        <w:rPr>
          <w:rFonts w:ascii="Arial" w:hAnsi="Arial" w:cs="Arial"/>
          <w:sz w:val="20"/>
          <w:szCs w:val="20"/>
        </w:rPr>
        <w:t xml:space="preserve">3. </w:t>
      </w:r>
      <w:r w:rsidRPr="00B24BE1">
        <w:rPr>
          <w:rFonts w:ascii="Arial" w:hAnsi="Arial" w:cs="Arial"/>
          <w:b/>
          <w:sz w:val="20"/>
          <w:szCs w:val="20"/>
        </w:rPr>
        <w:t>Giấy phép vạch chéo đỏ</w:t>
      </w:r>
      <w:r w:rsidRPr="00B24BE1">
        <w:rPr>
          <w:rFonts w:ascii="Arial" w:hAnsi="Arial" w:cs="Arial"/>
          <w:sz w:val="20"/>
          <w:szCs w:val="20"/>
        </w:rPr>
        <w:t xml:space="preserve"> gồm hai </w:t>
      </w:r>
      <w:r w:rsidR="00EA348B" w:rsidRPr="00B24BE1">
        <w:rPr>
          <w:rFonts w:ascii="Arial" w:hAnsi="Arial" w:cs="Arial"/>
          <w:sz w:val="20"/>
          <w:szCs w:val="20"/>
        </w:rPr>
        <w:t xml:space="preserve">(02) </w:t>
      </w:r>
      <w:r w:rsidRPr="00B24BE1">
        <w:rPr>
          <w:rFonts w:ascii="Arial" w:hAnsi="Arial" w:cs="Arial"/>
          <w:sz w:val="20"/>
          <w:szCs w:val="20"/>
        </w:rPr>
        <w:t xml:space="preserve">phần: </w:t>
      </w:r>
      <w:r w:rsidR="00E05469" w:rsidRPr="00B24BE1">
        <w:rPr>
          <w:rFonts w:ascii="Arial" w:hAnsi="Arial" w:cs="Arial"/>
          <w:sz w:val="20"/>
          <w:szCs w:val="20"/>
        </w:rPr>
        <w:t>P</w:t>
      </w:r>
      <w:r w:rsidRPr="00B24BE1">
        <w:rPr>
          <w:rFonts w:ascii="Arial" w:hAnsi="Arial" w:cs="Arial"/>
          <w:sz w:val="20"/>
          <w:szCs w:val="20"/>
        </w:rPr>
        <w:t>hầ</w:t>
      </w:r>
      <w:r w:rsidR="00E05469" w:rsidRPr="00B24BE1">
        <w:rPr>
          <w:rFonts w:ascii="Arial" w:hAnsi="Arial" w:cs="Arial"/>
          <w:sz w:val="20"/>
          <w:szCs w:val="20"/>
        </w:rPr>
        <w:t xml:space="preserve">n giao Lái tàu và </w:t>
      </w:r>
      <w:r w:rsidR="009717FD" w:rsidRPr="00B24BE1">
        <w:rPr>
          <w:rFonts w:ascii="Arial" w:hAnsi="Arial" w:cs="Arial"/>
          <w:sz w:val="20"/>
          <w:szCs w:val="20"/>
        </w:rPr>
        <w:t>p</w:t>
      </w:r>
      <w:r w:rsidRPr="00B24BE1">
        <w:rPr>
          <w:rFonts w:ascii="Arial" w:hAnsi="Arial" w:cs="Arial"/>
          <w:sz w:val="20"/>
          <w:szCs w:val="20"/>
        </w:rPr>
        <w:t>hần làm tồn căn;</w:t>
      </w:r>
    </w:p>
    <w:p w:rsidR="00F85E09" w:rsidRPr="00B24BE1" w:rsidRDefault="00F85E09" w:rsidP="003A4EC1">
      <w:pPr>
        <w:spacing w:before="120" w:after="120"/>
        <w:jc w:val="both"/>
        <w:rPr>
          <w:rFonts w:ascii="Arial" w:hAnsi="Arial" w:cs="Arial"/>
          <w:sz w:val="20"/>
          <w:szCs w:val="20"/>
        </w:rPr>
      </w:pPr>
      <w:r w:rsidRPr="00B24BE1">
        <w:rPr>
          <w:rFonts w:ascii="Arial" w:hAnsi="Arial" w:cs="Arial"/>
          <w:sz w:val="20"/>
          <w:szCs w:val="20"/>
        </w:rPr>
        <w:t>4. Giấy nền màu trắng,</w:t>
      </w:r>
      <w:r w:rsidR="00014003" w:rsidRPr="00B24BE1">
        <w:rPr>
          <w:rFonts w:ascii="Arial" w:hAnsi="Arial" w:cs="Arial"/>
          <w:sz w:val="20"/>
          <w:szCs w:val="20"/>
        </w:rPr>
        <w:t xml:space="preserve"> </w:t>
      </w:r>
      <w:r w:rsidRPr="00B24BE1">
        <w:rPr>
          <w:rFonts w:ascii="Arial" w:hAnsi="Arial" w:cs="Arial"/>
          <w:sz w:val="20"/>
          <w:szCs w:val="20"/>
        </w:rPr>
        <w:t>gạch chéo màu đỏ.</w:t>
      </w:r>
    </w:p>
    <w:p w:rsidR="00F85E09" w:rsidRPr="00B24BE1" w:rsidRDefault="00F85E09" w:rsidP="00F85E09">
      <w:pPr>
        <w:spacing w:before="120"/>
        <w:rPr>
          <w:rFonts w:ascii="Arial" w:hAnsi="Arial" w:cs="Arial"/>
        </w:rPr>
        <w:sectPr w:rsidR="00F85E09" w:rsidRPr="00B24BE1" w:rsidSect="00F85E09">
          <w:pgSz w:w="11906" w:h="16838" w:code="1"/>
          <w:pgMar w:top="567" w:right="1134" w:bottom="567" w:left="1701" w:header="720" w:footer="720" w:gutter="0"/>
          <w:cols w:space="720"/>
          <w:docGrid w:linePitch="326"/>
        </w:sectPr>
      </w:pPr>
    </w:p>
    <w:tbl>
      <w:tblPr>
        <w:tblW w:w="5000" w:type="pct"/>
        <w:tblLook w:val="01E0"/>
      </w:tblPr>
      <w:tblGrid>
        <w:gridCol w:w="8046"/>
        <w:gridCol w:w="7874"/>
      </w:tblGrid>
      <w:tr w:rsidR="00B24BE1" w:rsidRPr="00B24BE1" w:rsidTr="00F85E09">
        <w:tc>
          <w:tcPr>
            <w:tcW w:w="2527" w:type="pct"/>
          </w:tcPr>
          <w:p w:rsidR="00F85E09" w:rsidRPr="00B24BE1" w:rsidRDefault="00F85E09" w:rsidP="00A54116">
            <w:pPr>
              <w:spacing w:before="120" w:after="120" w:line="240" w:lineRule="auto"/>
              <w:jc w:val="right"/>
              <w:rPr>
                <w:rFonts w:ascii="Arial" w:hAnsi="Arial" w:cs="Arial"/>
                <w:b/>
                <w:sz w:val="20"/>
                <w:szCs w:val="20"/>
              </w:rPr>
            </w:pPr>
          </w:p>
          <w:tbl>
            <w:tblPr>
              <w:tblW w:w="5000" w:type="pct"/>
              <w:tblLook w:val="01E0"/>
            </w:tblPr>
            <w:tblGrid>
              <w:gridCol w:w="2913"/>
              <w:gridCol w:w="4917"/>
            </w:tblGrid>
            <w:tr w:rsidR="00B24BE1" w:rsidRPr="00B24BE1" w:rsidTr="00F85E09">
              <w:tc>
                <w:tcPr>
                  <w:tcW w:w="1860" w:type="pct"/>
                </w:tcPr>
                <w:p w:rsidR="00F85E09" w:rsidRPr="00B24BE1" w:rsidRDefault="00F85E09" w:rsidP="00300BA6">
                  <w:pPr>
                    <w:spacing w:before="120" w:after="0" w:line="240" w:lineRule="auto"/>
                    <w:rPr>
                      <w:rFonts w:ascii="Arial" w:hAnsi="Arial" w:cs="Arial"/>
                      <w:b/>
                      <w:sz w:val="20"/>
                      <w:szCs w:val="20"/>
                    </w:rPr>
                  </w:pPr>
                  <w:r w:rsidRPr="00B24BE1">
                    <w:rPr>
                      <w:rFonts w:ascii="Arial" w:hAnsi="Arial" w:cs="Arial"/>
                      <w:sz w:val="20"/>
                      <w:szCs w:val="20"/>
                    </w:rPr>
                    <w:t>ĐƯỜNG SẮT VIỆT NAM</w:t>
                  </w:r>
                  <w:r w:rsidRPr="00B24BE1">
                    <w:rPr>
                      <w:rFonts w:ascii="Arial" w:hAnsi="Arial" w:cs="Arial"/>
                      <w:sz w:val="20"/>
                      <w:szCs w:val="20"/>
                    </w:rPr>
                    <w:br/>
                    <w:t>GA:…………….</w:t>
                  </w:r>
                </w:p>
              </w:tc>
              <w:tc>
                <w:tcPr>
                  <w:tcW w:w="3140" w:type="pct"/>
                </w:tcPr>
                <w:p w:rsidR="00F85E09" w:rsidRPr="00B24BE1" w:rsidRDefault="00F85E09" w:rsidP="00300BA6">
                  <w:pPr>
                    <w:spacing w:before="120" w:after="0" w:line="240" w:lineRule="auto"/>
                    <w:jc w:val="center"/>
                    <w:rPr>
                      <w:rFonts w:ascii="Arial" w:hAnsi="Arial" w:cs="Arial"/>
                      <w:sz w:val="20"/>
                      <w:szCs w:val="20"/>
                    </w:rPr>
                  </w:pPr>
                  <w:r w:rsidRPr="00B24BE1">
                    <w:rPr>
                      <w:rFonts w:ascii="Arial" w:hAnsi="Arial" w:cs="Arial"/>
                      <w:b/>
                      <w:sz w:val="20"/>
                      <w:szCs w:val="20"/>
                    </w:rPr>
                    <w:t>CỘNG HÒA XÃ HỘI CHỦ NGHĨA VIỆT NAM</w:t>
                  </w:r>
                  <w:r w:rsidRPr="00B24BE1">
                    <w:rPr>
                      <w:rFonts w:ascii="Arial" w:hAnsi="Arial" w:cs="Arial"/>
                      <w:b/>
                      <w:sz w:val="20"/>
                      <w:szCs w:val="20"/>
                    </w:rPr>
                    <w:br/>
                    <w:t xml:space="preserve">Độc lập - Tự do - Hạnh phúc </w:t>
                  </w:r>
                  <w:r w:rsidRPr="00B24BE1">
                    <w:rPr>
                      <w:rFonts w:ascii="Arial" w:hAnsi="Arial" w:cs="Arial"/>
                      <w:b/>
                      <w:sz w:val="20"/>
                      <w:szCs w:val="20"/>
                    </w:rPr>
                    <w:br/>
                    <w:t>---------------</w:t>
                  </w:r>
                </w:p>
              </w:tc>
            </w:tr>
            <w:tr w:rsidR="00B24BE1" w:rsidRPr="00B24BE1" w:rsidTr="00F85E09">
              <w:tc>
                <w:tcPr>
                  <w:tcW w:w="1860" w:type="pct"/>
                </w:tcPr>
                <w:p w:rsidR="00F85E09" w:rsidRPr="00B24BE1" w:rsidRDefault="00F85E09" w:rsidP="00300BA6">
                  <w:pPr>
                    <w:spacing w:before="120" w:after="0" w:line="240" w:lineRule="auto"/>
                    <w:jc w:val="center"/>
                    <w:rPr>
                      <w:rFonts w:ascii="Arial" w:hAnsi="Arial" w:cs="Arial"/>
                      <w:sz w:val="20"/>
                      <w:szCs w:val="20"/>
                    </w:rPr>
                  </w:pPr>
                </w:p>
              </w:tc>
              <w:tc>
                <w:tcPr>
                  <w:tcW w:w="3140" w:type="pct"/>
                </w:tcPr>
                <w:p w:rsidR="00F85E09" w:rsidRPr="00B24BE1" w:rsidRDefault="00F85E09" w:rsidP="00300BA6">
                  <w:pPr>
                    <w:spacing w:before="120" w:after="0" w:line="240" w:lineRule="auto"/>
                    <w:jc w:val="right"/>
                    <w:rPr>
                      <w:rFonts w:ascii="Arial" w:hAnsi="Arial" w:cs="Arial"/>
                      <w:i/>
                      <w:sz w:val="20"/>
                      <w:szCs w:val="20"/>
                    </w:rPr>
                  </w:pPr>
                  <w:r w:rsidRPr="00B24BE1">
                    <w:rPr>
                      <w:rFonts w:ascii="Arial" w:hAnsi="Arial" w:cs="Arial"/>
                      <w:i/>
                      <w:sz w:val="20"/>
                      <w:szCs w:val="20"/>
                    </w:rPr>
                    <w:t xml:space="preserve">Ngày </w:t>
                  </w:r>
                  <w:r w:rsidR="00300BA6" w:rsidRPr="00B24BE1">
                    <w:rPr>
                      <w:rFonts w:ascii="Arial" w:hAnsi="Arial" w:cs="Arial"/>
                      <w:i/>
                      <w:sz w:val="20"/>
                      <w:szCs w:val="20"/>
                    </w:rPr>
                    <w:t xml:space="preserve"> </w:t>
                  </w:r>
                  <w:r w:rsidR="005F5EF4" w:rsidRPr="00B24BE1">
                    <w:rPr>
                      <w:rFonts w:ascii="Arial" w:hAnsi="Arial" w:cs="Arial"/>
                      <w:i/>
                      <w:sz w:val="20"/>
                      <w:szCs w:val="20"/>
                    </w:rPr>
                    <w:t xml:space="preserve">  </w:t>
                  </w:r>
                  <w:r w:rsidR="00300BA6" w:rsidRPr="00B24BE1">
                    <w:rPr>
                      <w:rFonts w:ascii="Arial" w:hAnsi="Arial" w:cs="Arial"/>
                      <w:i/>
                      <w:sz w:val="20"/>
                      <w:szCs w:val="20"/>
                    </w:rPr>
                    <w:t xml:space="preserve">  </w:t>
                  </w:r>
                  <w:r w:rsidRPr="00B24BE1">
                    <w:rPr>
                      <w:rFonts w:ascii="Arial" w:hAnsi="Arial" w:cs="Arial"/>
                      <w:i/>
                      <w:sz w:val="20"/>
                      <w:szCs w:val="20"/>
                    </w:rPr>
                    <w:t xml:space="preserve"> tháng</w:t>
                  </w:r>
                  <w:r w:rsidR="00300BA6" w:rsidRPr="00B24BE1">
                    <w:rPr>
                      <w:rFonts w:ascii="Arial" w:hAnsi="Arial" w:cs="Arial"/>
                      <w:i/>
                      <w:sz w:val="20"/>
                      <w:szCs w:val="20"/>
                    </w:rPr>
                    <w:t xml:space="preserve">  </w:t>
                  </w:r>
                  <w:r w:rsidRPr="00B24BE1">
                    <w:rPr>
                      <w:rFonts w:ascii="Arial" w:hAnsi="Arial" w:cs="Arial"/>
                      <w:i/>
                      <w:sz w:val="20"/>
                      <w:szCs w:val="20"/>
                    </w:rPr>
                    <w:t xml:space="preserve"> </w:t>
                  </w:r>
                  <w:r w:rsidR="005F5EF4" w:rsidRPr="00B24BE1">
                    <w:rPr>
                      <w:rFonts w:ascii="Arial" w:hAnsi="Arial" w:cs="Arial"/>
                      <w:i/>
                      <w:sz w:val="20"/>
                      <w:szCs w:val="20"/>
                    </w:rPr>
                    <w:t xml:space="preserve">   </w:t>
                  </w:r>
                  <w:r w:rsidR="00300BA6" w:rsidRPr="00B24BE1">
                    <w:rPr>
                      <w:rFonts w:ascii="Arial" w:hAnsi="Arial" w:cs="Arial"/>
                      <w:i/>
                      <w:sz w:val="20"/>
                      <w:szCs w:val="20"/>
                    </w:rPr>
                    <w:t xml:space="preserve"> </w:t>
                  </w:r>
                  <w:r w:rsidRPr="00B24BE1">
                    <w:rPr>
                      <w:rFonts w:ascii="Arial" w:hAnsi="Arial" w:cs="Arial"/>
                      <w:i/>
                      <w:sz w:val="20"/>
                      <w:szCs w:val="20"/>
                    </w:rPr>
                    <w:t>năm..........</w:t>
                  </w:r>
                </w:p>
              </w:tc>
            </w:tr>
          </w:tbl>
          <w:p w:rsidR="00F85E09" w:rsidRPr="00B24BE1" w:rsidRDefault="00F85E09" w:rsidP="00300BA6">
            <w:pPr>
              <w:spacing w:before="120" w:after="0" w:line="240" w:lineRule="auto"/>
              <w:jc w:val="center"/>
              <w:rPr>
                <w:rFonts w:ascii="Arial" w:hAnsi="Arial" w:cs="Arial"/>
                <w:b/>
                <w:sz w:val="20"/>
                <w:szCs w:val="20"/>
              </w:rPr>
            </w:pPr>
            <w:r w:rsidRPr="00B24BE1">
              <w:rPr>
                <w:rFonts w:ascii="Arial" w:hAnsi="Arial" w:cs="Arial"/>
                <w:b/>
                <w:sz w:val="20"/>
                <w:szCs w:val="20"/>
              </w:rPr>
              <w:t>(Phần tồn căn lưu ở ga)</w:t>
            </w:r>
          </w:p>
          <w:p w:rsidR="00F85E09" w:rsidRPr="00B24BE1" w:rsidRDefault="00F85E09" w:rsidP="00300BA6">
            <w:pPr>
              <w:spacing w:before="120" w:after="0" w:line="240" w:lineRule="auto"/>
              <w:jc w:val="center"/>
              <w:rPr>
                <w:rFonts w:ascii="Arial" w:hAnsi="Arial" w:cs="Arial"/>
                <w:sz w:val="20"/>
                <w:szCs w:val="20"/>
              </w:rPr>
            </w:pPr>
            <w:r w:rsidRPr="00B24BE1">
              <w:rPr>
                <w:rFonts w:ascii="Arial" w:hAnsi="Arial" w:cs="Arial"/>
                <w:b/>
                <w:sz w:val="20"/>
                <w:szCs w:val="20"/>
              </w:rPr>
              <w:t>GIẤY CHO PHÉP THI CÔNG</w:t>
            </w:r>
            <w:r w:rsidRPr="00B24BE1">
              <w:rPr>
                <w:rFonts w:ascii="Arial" w:hAnsi="Arial" w:cs="Arial"/>
                <w:sz w:val="20"/>
                <w:szCs w:val="20"/>
              </w:rPr>
              <w:t xml:space="preserve"> số:...........</w:t>
            </w:r>
          </w:p>
          <w:p w:rsidR="00F85E09" w:rsidRPr="00B24BE1" w:rsidRDefault="00F85E09" w:rsidP="00300BA6">
            <w:pPr>
              <w:spacing w:before="120" w:after="0" w:line="240" w:lineRule="auto"/>
              <w:jc w:val="center"/>
              <w:rPr>
                <w:rFonts w:ascii="Arial" w:hAnsi="Arial" w:cs="Arial"/>
                <w:i/>
                <w:sz w:val="20"/>
                <w:szCs w:val="20"/>
              </w:rPr>
            </w:pPr>
            <w:r w:rsidRPr="00B24BE1">
              <w:rPr>
                <w:rFonts w:ascii="Arial" w:hAnsi="Arial" w:cs="Arial"/>
                <w:i/>
                <w:sz w:val="20"/>
                <w:szCs w:val="20"/>
              </w:rPr>
              <w:t>(Dùng cho thiết bị cơ giới thi công sửa chữa đường</w:t>
            </w:r>
          </w:p>
          <w:p w:rsidR="00F85E09" w:rsidRPr="00B24BE1" w:rsidRDefault="00F85E09" w:rsidP="00300BA6">
            <w:pPr>
              <w:spacing w:before="120" w:after="0" w:line="240" w:lineRule="auto"/>
              <w:jc w:val="center"/>
              <w:rPr>
                <w:rFonts w:ascii="Arial" w:hAnsi="Arial" w:cs="Arial"/>
                <w:i/>
                <w:sz w:val="20"/>
                <w:szCs w:val="20"/>
              </w:rPr>
            </w:pPr>
            <w:r w:rsidRPr="00B24BE1">
              <w:rPr>
                <w:rFonts w:ascii="Arial" w:hAnsi="Arial" w:cs="Arial"/>
                <w:i/>
                <w:sz w:val="20"/>
                <w:szCs w:val="20"/>
              </w:rPr>
              <w:t>trong khu gian không phải phong tỏa)</w:t>
            </w:r>
          </w:p>
          <w:p w:rsidR="00F85E09" w:rsidRPr="00B24BE1" w:rsidRDefault="00F85E09" w:rsidP="00300BA6">
            <w:pPr>
              <w:numPr>
                <w:ilvl w:val="0"/>
                <w:numId w:val="2"/>
              </w:numPr>
              <w:spacing w:before="120" w:after="0" w:line="240" w:lineRule="auto"/>
              <w:ind w:left="142" w:right="83" w:firstLine="425"/>
              <w:jc w:val="both"/>
              <w:rPr>
                <w:rFonts w:ascii="Arial" w:hAnsi="Arial" w:cs="Arial"/>
                <w:sz w:val="20"/>
                <w:szCs w:val="20"/>
              </w:rPr>
            </w:pPr>
            <w:r w:rsidRPr="00B24BE1">
              <w:rPr>
                <w:rFonts w:ascii="Arial" w:hAnsi="Arial" w:cs="Arial"/>
                <w:sz w:val="20"/>
                <w:szCs w:val="20"/>
              </w:rPr>
              <w:t>Căn cứ mệnh lệnh số...................... ngày ................................. của điều độ chạy tàu .................. (Tên điều độ) ......................................................................</w:t>
            </w:r>
          </w:p>
          <w:p w:rsidR="00F85E09" w:rsidRPr="00B24BE1" w:rsidRDefault="00F85E09" w:rsidP="00300BA6">
            <w:pPr>
              <w:spacing w:before="120" w:after="0" w:line="240" w:lineRule="auto"/>
              <w:ind w:left="142" w:right="83" w:firstLine="425"/>
              <w:jc w:val="both"/>
              <w:rPr>
                <w:rFonts w:ascii="Arial" w:hAnsi="Arial" w:cs="Arial"/>
                <w:sz w:val="20"/>
                <w:szCs w:val="20"/>
              </w:rPr>
            </w:pPr>
            <w:r w:rsidRPr="00B24BE1">
              <w:rPr>
                <w:rFonts w:ascii="Arial" w:hAnsi="Arial" w:cs="Arial"/>
                <w:sz w:val="20"/>
                <w:szCs w:val="20"/>
              </w:rPr>
              <w:t xml:space="preserve">1 </w:t>
            </w:r>
            <w:r w:rsidR="00CF71FF" w:rsidRPr="00B24BE1">
              <w:rPr>
                <w:rFonts w:ascii="Arial" w:hAnsi="Arial" w:cs="Arial"/>
                <w:sz w:val="20"/>
                <w:szCs w:val="20"/>
              </w:rPr>
              <w:t>-</w:t>
            </w:r>
            <w:r w:rsidRPr="00B24BE1">
              <w:rPr>
                <w:rFonts w:ascii="Arial" w:hAnsi="Arial" w:cs="Arial"/>
                <w:sz w:val="20"/>
                <w:szCs w:val="20"/>
              </w:rPr>
              <w:t xml:space="preserve"> Cho phép đơn vị ................................................ Thị công sửa chữa đường bằng thiết bị cơ giới trong khu gian .................. Tại Km......................................</w:t>
            </w:r>
          </w:p>
          <w:p w:rsidR="00F85E09" w:rsidRPr="00B24BE1" w:rsidRDefault="00F85E09" w:rsidP="00300BA6">
            <w:pPr>
              <w:spacing w:before="120" w:after="0" w:line="240" w:lineRule="auto"/>
              <w:ind w:left="142" w:right="83" w:firstLine="425"/>
              <w:jc w:val="both"/>
              <w:rPr>
                <w:rFonts w:ascii="Arial" w:hAnsi="Arial" w:cs="Arial"/>
                <w:sz w:val="20"/>
                <w:szCs w:val="20"/>
              </w:rPr>
            </w:pPr>
            <w:r w:rsidRPr="00B24BE1">
              <w:rPr>
                <w:rFonts w:ascii="Arial" w:hAnsi="Arial" w:cs="Arial"/>
                <w:sz w:val="20"/>
                <w:szCs w:val="20"/>
              </w:rPr>
              <w:t>Từ giờ .................................. đến ....................... giờ.................. Hết giờ quy định trên phải đưa thiết bị cơ giới ra khỏi giới hạn tiếp giáp kiến trúc đảm bảo khu gian thanh thoát.</w:t>
            </w:r>
          </w:p>
          <w:p w:rsidR="00F85E09" w:rsidRPr="00B24BE1" w:rsidRDefault="00F85E09" w:rsidP="00300BA6">
            <w:pPr>
              <w:spacing w:before="120" w:after="0" w:line="240" w:lineRule="auto"/>
              <w:ind w:left="142" w:right="83" w:firstLine="425"/>
              <w:jc w:val="both"/>
              <w:rPr>
                <w:rFonts w:ascii="Arial" w:hAnsi="Arial" w:cs="Arial"/>
                <w:sz w:val="20"/>
                <w:szCs w:val="20"/>
              </w:rPr>
            </w:pPr>
            <w:r w:rsidRPr="00B24BE1">
              <w:rPr>
                <w:rFonts w:ascii="Arial" w:hAnsi="Arial" w:cs="Arial"/>
                <w:sz w:val="20"/>
                <w:szCs w:val="20"/>
              </w:rPr>
              <w:t xml:space="preserve">2 </w:t>
            </w:r>
            <w:r w:rsidR="00CF71FF" w:rsidRPr="00B24BE1">
              <w:rPr>
                <w:rFonts w:ascii="Arial" w:hAnsi="Arial" w:cs="Arial"/>
                <w:sz w:val="20"/>
                <w:szCs w:val="20"/>
              </w:rPr>
              <w:t>-</w:t>
            </w:r>
            <w:r w:rsidRPr="00B24BE1">
              <w:rPr>
                <w:rFonts w:ascii="Arial" w:hAnsi="Arial" w:cs="Arial"/>
                <w:sz w:val="20"/>
                <w:szCs w:val="20"/>
              </w:rPr>
              <w:t xml:space="preserve"> Đơn vị thi công phải thực hiện đầy đủ các quy định tại văn bản số ............. ngày ............................. của ĐSVN.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0"/>
              <w:gridCol w:w="3910"/>
            </w:tblGrid>
            <w:tr w:rsidR="00B24BE1" w:rsidRPr="00B24BE1" w:rsidTr="00F85E09">
              <w:tc>
                <w:tcPr>
                  <w:tcW w:w="2503" w:type="pct"/>
                </w:tcPr>
                <w:p w:rsidR="00F85E09" w:rsidRPr="00B24BE1" w:rsidRDefault="00F85E09" w:rsidP="00300BA6">
                  <w:pPr>
                    <w:spacing w:before="120"/>
                    <w:jc w:val="center"/>
                    <w:rPr>
                      <w:rFonts w:ascii="Arial" w:hAnsi="Arial" w:cs="Arial"/>
                      <w:b/>
                      <w:sz w:val="20"/>
                      <w:szCs w:val="20"/>
                    </w:rPr>
                  </w:pPr>
                  <w:r w:rsidRPr="00B24BE1">
                    <w:rPr>
                      <w:rFonts w:ascii="Arial" w:hAnsi="Arial" w:cs="Arial"/>
                      <w:b/>
                      <w:sz w:val="20"/>
                      <w:szCs w:val="20"/>
                    </w:rPr>
                    <w:t>Người nhận của ĐV thi công</w:t>
                  </w:r>
                </w:p>
                <w:p w:rsidR="00F85E09" w:rsidRPr="00B24BE1" w:rsidRDefault="00F85E09" w:rsidP="00300BA6">
                  <w:pPr>
                    <w:spacing w:before="120"/>
                    <w:jc w:val="center"/>
                    <w:rPr>
                      <w:rFonts w:ascii="Arial" w:hAnsi="Arial" w:cs="Arial"/>
                      <w:i/>
                      <w:sz w:val="20"/>
                      <w:szCs w:val="20"/>
                    </w:rPr>
                  </w:pPr>
                  <w:r w:rsidRPr="00B24BE1">
                    <w:rPr>
                      <w:rFonts w:ascii="Arial" w:hAnsi="Arial" w:cs="Arial"/>
                      <w:i/>
                      <w:sz w:val="20"/>
                      <w:szCs w:val="20"/>
                    </w:rPr>
                    <w:t>(ghi rõ họ tên)</w:t>
                  </w:r>
                </w:p>
              </w:tc>
              <w:tc>
                <w:tcPr>
                  <w:tcW w:w="2497" w:type="pct"/>
                </w:tcPr>
                <w:p w:rsidR="00F85E09" w:rsidRPr="00B24BE1" w:rsidRDefault="00F85E09" w:rsidP="00300BA6">
                  <w:pPr>
                    <w:spacing w:before="12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300BA6">
                  <w:pPr>
                    <w:spacing w:before="120"/>
                    <w:jc w:val="center"/>
                    <w:rPr>
                      <w:rFonts w:ascii="Arial" w:hAnsi="Arial" w:cs="Arial"/>
                      <w:b/>
                      <w:sz w:val="20"/>
                      <w:szCs w:val="20"/>
                    </w:rPr>
                  </w:pPr>
                  <w:r w:rsidRPr="00B24BE1">
                    <w:rPr>
                      <w:rFonts w:ascii="Arial" w:hAnsi="Arial" w:cs="Arial"/>
                      <w:i/>
                      <w:sz w:val="20"/>
                      <w:szCs w:val="20"/>
                    </w:rPr>
                    <w:t>(Ký tên đóng dấu)</w:t>
                  </w:r>
                </w:p>
              </w:tc>
            </w:tr>
          </w:tbl>
          <w:p w:rsidR="00F85E09" w:rsidRPr="00B24BE1" w:rsidRDefault="00F85E09" w:rsidP="00300BA6">
            <w:pPr>
              <w:spacing w:before="120" w:after="0" w:line="240" w:lineRule="auto"/>
              <w:ind w:left="720"/>
              <w:jc w:val="center"/>
              <w:rPr>
                <w:rFonts w:ascii="Arial" w:hAnsi="Arial" w:cs="Arial"/>
                <w:b/>
                <w:sz w:val="20"/>
                <w:szCs w:val="20"/>
              </w:rPr>
            </w:pPr>
            <w:r w:rsidRPr="00B24BE1">
              <w:rPr>
                <w:rFonts w:ascii="Arial" w:hAnsi="Arial" w:cs="Arial"/>
                <w:b/>
                <w:sz w:val="20"/>
                <w:szCs w:val="20"/>
              </w:rPr>
              <w:t>Phần trả lại đường của đơn vị thi công</w:t>
            </w:r>
          </w:p>
          <w:p w:rsidR="00F85E09" w:rsidRPr="00B24BE1" w:rsidRDefault="00F85E09" w:rsidP="00300BA6">
            <w:pPr>
              <w:spacing w:before="120" w:after="0" w:line="240" w:lineRule="auto"/>
              <w:ind w:left="720"/>
              <w:jc w:val="center"/>
              <w:rPr>
                <w:rFonts w:ascii="Arial" w:hAnsi="Arial" w:cs="Arial"/>
                <w:sz w:val="20"/>
                <w:szCs w:val="20"/>
              </w:rPr>
            </w:pPr>
            <w:r w:rsidRPr="00B24BE1">
              <w:rPr>
                <w:rFonts w:ascii="Arial" w:hAnsi="Arial" w:cs="Arial"/>
                <w:sz w:val="20"/>
                <w:szCs w:val="20"/>
              </w:rPr>
              <w:t>(Do đơn vị thi công ghi)</w:t>
            </w:r>
          </w:p>
          <w:p w:rsidR="00F85E09" w:rsidRPr="00B24BE1" w:rsidRDefault="00F85E09" w:rsidP="00A54116">
            <w:pPr>
              <w:spacing w:before="120" w:after="120" w:line="240" w:lineRule="auto"/>
              <w:jc w:val="center"/>
              <w:rPr>
                <w:rFonts w:ascii="Arial" w:hAnsi="Arial" w:cs="Arial"/>
                <w:sz w:val="20"/>
                <w:szCs w:val="20"/>
              </w:rPr>
            </w:pPr>
            <w:r w:rsidRPr="00B24BE1">
              <w:rPr>
                <w:rFonts w:ascii="Arial" w:hAnsi="Arial" w:cs="Arial"/>
                <w:sz w:val="20"/>
                <w:szCs w:val="20"/>
              </w:rPr>
              <w:t>“Lúc ............ giờ ........... Thiết bị cơ giới tại K</w:t>
            </w:r>
            <w:r w:rsidR="000F6449" w:rsidRPr="00B24BE1">
              <w:rPr>
                <w:rFonts w:ascii="Arial" w:hAnsi="Arial" w:cs="Arial"/>
                <w:sz w:val="20"/>
                <w:szCs w:val="20"/>
              </w:rPr>
              <w:t>m</w:t>
            </w:r>
            <w:r w:rsidRPr="00B24BE1">
              <w:rPr>
                <w:rFonts w:ascii="Arial" w:hAnsi="Arial" w:cs="Arial"/>
                <w:sz w:val="20"/>
                <w:szCs w:val="20"/>
              </w:rPr>
              <w:t xml:space="preserve"> ................. đã được đưa ra khỏi giới hạn tiếp giáp kiến trúc đường sắt. Khu gian đã thanh thoát”.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0"/>
              <w:gridCol w:w="3910"/>
            </w:tblGrid>
            <w:tr w:rsidR="00B24BE1" w:rsidRPr="00B24BE1" w:rsidTr="00F85E09">
              <w:tc>
                <w:tcPr>
                  <w:tcW w:w="2503" w:type="pct"/>
                </w:tcPr>
                <w:p w:rsidR="00F85E09" w:rsidRPr="00B24BE1" w:rsidRDefault="00F85E09" w:rsidP="00300BA6">
                  <w:pPr>
                    <w:spacing w:before="12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300BA6">
                  <w:pPr>
                    <w:spacing w:before="120"/>
                    <w:jc w:val="center"/>
                    <w:rPr>
                      <w:rFonts w:ascii="Arial" w:hAnsi="Arial" w:cs="Arial"/>
                      <w:i/>
                      <w:sz w:val="20"/>
                      <w:szCs w:val="20"/>
                    </w:rPr>
                  </w:pPr>
                  <w:r w:rsidRPr="00B24BE1">
                    <w:rPr>
                      <w:rFonts w:ascii="Arial" w:hAnsi="Arial" w:cs="Arial"/>
                      <w:i/>
                      <w:sz w:val="20"/>
                      <w:szCs w:val="20"/>
                    </w:rPr>
                    <w:t>(Ký tên)</w:t>
                  </w:r>
                </w:p>
              </w:tc>
              <w:tc>
                <w:tcPr>
                  <w:tcW w:w="2497" w:type="pct"/>
                </w:tcPr>
                <w:p w:rsidR="00F85E09" w:rsidRPr="00B24BE1" w:rsidRDefault="00F85E09" w:rsidP="00300BA6">
                  <w:pPr>
                    <w:spacing w:before="120"/>
                    <w:jc w:val="center"/>
                    <w:rPr>
                      <w:rFonts w:ascii="Arial" w:hAnsi="Arial" w:cs="Arial"/>
                      <w:b/>
                      <w:sz w:val="20"/>
                      <w:szCs w:val="20"/>
                    </w:rPr>
                  </w:pPr>
                  <w:r w:rsidRPr="00B24BE1">
                    <w:rPr>
                      <w:rFonts w:ascii="Arial" w:hAnsi="Arial" w:cs="Arial"/>
                      <w:b/>
                      <w:sz w:val="20"/>
                      <w:szCs w:val="20"/>
                    </w:rPr>
                    <w:t>Người trả đường</w:t>
                  </w:r>
                </w:p>
                <w:p w:rsidR="00F85E09" w:rsidRPr="00B24BE1" w:rsidRDefault="00F85E09" w:rsidP="00300BA6">
                  <w:pPr>
                    <w:spacing w:before="120"/>
                    <w:jc w:val="center"/>
                    <w:rPr>
                      <w:rFonts w:ascii="Arial" w:hAnsi="Arial" w:cs="Arial"/>
                      <w:b/>
                      <w:sz w:val="20"/>
                      <w:szCs w:val="20"/>
                    </w:rPr>
                  </w:pPr>
                  <w:r w:rsidRPr="00B24BE1">
                    <w:rPr>
                      <w:rFonts w:ascii="Arial" w:hAnsi="Arial" w:cs="Arial"/>
                      <w:i/>
                      <w:sz w:val="20"/>
                      <w:szCs w:val="20"/>
                    </w:rPr>
                    <w:t>(ghi rõ họ tên)</w:t>
                  </w:r>
                </w:p>
              </w:tc>
            </w:tr>
            <w:tr w:rsidR="00B24BE1" w:rsidRPr="00B24BE1" w:rsidTr="00F85E09">
              <w:tc>
                <w:tcPr>
                  <w:tcW w:w="2503" w:type="pct"/>
                </w:tcPr>
                <w:p w:rsidR="00F85E09" w:rsidRPr="00B24BE1" w:rsidRDefault="00F85E09" w:rsidP="00300BA6">
                  <w:pPr>
                    <w:spacing w:before="120"/>
                    <w:jc w:val="center"/>
                    <w:rPr>
                      <w:rFonts w:ascii="Arial" w:hAnsi="Arial" w:cs="Arial"/>
                      <w:b/>
                      <w:sz w:val="20"/>
                      <w:szCs w:val="20"/>
                    </w:rPr>
                  </w:pPr>
                </w:p>
              </w:tc>
              <w:tc>
                <w:tcPr>
                  <w:tcW w:w="2497" w:type="pct"/>
                </w:tcPr>
                <w:p w:rsidR="00F85E09" w:rsidRPr="00B24BE1" w:rsidRDefault="00F85E09" w:rsidP="00300BA6">
                  <w:pPr>
                    <w:spacing w:before="120"/>
                    <w:jc w:val="center"/>
                    <w:rPr>
                      <w:rFonts w:ascii="Arial" w:hAnsi="Arial" w:cs="Arial"/>
                      <w:b/>
                      <w:sz w:val="20"/>
                      <w:szCs w:val="20"/>
                    </w:rPr>
                  </w:pPr>
                </w:p>
              </w:tc>
            </w:tr>
          </w:tbl>
          <w:p w:rsidR="00F85E09" w:rsidRPr="00B24BE1" w:rsidRDefault="00F85E09" w:rsidP="00300BA6">
            <w:pPr>
              <w:spacing w:before="120" w:after="0" w:line="240" w:lineRule="auto"/>
              <w:jc w:val="center"/>
              <w:rPr>
                <w:rFonts w:ascii="Arial" w:hAnsi="Arial" w:cs="Arial"/>
                <w:sz w:val="20"/>
                <w:szCs w:val="20"/>
              </w:rPr>
            </w:pPr>
          </w:p>
        </w:tc>
        <w:tc>
          <w:tcPr>
            <w:tcW w:w="2473" w:type="pct"/>
          </w:tcPr>
          <w:p w:rsidR="00F85E09" w:rsidRPr="00B24BE1" w:rsidRDefault="00F85E09" w:rsidP="00A54116">
            <w:pPr>
              <w:spacing w:before="120" w:after="120" w:line="240" w:lineRule="auto"/>
              <w:jc w:val="right"/>
              <w:rPr>
                <w:rFonts w:ascii="Arial" w:hAnsi="Arial" w:cs="Arial"/>
                <w:b/>
                <w:szCs w:val="20"/>
              </w:rPr>
            </w:pPr>
            <w:r w:rsidRPr="00B24BE1">
              <w:rPr>
                <w:rFonts w:ascii="Arial" w:hAnsi="Arial" w:cs="Arial"/>
                <w:b/>
                <w:szCs w:val="20"/>
              </w:rPr>
              <w:t>Mẫu số: 11</w:t>
            </w:r>
          </w:p>
          <w:tbl>
            <w:tblPr>
              <w:tblW w:w="5000" w:type="pct"/>
              <w:tblLook w:val="01E0"/>
            </w:tblPr>
            <w:tblGrid>
              <w:gridCol w:w="2843"/>
              <w:gridCol w:w="4815"/>
            </w:tblGrid>
            <w:tr w:rsidR="00B24BE1" w:rsidRPr="00B24BE1" w:rsidTr="00F85E09">
              <w:tc>
                <w:tcPr>
                  <w:tcW w:w="1856" w:type="pct"/>
                </w:tcPr>
                <w:p w:rsidR="00F85E09" w:rsidRPr="00B24BE1" w:rsidRDefault="00F85E09" w:rsidP="00300BA6">
                  <w:pPr>
                    <w:spacing w:before="120" w:after="0" w:line="240" w:lineRule="auto"/>
                    <w:rPr>
                      <w:rFonts w:ascii="Arial" w:hAnsi="Arial" w:cs="Arial"/>
                      <w:b/>
                      <w:sz w:val="20"/>
                      <w:szCs w:val="20"/>
                    </w:rPr>
                  </w:pPr>
                  <w:r w:rsidRPr="00B24BE1">
                    <w:rPr>
                      <w:rFonts w:ascii="Arial" w:hAnsi="Arial" w:cs="Arial"/>
                      <w:sz w:val="20"/>
                      <w:szCs w:val="20"/>
                    </w:rPr>
                    <w:t>ĐƯỜNG SẮT VIỆT NAM</w:t>
                  </w:r>
                  <w:r w:rsidRPr="00B24BE1">
                    <w:rPr>
                      <w:rFonts w:ascii="Arial" w:hAnsi="Arial" w:cs="Arial"/>
                      <w:sz w:val="20"/>
                      <w:szCs w:val="20"/>
                    </w:rPr>
                    <w:br/>
                    <w:t>GA:…………….</w:t>
                  </w:r>
                </w:p>
              </w:tc>
              <w:tc>
                <w:tcPr>
                  <w:tcW w:w="3144" w:type="pct"/>
                </w:tcPr>
                <w:p w:rsidR="00F85E09" w:rsidRPr="00B24BE1" w:rsidRDefault="00F85E09" w:rsidP="00300BA6">
                  <w:pPr>
                    <w:spacing w:before="120" w:after="0" w:line="240" w:lineRule="auto"/>
                    <w:jc w:val="center"/>
                    <w:rPr>
                      <w:rFonts w:ascii="Arial" w:hAnsi="Arial" w:cs="Arial"/>
                      <w:sz w:val="20"/>
                      <w:szCs w:val="20"/>
                    </w:rPr>
                  </w:pPr>
                  <w:r w:rsidRPr="00B24BE1">
                    <w:rPr>
                      <w:rFonts w:ascii="Arial" w:hAnsi="Arial" w:cs="Arial"/>
                      <w:b/>
                      <w:sz w:val="20"/>
                      <w:szCs w:val="20"/>
                    </w:rPr>
                    <w:t>CỘNG HÒA XÃ HỘI CHỦ NGHĨA VIỆT NAM</w:t>
                  </w:r>
                  <w:r w:rsidRPr="00B24BE1">
                    <w:rPr>
                      <w:rFonts w:ascii="Arial" w:hAnsi="Arial" w:cs="Arial"/>
                      <w:b/>
                      <w:sz w:val="20"/>
                      <w:szCs w:val="20"/>
                    </w:rPr>
                    <w:br/>
                    <w:t xml:space="preserve">Độc lập - Tự do - Hạnh phúc </w:t>
                  </w:r>
                  <w:r w:rsidRPr="00B24BE1">
                    <w:rPr>
                      <w:rFonts w:ascii="Arial" w:hAnsi="Arial" w:cs="Arial"/>
                      <w:b/>
                      <w:sz w:val="20"/>
                      <w:szCs w:val="20"/>
                    </w:rPr>
                    <w:br/>
                    <w:t>---------------</w:t>
                  </w:r>
                </w:p>
              </w:tc>
            </w:tr>
            <w:tr w:rsidR="00B24BE1" w:rsidRPr="00B24BE1" w:rsidTr="00F85E09">
              <w:tc>
                <w:tcPr>
                  <w:tcW w:w="1856" w:type="pct"/>
                </w:tcPr>
                <w:p w:rsidR="00F85E09" w:rsidRPr="00B24BE1" w:rsidRDefault="00F85E09" w:rsidP="00300BA6">
                  <w:pPr>
                    <w:spacing w:before="120" w:after="0" w:line="240" w:lineRule="auto"/>
                    <w:jc w:val="center"/>
                    <w:rPr>
                      <w:rFonts w:ascii="Arial" w:hAnsi="Arial" w:cs="Arial"/>
                      <w:sz w:val="20"/>
                      <w:szCs w:val="20"/>
                    </w:rPr>
                  </w:pPr>
                </w:p>
              </w:tc>
              <w:tc>
                <w:tcPr>
                  <w:tcW w:w="3144" w:type="pct"/>
                </w:tcPr>
                <w:p w:rsidR="00F85E09" w:rsidRPr="00B24BE1" w:rsidRDefault="00F85E09" w:rsidP="00300BA6">
                  <w:pPr>
                    <w:spacing w:before="120" w:after="0" w:line="240" w:lineRule="auto"/>
                    <w:jc w:val="right"/>
                    <w:rPr>
                      <w:rFonts w:ascii="Arial" w:hAnsi="Arial" w:cs="Arial"/>
                      <w:i/>
                      <w:sz w:val="20"/>
                      <w:szCs w:val="20"/>
                    </w:rPr>
                  </w:pPr>
                  <w:r w:rsidRPr="00B24BE1">
                    <w:rPr>
                      <w:rFonts w:ascii="Arial" w:hAnsi="Arial" w:cs="Arial"/>
                      <w:i/>
                      <w:sz w:val="20"/>
                      <w:szCs w:val="20"/>
                    </w:rPr>
                    <w:t xml:space="preserve">Ngày </w:t>
                  </w:r>
                  <w:r w:rsidR="00300BA6" w:rsidRPr="00B24BE1">
                    <w:rPr>
                      <w:rFonts w:ascii="Arial" w:hAnsi="Arial" w:cs="Arial"/>
                      <w:i/>
                      <w:sz w:val="20"/>
                      <w:szCs w:val="20"/>
                    </w:rPr>
                    <w:t xml:space="preserve"> </w:t>
                  </w:r>
                  <w:r w:rsidR="005F5EF4" w:rsidRPr="00B24BE1">
                    <w:rPr>
                      <w:rFonts w:ascii="Arial" w:hAnsi="Arial" w:cs="Arial"/>
                      <w:i/>
                      <w:sz w:val="20"/>
                      <w:szCs w:val="20"/>
                    </w:rPr>
                    <w:t xml:space="preserve">   </w:t>
                  </w:r>
                  <w:r w:rsidR="00300BA6" w:rsidRPr="00B24BE1">
                    <w:rPr>
                      <w:rFonts w:ascii="Arial" w:hAnsi="Arial" w:cs="Arial"/>
                      <w:i/>
                      <w:sz w:val="20"/>
                      <w:szCs w:val="20"/>
                    </w:rPr>
                    <w:t xml:space="preserve">  </w:t>
                  </w:r>
                  <w:r w:rsidRPr="00B24BE1">
                    <w:rPr>
                      <w:rFonts w:ascii="Arial" w:hAnsi="Arial" w:cs="Arial"/>
                      <w:i/>
                      <w:sz w:val="20"/>
                      <w:szCs w:val="20"/>
                    </w:rPr>
                    <w:t xml:space="preserve"> tháng  </w:t>
                  </w:r>
                  <w:r w:rsidR="005F5EF4" w:rsidRPr="00B24BE1">
                    <w:rPr>
                      <w:rFonts w:ascii="Arial" w:hAnsi="Arial" w:cs="Arial"/>
                      <w:i/>
                      <w:sz w:val="20"/>
                      <w:szCs w:val="20"/>
                    </w:rPr>
                    <w:t xml:space="preserve"> </w:t>
                  </w:r>
                  <w:r w:rsidR="00300BA6" w:rsidRPr="00B24BE1">
                    <w:rPr>
                      <w:rFonts w:ascii="Arial" w:hAnsi="Arial" w:cs="Arial"/>
                      <w:i/>
                      <w:sz w:val="20"/>
                      <w:szCs w:val="20"/>
                    </w:rPr>
                    <w:t xml:space="preserve">   </w:t>
                  </w:r>
                  <w:r w:rsidRPr="00B24BE1">
                    <w:rPr>
                      <w:rFonts w:ascii="Arial" w:hAnsi="Arial" w:cs="Arial"/>
                      <w:i/>
                      <w:sz w:val="20"/>
                      <w:szCs w:val="20"/>
                    </w:rPr>
                    <w:t>năm............</w:t>
                  </w:r>
                </w:p>
              </w:tc>
            </w:tr>
          </w:tbl>
          <w:p w:rsidR="00F85E09" w:rsidRPr="00B24BE1" w:rsidRDefault="00F85E09" w:rsidP="00300BA6">
            <w:pPr>
              <w:spacing w:before="120" w:after="0" w:line="240" w:lineRule="auto"/>
              <w:jc w:val="center"/>
              <w:rPr>
                <w:rFonts w:ascii="Arial" w:hAnsi="Arial" w:cs="Arial"/>
                <w:b/>
                <w:sz w:val="20"/>
                <w:szCs w:val="20"/>
              </w:rPr>
            </w:pPr>
            <w:r w:rsidRPr="00B24BE1">
              <w:rPr>
                <w:rFonts w:ascii="Arial" w:hAnsi="Arial" w:cs="Arial"/>
                <w:b/>
                <w:sz w:val="20"/>
                <w:szCs w:val="20"/>
              </w:rPr>
              <w:t>(Phần giao đơn vị thi công)</w:t>
            </w:r>
          </w:p>
          <w:p w:rsidR="00F85E09" w:rsidRPr="00B24BE1" w:rsidRDefault="00F85E09" w:rsidP="00300BA6">
            <w:pPr>
              <w:spacing w:before="120" w:after="0" w:line="240" w:lineRule="auto"/>
              <w:jc w:val="center"/>
              <w:rPr>
                <w:rFonts w:ascii="Arial" w:hAnsi="Arial" w:cs="Arial"/>
                <w:sz w:val="20"/>
                <w:szCs w:val="20"/>
              </w:rPr>
            </w:pPr>
            <w:r w:rsidRPr="00B24BE1">
              <w:rPr>
                <w:rFonts w:ascii="Arial" w:hAnsi="Arial" w:cs="Arial"/>
                <w:b/>
                <w:sz w:val="20"/>
                <w:szCs w:val="20"/>
              </w:rPr>
              <w:t>GIẤY CHO PHÉP THI CÔNG</w:t>
            </w:r>
            <w:r w:rsidRPr="00B24BE1">
              <w:rPr>
                <w:rFonts w:ascii="Arial" w:hAnsi="Arial" w:cs="Arial"/>
                <w:sz w:val="20"/>
                <w:szCs w:val="20"/>
              </w:rPr>
              <w:t xml:space="preserve"> số:...........</w:t>
            </w:r>
          </w:p>
          <w:p w:rsidR="00F85E09" w:rsidRPr="00B24BE1" w:rsidRDefault="00F85E09" w:rsidP="00300BA6">
            <w:pPr>
              <w:spacing w:before="120" w:after="0" w:line="240" w:lineRule="auto"/>
              <w:jc w:val="center"/>
              <w:rPr>
                <w:rFonts w:ascii="Arial" w:hAnsi="Arial" w:cs="Arial"/>
                <w:i/>
                <w:sz w:val="20"/>
                <w:szCs w:val="20"/>
              </w:rPr>
            </w:pPr>
            <w:r w:rsidRPr="00B24BE1">
              <w:rPr>
                <w:rFonts w:ascii="Arial" w:hAnsi="Arial" w:cs="Arial"/>
                <w:i/>
                <w:sz w:val="20"/>
                <w:szCs w:val="20"/>
              </w:rPr>
              <w:t>(Dùng cho thiết bị cơ giới thi công sửa chữa đường</w:t>
            </w:r>
          </w:p>
          <w:p w:rsidR="00F85E09" w:rsidRPr="00B24BE1" w:rsidRDefault="00F85E09" w:rsidP="00300BA6">
            <w:pPr>
              <w:spacing w:before="120" w:after="0" w:line="240" w:lineRule="auto"/>
              <w:jc w:val="center"/>
              <w:rPr>
                <w:rFonts w:ascii="Arial" w:hAnsi="Arial" w:cs="Arial"/>
                <w:i/>
                <w:sz w:val="20"/>
                <w:szCs w:val="20"/>
              </w:rPr>
            </w:pPr>
            <w:r w:rsidRPr="00B24BE1">
              <w:rPr>
                <w:rFonts w:ascii="Arial" w:hAnsi="Arial" w:cs="Arial"/>
                <w:i/>
                <w:sz w:val="20"/>
                <w:szCs w:val="20"/>
              </w:rPr>
              <w:t>trong khu gian không phải phong tỏa)</w:t>
            </w:r>
          </w:p>
          <w:p w:rsidR="00F85E09" w:rsidRPr="00B24BE1" w:rsidRDefault="00F85E09" w:rsidP="00300BA6">
            <w:pPr>
              <w:numPr>
                <w:ilvl w:val="0"/>
                <w:numId w:val="2"/>
              </w:numPr>
              <w:spacing w:before="120" w:after="0" w:line="240" w:lineRule="auto"/>
              <w:ind w:left="142" w:right="83" w:firstLine="425"/>
              <w:jc w:val="both"/>
              <w:rPr>
                <w:rFonts w:ascii="Arial" w:hAnsi="Arial" w:cs="Arial"/>
                <w:sz w:val="20"/>
                <w:szCs w:val="20"/>
              </w:rPr>
            </w:pPr>
            <w:r w:rsidRPr="00B24BE1">
              <w:rPr>
                <w:rFonts w:ascii="Arial" w:hAnsi="Arial" w:cs="Arial"/>
                <w:sz w:val="20"/>
                <w:szCs w:val="20"/>
              </w:rPr>
              <w:t>Căn cứ mệnh lệnh số...................... ngày ................................. của điều độ chạy tàu .................. (Tên điều độ) ......................................................................</w:t>
            </w:r>
          </w:p>
          <w:p w:rsidR="00F85E09" w:rsidRPr="00B24BE1" w:rsidRDefault="00F85E09" w:rsidP="00300BA6">
            <w:pPr>
              <w:spacing w:before="120" w:after="0" w:line="240" w:lineRule="auto"/>
              <w:ind w:left="142" w:right="83" w:firstLine="425"/>
              <w:jc w:val="both"/>
              <w:rPr>
                <w:rFonts w:ascii="Arial" w:hAnsi="Arial" w:cs="Arial"/>
                <w:sz w:val="20"/>
                <w:szCs w:val="20"/>
              </w:rPr>
            </w:pPr>
            <w:r w:rsidRPr="00B24BE1">
              <w:rPr>
                <w:rFonts w:ascii="Arial" w:hAnsi="Arial" w:cs="Arial"/>
                <w:sz w:val="20"/>
                <w:szCs w:val="20"/>
              </w:rPr>
              <w:t xml:space="preserve">1 </w:t>
            </w:r>
            <w:r w:rsidR="00CF71FF" w:rsidRPr="00B24BE1">
              <w:rPr>
                <w:rFonts w:ascii="Arial" w:hAnsi="Arial" w:cs="Arial"/>
                <w:sz w:val="20"/>
                <w:szCs w:val="20"/>
              </w:rPr>
              <w:t>-</w:t>
            </w:r>
            <w:r w:rsidRPr="00B24BE1">
              <w:rPr>
                <w:rFonts w:ascii="Arial" w:hAnsi="Arial" w:cs="Arial"/>
                <w:sz w:val="20"/>
                <w:szCs w:val="20"/>
              </w:rPr>
              <w:t xml:space="preserve"> Cho phép đơn vị ................................................ Thị công sửa chữa đường bằng thiết bị cơ giới trong khu gian .................. Tại Km......................................</w:t>
            </w:r>
          </w:p>
          <w:p w:rsidR="00F85E09" w:rsidRPr="00B24BE1" w:rsidRDefault="00F85E09" w:rsidP="00300BA6">
            <w:pPr>
              <w:spacing w:before="120" w:after="0" w:line="240" w:lineRule="auto"/>
              <w:ind w:left="142" w:right="83" w:firstLine="425"/>
              <w:jc w:val="both"/>
              <w:rPr>
                <w:rFonts w:ascii="Arial" w:hAnsi="Arial" w:cs="Arial"/>
                <w:sz w:val="20"/>
                <w:szCs w:val="20"/>
              </w:rPr>
            </w:pPr>
            <w:r w:rsidRPr="00B24BE1">
              <w:rPr>
                <w:rFonts w:ascii="Arial" w:hAnsi="Arial" w:cs="Arial"/>
                <w:sz w:val="20"/>
                <w:szCs w:val="20"/>
              </w:rPr>
              <w:t>Từ giờ .................................. đến ....................... giờ.................. Hết giờ quy định trên phải đưa thiết bị cơ giới ra khỏi giới hạn tiếp giáp kiến trúc đảm bảo khu gian thanh thoát.</w:t>
            </w:r>
          </w:p>
          <w:p w:rsidR="00F85E09" w:rsidRPr="00B24BE1" w:rsidRDefault="00F85E09" w:rsidP="00300BA6">
            <w:pPr>
              <w:spacing w:before="120" w:after="0" w:line="240" w:lineRule="auto"/>
              <w:ind w:left="142" w:right="83" w:firstLine="425"/>
              <w:jc w:val="both"/>
              <w:rPr>
                <w:rFonts w:ascii="Arial" w:hAnsi="Arial" w:cs="Arial"/>
                <w:sz w:val="20"/>
                <w:szCs w:val="20"/>
              </w:rPr>
            </w:pPr>
            <w:r w:rsidRPr="00B24BE1">
              <w:rPr>
                <w:rFonts w:ascii="Arial" w:hAnsi="Arial" w:cs="Arial"/>
                <w:sz w:val="20"/>
                <w:szCs w:val="20"/>
              </w:rPr>
              <w:t xml:space="preserve">2 </w:t>
            </w:r>
            <w:r w:rsidR="00CF71FF" w:rsidRPr="00B24BE1">
              <w:rPr>
                <w:rFonts w:ascii="Arial" w:hAnsi="Arial" w:cs="Arial"/>
                <w:sz w:val="20"/>
                <w:szCs w:val="20"/>
              </w:rPr>
              <w:t>-</w:t>
            </w:r>
            <w:r w:rsidRPr="00B24BE1">
              <w:rPr>
                <w:rFonts w:ascii="Arial" w:hAnsi="Arial" w:cs="Arial"/>
                <w:sz w:val="20"/>
                <w:szCs w:val="20"/>
              </w:rPr>
              <w:t xml:space="preserve"> Đơn vị thi công phải thực hiện đầy đủ các quy định tại văn bản số ............. ngày ............................. của ĐSVN.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34"/>
              <w:gridCol w:w="3824"/>
            </w:tblGrid>
            <w:tr w:rsidR="00B24BE1" w:rsidRPr="00B24BE1" w:rsidTr="00F85E09">
              <w:tc>
                <w:tcPr>
                  <w:tcW w:w="2503" w:type="pct"/>
                </w:tcPr>
                <w:p w:rsidR="00F85E09" w:rsidRPr="00B24BE1" w:rsidRDefault="00F85E09" w:rsidP="00300BA6">
                  <w:pPr>
                    <w:spacing w:before="120"/>
                    <w:jc w:val="center"/>
                    <w:rPr>
                      <w:rFonts w:ascii="Arial" w:hAnsi="Arial" w:cs="Arial"/>
                      <w:b/>
                      <w:sz w:val="20"/>
                      <w:szCs w:val="20"/>
                    </w:rPr>
                  </w:pPr>
                  <w:r w:rsidRPr="00B24BE1">
                    <w:rPr>
                      <w:rFonts w:ascii="Arial" w:hAnsi="Arial" w:cs="Arial"/>
                      <w:b/>
                      <w:sz w:val="20"/>
                      <w:szCs w:val="20"/>
                    </w:rPr>
                    <w:t>Người nhận của ĐV thi công</w:t>
                  </w:r>
                </w:p>
                <w:p w:rsidR="00F85E09" w:rsidRPr="00B24BE1" w:rsidRDefault="00F85E09" w:rsidP="00300BA6">
                  <w:pPr>
                    <w:spacing w:before="120"/>
                    <w:jc w:val="center"/>
                    <w:rPr>
                      <w:rFonts w:ascii="Arial" w:hAnsi="Arial" w:cs="Arial"/>
                      <w:i/>
                      <w:sz w:val="20"/>
                      <w:szCs w:val="20"/>
                    </w:rPr>
                  </w:pPr>
                  <w:r w:rsidRPr="00B24BE1">
                    <w:rPr>
                      <w:rFonts w:ascii="Arial" w:hAnsi="Arial" w:cs="Arial"/>
                      <w:i/>
                      <w:sz w:val="20"/>
                      <w:szCs w:val="20"/>
                    </w:rPr>
                    <w:t>(ghi rõ họ tên)</w:t>
                  </w:r>
                </w:p>
              </w:tc>
              <w:tc>
                <w:tcPr>
                  <w:tcW w:w="2497" w:type="pct"/>
                </w:tcPr>
                <w:p w:rsidR="00F85E09" w:rsidRPr="00B24BE1" w:rsidRDefault="00F85E09" w:rsidP="00300BA6">
                  <w:pPr>
                    <w:spacing w:before="12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300BA6">
                  <w:pPr>
                    <w:spacing w:before="120"/>
                    <w:jc w:val="center"/>
                    <w:rPr>
                      <w:rFonts w:ascii="Arial" w:hAnsi="Arial" w:cs="Arial"/>
                      <w:b/>
                      <w:sz w:val="20"/>
                      <w:szCs w:val="20"/>
                    </w:rPr>
                  </w:pPr>
                  <w:r w:rsidRPr="00B24BE1">
                    <w:rPr>
                      <w:rFonts w:ascii="Arial" w:hAnsi="Arial" w:cs="Arial"/>
                      <w:i/>
                      <w:sz w:val="20"/>
                      <w:szCs w:val="20"/>
                    </w:rPr>
                    <w:t>(Ký tên đóng dấu)</w:t>
                  </w:r>
                </w:p>
              </w:tc>
            </w:tr>
          </w:tbl>
          <w:p w:rsidR="00F85E09" w:rsidRPr="00B24BE1" w:rsidRDefault="00F85E09" w:rsidP="00300BA6">
            <w:pPr>
              <w:spacing w:before="120" w:after="0" w:line="240" w:lineRule="auto"/>
              <w:ind w:left="720"/>
              <w:jc w:val="center"/>
              <w:rPr>
                <w:rFonts w:ascii="Arial" w:hAnsi="Arial" w:cs="Arial"/>
                <w:b/>
                <w:sz w:val="20"/>
                <w:szCs w:val="20"/>
              </w:rPr>
            </w:pPr>
            <w:r w:rsidRPr="00B24BE1">
              <w:rPr>
                <w:rFonts w:ascii="Arial" w:hAnsi="Arial" w:cs="Arial"/>
                <w:b/>
                <w:sz w:val="20"/>
                <w:szCs w:val="20"/>
              </w:rPr>
              <w:t>Phần trả lại đường của đơn vị thi công</w:t>
            </w:r>
          </w:p>
          <w:p w:rsidR="00F85E09" w:rsidRPr="00B24BE1" w:rsidRDefault="00F85E09" w:rsidP="00300BA6">
            <w:pPr>
              <w:spacing w:before="120" w:after="0" w:line="240" w:lineRule="auto"/>
              <w:ind w:left="720"/>
              <w:jc w:val="center"/>
              <w:rPr>
                <w:rFonts w:ascii="Arial" w:hAnsi="Arial" w:cs="Arial"/>
                <w:sz w:val="20"/>
                <w:szCs w:val="20"/>
              </w:rPr>
            </w:pPr>
            <w:r w:rsidRPr="00B24BE1">
              <w:rPr>
                <w:rFonts w:ascii="Arial" w:hAnsi="Arial" w:cs="Arial"/>
                <w:sz w:val="20"/>
                <w:szCs w:val="20"/>
              </w:rPr>
              <w:t>(Do đơn vị thi công ghi)</w:t>
            </w:r>
          </w:p>
          <w:p w:rsidR="00F85E09" w:rsidRPr="00B24BE1" w:rsidRDefault="00F85E09" w:rsidP="00A54116">
            <w:pPr>
              <w:spacing w:before="120" w:after="120" w:line="240" w:lineRule="auto"/>
              <w:jc w:val="center"/>
              <w:rPr>
                <w:rFonts w:ascii="Arial" w:hAnsi="Arial" w:cs="Arial"/>
                <w:sz w:val="20"/>
                <w:szCs w:val="20"/>
              </w:rPr>
            </w:pPr>
            <w:r w:rsidRPr="00B24BE1">
              <w:rPr>
                <w:rFonts w:ascii="Arial" w:hAnsi="Arial" w:cs="Arial"/>
                <w:sz w:val="20"/>
                <w:szCs w:val="20"/>
              </w:rPr>
              <w:t>“Lúc ............ giờ ........... Thiết bị cơ giới tại K</w:t>
            </w:r>
            <w:r w:rsidR="000F6449" w:rsidRPr="00B24BE1">
              <w:rPr>
                <w:rFonts w:ascii="Arial" w:hAnsi="Arial" w:cs="Arial"/>
                <w:sz w:val="20"/>
                <w:szCs w:val="20"/>
              </w:rPr>
              <w:t>m</w:t>
            </w:r>
            <w:r w:rsidRPr="00B24BE1">
              <w:rPr>
                <w:rFonts w:ascii="Arial" w:hAnsi="Arial" w:cs="Arial"/>
                <w:sz w:val="20"/>
                <w:szCs w:val="20"/>
              </w:rPr>
              <w:t xml:space="preserve"> ................. đã được đưa ra khỏi giới hạn tiếp giáp kiến trúc đường sắt. Khu gian đã thanh thoát”.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34"/>
              <w:gridCol w:w="3824"/>
            </w:tblGrid>
            <w:tr w:rsidR="00B24BE1" w:rsidRPr="00B24BE1" w:rsidTr="00F85E09">
              <w:tc>
                <w:tcPr>
                  <w:tcW w:w="2503" w:type="pct"/>
                </w:tcPr>
                <w:p w:rsidR="00F85E09" w:rsidRPr="00B24BE1" w:rsidRDefault="00F85E09" w:rsidP="00300BA6">
                  <w:pPr>
                    <w:spacing w:before="12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300BA6">
                  <w:pPr>
                    <w:spacing w:before="120"/>
                    <w:jc w:val="center"/>
                    <w:rPr>
                      <w:rFonts w:ascii="Arial" w:hAnsi="Arial" w:cs="Arial"/>
                      <w:i/>
                      <w:sz w:val="20"/>
                      <w:szCs w:val="20"/>
                    </w:rPr>
                  </w:pPr>
                  <w:r w:rsidRPr="00B24BE1">
                    <w:rPr>
                      <w:rFonts w:ascii="Arial" w:hAnsi="Arial" w:cs="Arial"/>
                      <w:i/>
                      <w:sz w:val="20"/>
                      <w:szCs w:val="20"/>
                    </w:rPr>
                    <w:t>(Ký tên)</w:t>
                  </w:r>
                </w:p>
              </w:tc>
              <w:tc>
                <w:tcPr>
                  <w:tcW w:w="2497" w:type="pct"/>
                </w:tcPr>
                <w:p w:rsidR="00F85E09" w:rsidRPr="00B24BE1" w:rsidRDefault="00F85E09" w:rsidP="00300BA6">
                  <w:pPr>
                    <w:spacing w:before="120"/>
                    <w:jc w:val="center"/>
                    <w:rPr>
                      <w:rFonts w:ascii="Arial" w:hAnsi="Arial" w:cs="Arial"/>
                      <w:b/>
                      <w:sz w:val="20"/>
                      <w:szCs w:val="20"/>
                    </w:rPr>
                  </w:pPr>
                  <w:r w:rsidRPr="00B24BE1">
                    <w:rPr>
                      <w:rFonts w:ascii="Arial" w:hAnsi="Arial" w:cs="Arial"/>
                      <w:b/>
                      <w:sz w:val="20"/>
                      <w:szCs w:val="20"/>
                    </w:rPr>
                    <w:t>Người trả đường</w:t>
                  </w:r>
                </w:p>
                <w:p w:rsidR="00F85E09" w:rsidRPr="00B24BE1" w:rsidRDefault="00F85E09" w:rsidP="00300BA6">
                  <w:pPr>
                    <w:spacing w:before="120"/>
                    <w:jc w:val="center"/>
                    <w:rPr>
                      <w:rFonts w:ascii="Arial" w:hAnsi="Arial" w:cs="Arial"/>
                      <w:b/>
                      <w:sz w:val="20"/>
                      <w:szCs w:val="20"/>
                    </w:rPr>
                  </w:pPr>
                  <w:r w:rsidRPr="00B24BE1">
                    <w:rPr>
                      <w:rFonts w:ascii="Arial" w:hAnsi="Arial" w:cs="Arial"/>
                      <w:i/>
                      <w:sz w:val="20"/>
                      <w:szCs w:val="20"/>
                    </w:rPr>
                    <w:t>(ghi rõ họ tên)</w:t>
                  </w:r>
                </w:p>
              </w:tc>
            </w:tr>
            <w:tr w:rsidR="00B24BE1" w:rsidRPr="00B24BE1" w:rsidTr="00F85E09">
              <w:tc>
                <w:tcPr>
                  <w:tcW w:w="2503" w:type="pct"/>
                </w:tcPr>
                <w:p w:rsidR="00F85E09" w:rsidRPr="00B24BE1" w:rsidRDefault="00F85E09" w:rsidP="00300BA6">
                  <w:pPr>
                    <w:spacing w:before="120"/>
                    <w:jc w:val="center"/>
                    <w:rPr>
                      <w:rFonts w:ascii="Arial" w:hAnsi="Arial" w:cs="Arial"/>
                      <w:b/>
                      <w:sz w:val="20"/>
                      <w:szCs w:val="20"/>
                    </w:rPr>
                  </w:pPr>
                </w:p>
              </w:tc>
              <w:tc>
                <w:tcPr>
                  <w:tcW w:w="2497" w:type="pct"/>
                </w:tcPr>
                <w:p w:rsidR="00F85E09" w:rsidRPr="00B24BE1" w:rsidRDefault="00F85E09" w:rsidP="00300BA6">
                  <w:pPr>
                    <w:spacing w:before="120"/>
                    <w:jc w:val="center"/>
                    <w:rPr>
                      <w:rFonts w:ascii="Arial" w:hAnsi="Arial" w:cs="Arial"/>
                      <w:b/>
                      <w:sz w:val="20"/>
                      <w:szCs w:val="20"/>
                    </w:rPr>
                  </w:pPr>
                </w:p>
              </w:tc>
            </w:tr>
          </w:tbl>
          <w:p w:rsidR="00F85E09" w:rsidRPr="00B24BE1" w:rsidRDefault="00F85E09" w:rsidP="00300BA6">
            <w:pPr>
              <w:spacing w:before="120" w:after="0" w:line="240" w:lineRule="auto"/>
              <w:rPr>
                <w:rFonts w:ascii="Arial" w:hAnsi="Arial" w:cs="Arial"/>
                <w:sz w:val="20"/>
                <w:szCs w:val="20"/>
              </w:rPr>
            </w:pPr>
          </w:p>
        </w:tc>
      </w:tr>
    </w:tbl>
    <w:p w:rsidR="00F85E09" w:rsidRPr="00B24BE1" w:rsidRDefault="00F85E09" w:rsidP="00F85E09">
      <w:pPr>
        <w:spacing w:before="120"/>
        <w:jc w:val="right"/>
        <w:rPr>
          <w:rFonts w:ascii="Arial" w:hAnsi="Arial" w:cs="Arial"/>
          <w:b/>
        </w:rPr>
        <w:sectPr w:rsidR="00F85E09" w:rsidRPr="00B24BE1" w:rsidSect="00F85E09">
          <w:pgSz w:w="16838" w:h="11906" w:orient="landscape" w:code="1"/>
          <w:pgMar w:top="1134" w:right="567" w:bottom="1701" w:left="567" w:header="720" w:footer="720" w:gutter="0"/>
          <w:cols w:space="720"/>
          <w:docGrid w:linePitch="326"/>
        </w:sectPr>
      </w:pPr>
    </w:p>
    <w:p w:rsidR="00F85E09" w:rsidRPr="00B24BE1" w:rsidRDefault="00F85E09" w:rsidP="00F85E09">
      <w:pPr>
        <w:spacing w:before="120"/>
        <w:jc w:val="right"/>
        <w:rPr>
          <w:rFonts w:ascii="Arial" w:hAnsi="Arial" w:cs="Arial"/>
          <w:b/>
        </w:rPr>
      </w:pPr>
      <w:r w:rsidRPr="00B24BE1">
        <w:rPr>
          <w:rFonts w:ascii="Arial" w:hAnsi="Arial" w:cs="Arial"/>
          <w:b/>
        </w:rPr>
        <w:lastRenderedPageBreak/>
        <w:t>Mẫu số: 12</w:t>
      </w:r>
    </w:p>
    <w:tbl>
      <w:tblPr>
        <w:tblW w:w="5000" w:type="pct"/>
        <w:tblLook w:val="01E0"/>
      </w:tblPr>
      <w:tblGrid>
        <w:gridCol w:w="3171"/>
        <w:gridCol w:w="6116"/>
      </w:tblGrid>
      <w:tr w:rsidR="00F85E09" w:rsidRPr="00B24BE1" w:rsidTr="00F85E09">
        <w:tc>
          <w:tcPr>
            <w:tcW w:w="1707" w:type="pct"/>
            <w:shd w:val="clear" w:color="auto" w:fill="auto"/>
          </w:tcPr>
          <w:p w:rsidR="00F85E09" w:rsidRPr="00B24BE1" w:rsidRDefault="00F85E09" w:rsidP="00F85E09">
            <w:pPr>
              <w:spacing w:before="120"/>
              <w:rPr>
                <w:rFonts w:ascii="Arial" w:hAnsi="Arial" w:cs="Arial"/>
                <w:sz w:val="20"/>
                <w:szCs w:val="20"/>
              </w:rPr>
            </w:pPr>
            <w:r w:rsidRPr="00B24BE1">
              <w:rPr>
                <w:rFonts w:ascii="Arial" w:hAnsi="Arial" w:cs="Arial"/>
                <w:b/>
                <w:sz w:val="20"/>
                <w:szCs w:val="20"/>
              </w:rPr>
              <w:t>ĐƯỜNG SẮT VIỆT NAM</w:t>
            </w:r>
            <w:r w:rsidRPr="00B24BE1">
              <w:rPr>
                <w:rFonts w:ascii="Arial" w:hAnsi="Arial" w:cs="Arial"/>
                <w:b/>
                <w:sz w:val="20"/>
                <w:szCs w:val="20"/>
              </w:rPr>
              <w:br/>
            </w:r>
            <w:r w:rsidRPr="00B24BE1">
              <w:rPr>
                <w:rFonts w:ascii="Arial" w:hAnsi="Arial" w:cs="Arial"/>
                <w:sz w:val="20"/>
                <w:szCs w:val="20"/>
              </w:rPr>
              <w:t>Ga...........</w:t>
            </w:r>
            <w:r w:rsidRPr="00B24BE1">
              <w:rPr>
                <w:rFonts w:ascii="Arial" w:hAnsi="Arial" w:cs="Arial"/>
                <w:sz w:val="20"/>
                <w:szCs w:val="20"/>
              </w:rPr>
              <w:br/>
              <w:t>(dấu ga)</w:t>
            </w:r>
          </w:p>
        </w:tc>
        <w:tc>
          <w:tcPr>
            <w:tcW w:w="3293" w:type="pct"/>
            <w:shd w:val="clear" w:color="auto" w:fill="auto"/>
          </w:tcPr>
          <w:p w:rsidR="00F85E09" w:rsidRPr="00B24BE1" w:rsidRDefault="00F85E09" w:rsidP="00F85E09">
            <w:pPr>
              <w:spacing w:before="120"/>
              <w:jc w:val="center"/>
              <w:rPr>
                <w:rFonts w:ascii="Arial" w:hAnsi="Arial" w:cs="Arial"/>
                <w:sz w:val="20"/>
                <w:szCs w:val="20"/>
              </w:rPr>
            </w:pPr>
            <w:r w:rsidRPr="00B24BE1">
              <w:rPr>
                <w:rFonts w:ascii="Arial" w:hAnsi="Arial" w:cs="Arial"/>
                <w:b/>
                <w:sz w:val="20"/>
                <w:szCs w:val="20"/>
              </w:rPr>
              <w:t>PHIẾU CHẠY GOÒNG</w:t>
            </w:r>
            <w:r w:rsidRPr="00B24BE1">
              <w:rPr>
                <w:rFonts w:ascii="Arial" w:hAnsi="Arial" w:cs="Arial"/>
                <w:sz w:val="20"/>
                <w:szCs w:val="20"/>
              </w:rPr>
              <w:t xml:space="preserve"> Số:................</w:t>
            </w:r>
          </w:p>
        </w:tc>
      </w:tr>
    </w:tbl>
    <w:p w:rsidR="00F85E09" w:rsidRPr="00B24BE1" w:rsidRDefault="00F85E09" w:rsidP="00F85E09">
      <w:pPr>
        <w:spacing w:before="120"/>
        <w:rPr>
          <w:rFonts w:ascii="Arial" w:hAnsi="Arial" w:cs="Arial"/>
          <w:sz w:val="20"/>
          <w:szCs w:val="20"/>
        </w:rPr>
      </w:pPr>
    </w:p>
    <w:p w:rsidR="00F85E09" w:rsidRPr="00B24BE1" w:rsidRDefault="00F85E09" w:rsidP="00BD0A42">
      <w:pPr>
        <w:spacing w:before="120" w:after="120"/>
        <w:ind w:firstLine="720"/>
        <w:rPr>
          <w:rFonts w:ascii="Arial" w:hAnsi="Arial" w:cs="Arial"/>
          <w:b/>
          <w:sz w:val="20"/>
          <w:szCs w:val="20"/>
        </w:rPr>
      </w:pPr>
      <w:r w:rsidRPr="00B24BE1">
        <w:rPr>
          <w:rFonts w:ascii="Arial" w:hAnsi="Arial" w:cs="Arial"/>
          <w:b/>
          <w:sz w:val="20"/>
          <w:szCs w:val="20"/>
        </w:rPr>
        <w:t>A. Phần yêu cầu:</w:t>
      </w:r>
    </w:p>
    <w:p w:rsidR="00F85E09" w:rsidRPr="00B24BE1" w:rsidRDefault="00F85E09" w:rsidP="00BD0A42">
      <w:pPr>
        <w:spacing w:before="120" w:after="120"/>
        <w:ind w:firstLine="720"/>
        <w:jc w:val="both"/>
        <w:rPr>
          <w:rFonts w:ascii="Arial" w:hAnsi="Arial" w:cs="Arial"/>
          <w:sz w:val="20"/>
          <w:szCs w:val="20"/>
        </w:rPr>
      </w:pPr>
      <w:r w:rsidRPr="00B24BE1">
        <w:rPr>
          <w:rFonts w:ascii="Arial" w:hAnsi="Arial" w:cs="Arial"/>
          <w:sz w:val="20"/>
          <w:szCs w:val="20"/>
        </w:rPr>
        <w:t>Tôi ................ (họ tên) chức danh................ thuộc đơn vị............................... Yêu cầu sử dụng goòng .............. (tên goòng) chạy vào khu gian từ ...................... (ga, km) đế</w:t>
      </w:r>
      <w:r w:rsidR="00BB5A11" w:rsidRPr="00B24BE1">
        <w:rPr>
          <w:rFonts w:ascii="Arial" w:hAnsi="Arial" w:cs="Arial"/>
          <w:sz w:val="20"/>
          <w:szCs w:val="20"/>
        </w:rPr>
        <w:t>n .........................</w:t>
      </w:r>
      <w:r w:rsidRPr="00B24BE1">
        <w:rPr>
          <w:rFonts w:ascii="Arial" w:hAnsi="Arial" w:cs="Arial"/>
          <w:sz w:val="20"/>
          <w:szCs w:val="20"/>
        </w:rPr>
        <w:t xml:space="preserve"> (ga, km) trong thời gian từ ..... giờ ..... phút đến ....... giờ phút theo biện pháp thừa nhận có người đi phòng vệ.</w:t>
      </w:r>
    </w:p>
    <w:p w:rsidR="00F85E09" w:rsidRPr="00B24BE1" w:rsidRDefault="00F85E09" w:rsidP="00BD0A42">
      <w:pPr>
        <w:spacing w:before="120" w:after="120"/>
        <w:ind w:firstLine="720"/>
        <w:rPr>
          <w:rFonts w:ascii="Arial" w:hAnsi="Arial" w:cs="Arial"/>
          <w:sz w:val="20"/>
          <w:szCs w:val="20"/>
        </w:rPr>
      </w:pPr>
      <w:r w:rsidRPr="00B24BE1">
        <w:rPr>
          <w:rFonts w:ascii="Arial" w:hAnsi="Arial" w:cs="Arial"/>
          <w:sz w:val="20"/>
          <w:szCs w:val="20"/>
        </w:rPr>
        <w:t>Tôi bảo đảm sẽ nhấc goòng ra khỏi Đường sắt không quá 3 phút.</w:t>
      </w:r>
    </w:p>
    <w:p w:rsidR="00F85E09" w:rsidRPr="00B24BE1" w:rsidRDefault="00F85E09" w:rsidP="00F85E09">
      <w:pPr>
        <w:spacing w:before="120"/>
        <w:rPr>
          <w:rFonts w:ascii="Arial" w:hAnsi="Arial" w:cs="Arial"/>
          <w:sz w:val="20"/>
          <w:szCs w:val="20"/>
        </w:rPr>
      </w:pPr>
    </w:p>
    <w:tbl>
      <w:tblPr>
        <w:tblW w:w="5000" w:type="pct"/>
        <w:tblLook w:val="01E0"/>
      </w:tblPr>
      <w:tblGrid>
        <w:gridCol w:w="4643"/>
        <w:gridCol w:w="4644"/>
      </w:tblGrid>
      <w:tr w:rsidR="00F85E09" w:rsidRPr="00B24BE1" w:rsidTr="00F85E09">
        <w:tc>
          <w:tcPr>
            <w:tcW w:w="2500" w:type="pct"/>
            <w:shd w:val="clear" w:color="auto" w:fill="auto"/>
          </w:tcPr>
          <w:p w:rsidR="00F85E09" w:rsidRPr="00B24BE1" w:rsidRDefault="00F85E09" w:rsidP="00F85E09">
            <w:pPr>
              <w:spacing w:before="120"/>
              <w:rPr>
                <w:rFonts w:ascii="Arial" w:hAnsi="Arial" w:cs="Arial"/>
                <w:sz w:val="20"/>
                <w:szCs w:val="20"/>
              </w:rPr>
            </w:pPr>
          </w:p>
        </w:tc>
        <w:tc>
          <w:tcPr>
            <w:tcW w:w="2500" w:type="pct"/>
            <w:shd w:val="clear" w:color="auto" w:fill="auto"/>
          </w:tcPr>
          <w:p w:rsidR="00F85E09" w:rsidRPr="00B24BE1" w:rsidRDefault="00F85E09" w:rsidP="00F85E09">
            <w:pPr>
              <w:spacing w:before="120"/>
              <w:jc w:val="center"/>
              <w:rPr>
                <w:rFonts w:ascii="Arial" w:hAnsi="Arial" w:cs="Arial"/>
                <w:sz w:val="20"/>
                <w:szCs w:val="20"/>
              </w:rPr>
            </w:pPr>
            <w:r w:rsidRPr="00B24BE1">
              <w:rPr>
                <w:rFonts w:ascii="Arial" w:hAnsi="Arial" w:cs="Arial"/>
                <w:sz w:val="20"/>
                <w:szCs w:val="20"/>
              </w:rPr>
              <w:t>............. ngày .... tháng .... năm ..........</w:t>
            </w:r>
            <w:r w:rsidRPr="00B24BE1">
              <w:rPr>
                <w:rFonts w:ascii="Arial" w:hAnsi="Arial" w:cs="Arial"/>
                <w:sz w:val="20"/>
                <w:szCs w:val="20"/>
              </w:rPr>
              <w:br/>
            </w:r>
            <w:r w:rsidRPr="00B24BE1">
              <w:rPr>
                <w:rFonts w:ascii="Arial" w:hAnsi="Arial" w:cs="Arial"/>
                <w:b/>
                <w:sz w:val="20"/>
                <w:szCs w:val="20"/>
              </w:rPr>
              <w:t>NGƯỜI PHỤ TRÁCH GOÒNG</w:t>
            </w:r>
            <w:r w:rsidRPr="00B24BE1">
              <w:rPr>
                <w:rFonts w:ascii="Arial" w:hAnsi="Arial" w:cs="Arial"/>
                <w:sz w:val="20"/>
                <w:szCs w:val="20"/>
              </w:rPr>
              <w:br/>
              <w:t>ký tên</w:t>
            </w:r>
          </w:p>
        </w:tc>
      </w:tr>
    </w:tbl>
    <w:p w:rsidR="00F85E09" w:rsidRPr="00B24BE1" w:rsidRDefault="00F85E09" w:rsidP="00AF0F80">
      <w:pPr>
        <w:spacing w:before="120" w:after="120"/>
        <w:rPr>
          <w:rFonts w:ascii="Arial" w:hAnsi="Arial" w:cs="Arial"/>
          <w:sz w:val="20"/>
          <w:szCs w:val="20"/>
        </w:rPr>
      </w:pPr>
    </w:p>
    <w:p w:rsidR="00F85E09" w:rsidRPr="00B24BE1" w:rsidRDefault="00F85E09" w:rsidP="00BD0A42">
      <w:pPr>
        <w:spacing w:before="120" w:after="120"/>
        <w:ind w:firstLine="720"/>
        <w:rPr>
          <w:rFonts w:ascii="Arial" w:hAnsi="Arial" w:cs="Arial"/>
          <w:b/>
          <w:sz w:val="20"/>
          <w:szCs w:val="20"/>
        </w:rPr>
      </w:pPr>
      <w:r w:rsidRPr="00B24BE1">
        <w:rPr>
          <w:rFonts w:ascii="Arial" w:hAnsi="Arial" w:cs="Arial"/>
          <w:b/>
          <w:sz w:val="20"/>
          <w:szCs w:val="20"/>
        </w:rPr>
        <w:t>B. Phần thừa nhận:</w:t>
      </w:r>
    </w:p>
    <w:p w:rsidR="00F85E09" w:rsidRPr="00B24BE1" w:rsidRDefault="00F85E09" w:rsidP="00BD0A42">
      <w:pPr>
        <w:spacing w:before="120" w:after="120"/>
        <w:ind w:firstLine="720"/>
        <w:jc w:val="both"/>
        <w:rPr>
          <w:rFonts w:ascii="Arial" w:hAnsi="Arial" w:cs="Arial"/>
          <w:sz w:val="20"/>
          <w:szCs w:val="20"/>
        </w:rPr>
      </w:pPr>
      <w:r w:rsidRPr="00B24BE1">
        <w:rPr>
          <w:rFonts w:ascii="Arial" w:hAnsi="Arial" w:cs="Arial"/>
          <w:sz w:val="20"/>
          <w:szCs w:val="20"/>
        </w:rPr>
        <w:t>Tôi ....................... (họ tên) Trực ban chạy tàu ga ................................... Sau khi</w:t>
      </w:r>
      <w:r w:rsidR="00B110BF" w:rsidRPr="00B24BE1">
        <w:rPr>
          <w:rFonts w:ascii="Arial" w:hAnsi="Arial" w:cs="Arial"/>
          <w:sz w:val="20"/>
          <w:szCs w:val="20"/>
        </w:rPr>
        <w:t xml:space="preserve"> </w:t>
      </w:r>
      <w:r w:rsidRPr="00B24BE1">
        <w:rPr>
          <w:rFonts w:ascii="Arial" w:hAnsi="Arial" w:cs="Arial"/>
          <w:sz w:val="20"/>
          <w:szCs w:val="20"/>
        </w:rPr>
        <w:t>đã kiểm tra các điều kiện sử dụng goòng; được sự thoả thuận của ông ............................ thừa nhận cho goòng trên đây được chạy vào khu gian từ ........... (ga, km) đến ............ (ga, km) trong thời gian từ ...... giờ ..... phút đến ........ giờ ...... phút theo điều kiện có người đi phòng vệ.</w:t>
      </w:r>
    </w:p>
    <w:p w:rsidR="00F85E09" w:rsidRPr="00B24BE1" w:rsidRDefault="00F85E09" w:rsidP="00BD0A42">
      <w:pPr>
        <w:spacing w:before="120" w:after="120"/>
        <w:ind w:firstLine="720"/>
        <w:rPr>
          <w:rFonts w:ascii="Arial" w:hAnsi="Arial" w:cs="Arial"/>
          <w:sz w:val="20"/>
          <w:szCs w:val="20"/>
        </w:rPr>
      </w:pPr>
      <w:r w:rsidRPr="00B24BE1">
        <w:rPr>
          <w:rFonts w:ascii="Arial" w:hAnsi="Arial" w:cs="Arial"/>
          <w:sz w:val="20"/>
          <w:szCs w:val="20"/>
        </w:rPr>
        <w:t>Tình hình tàu chạy vào khu gian trong thời gian sử dụng goòng:</w:t>
      </w:r>
    </w:p>
    <w:p w:rsidR="00F85E09" w:rsidRPr="00B24BE1" w:rsidRDefault="00F85E09" w:rsidP="00BD0A42">
      <w:pPr>
        <w:spacing w:before="120" w:after="120"/>
        <w:ind w:firstLine="720"/>
        <w:rPr>
          <w:rFonts w:ascii="Arial" w:hAnsi="Arial" w:cs="Arial"/>
          <w:sz w:val="20"/>
          <w:szCs w:val="20"/>
        </w:rPr>
      </w:pPr>
      <w:r w:rsidRPr="00B24BE1">
        <w:rPr>
          <w:rFonts w:ascii="Arial" w:hAnsi="Arial" w:cs="Arial"/>
          <w:sz w:val="20"/>
          <w:szCs w:val="20"/>
        </w:rPr>
        <w:t xml:space="preserve">Hướng lẻ: </w:t>
      </w:r>
      <w:r w:rsidR="00C21C62" w:rsidRPr="00B24BE1">
        <w:rPr>
          <w:rFonts w:ascii="Arial" w:hAnsi="Arial" w:cs="Arial"/>
          <w:sz w:val="20"/>
          <w:szCs w:val="20"/>
        </w:rPr>
        <w:t>T</w:t>
      </w:r>
      <w:r w:rsidRPr="00B24BE1">
        <w:rPr>
          <w:rFonts w:ascii="Arial" w:hAnsi="Arial" w:cs="Arial"/>
          <w:sz w:val="20"/>
          <w:szCs w:val="20"/>
        </w:rPr>
        <w:t>àu số .....</w:t>
      </w:r>
      <w:r w:rsidR="00D71772" w:rsidRPr="00B24BE1">
        <w:rPr>
          <w:rFonts w:ascii="Arial" w:hAnsi="Arial" w:cs="Arial"/>
          <w:sz w:val="20"/>
          <w:szCs w:val="20"/>
        </w:rPr>
        <w:t>...........</w:t>
      </w:r>
      <w:r w:rsidRPr="00B24BE1">
        <w:rPr>
          <w:rFonts w:ascii="Arial" w:hAnsi="Arial" w:cs="Arial"/>
          <w:sz w:val="20"/>
          <w:szCs w:val="20"/>
        </w:rPr>
        <w:t xml:space="preserve"> chạy ở ga ....... lúc ...... giờ ..... phút. </w:t>
      </w:r>
    </w:p>
    <w:p w:rsidR="00F85E09" w:rsidRPr="00B24BE1" w:rsidRDefault="00F85E09" w:rsidP="00BD0A42">
      <w:pPr>
        <w:spacing w:before="120" w:after="120"/>
        <w:ind w:firstLine="720"/>
        <w:rPr>
          <w:rFonts w:ascii="Arial" w:hAnsi="Arial" w:cs="Arial"/>
          <w:sz w:val="20"/>
          <w:szCs w:val="20"/>
        </w:rPr>
      </w:pPr>
      <w:r w:rsidRPr="00B24BE1">
        <w:rPr>
          <w:rFonts w:ascii="Arial" w:hAnsi="Arial" w:cs="Arial"/>
          <w:sz w:val="20"/>
          <w:szCs w:val="20"/>
        </w:rPr>
        <w:t xml:space="preserve">Hướng chẵn: </w:t>
      </w:r>
      <w:r w:rsidR="00C21C62" w:rsidRPr="00B24BE1">
        <w:rPr>
          <w:rFonts w:ascii="Arial" w:hAnsi="Arial" w:cs="Arial"/>
          <w:sz w:val="20"/>
          <w:szCs w:val="20"/>
        </w:rPr>
        <w:t>T</w:t>
      </w:r>
      <w:r w:rsidRPr="00B24BE1">
        <w:rPr>
          <w:rFonts w:ascii="Arial" w:hAnsi="Arial" w:cs="Arial"/>
          <w:sz w:val="20"/>
          <w:szCs w:val="20"/>
        </w:rPr>
        <w:t>àu số .....</w:t>
      </w:r>
      <w:r w:rsidR="00D71772" w:rsidRPr="00B24BE1">
        <w:rPr>
          <w:rFonts w:ascii="Arial" w:hAnsi="Arial" w:cs="Arial"/>
          <w:sz w:val="20"/>
          <w:szCs w:val="20"/>
        </w:rPr>
        <w:t>.......</w:t>
      </w:r>
      <w:r w:rsidRPr="00B24BE1">
        <w:rPr>
          <w:rFonts w:ascii="Arial" w:hAnsi="Arial" w:cs="Arial"/>
          <w:sz w:val="20"/>
          <w:szCs w:val="20"/>
        </w:rPr>
        <w:t xml:space="preserve"> chạy ở ga ....... lúc ...... giờ ..... phút.</w:t>
      </w:r>
    </w:p>
    <w:p w:rsidR="00F85E09" w:rsidRPr="00B24BE1" w:rsidRDefault="00F85E09" w:rsidP="00BD0A42">
      <w:pPr>
        <w:spacing w:before="120" w:after="120"/>
        <w:ind w:firstLine="720"/>
        <w:rPr>
          <w:rFonts w:ascii="Arial" w:hAnsi="Arial" w:cs="Arial"/>
          <w:sz w:val="20"/>
          <w:szCs w:val="20"/>
        </w:rPr>
      </w:pPr>
      <w:r w:rsidRPr="00B24BE1">
        <w:rPr>
          <w:rFonts w:ascii="Arial" w:hAnsi="Arial" w:cs="Arial"/>
          <w:sz w:val="20"/>
          <w:szCs w:val="20"/>
        </w:rPr>
        <w:t>Phải nhấc goòng ra khỏi Đường sắt chậm nhất lúc .....</w:t>
      </w:r>
      <w:r w:rsidR="00B110BF" w:rsidRPr="00B24BE1">
        <w:rPr>
          <w:rFonts w:ascii="Arial" w:hAnsi="Arial" w:cs="Arial"/>
          <w:sz w:val="20"/>
          <w:szCs w:val="20"/>
        </w:rPr>
        <w:t>.....</w:t>
      </w:r>
      <w:r w:rsidRPr="00B24BE1">
        <w:rPr>
          <w:rFonts w:ascii="Arial" w:hAnsi="Arial" w:cs="Arial"/>
          <w:sz w:val="20"/>
          <w:szCs w:val="20"/>
        </w:rPr>
        <w:t xml:space="preserve"> giờ ....</w:t>
      </w:r>
      <w:r w:rsidR="00B110BF" w:rsidRPr="00B24BE1">
        <w:rPr>
          <w:rFonts w:ascii="Arial" w:hAnsi="Arial" w:cs="Arial"/>
          <w:sz w:val="20"/>
          <w:szCs w:val="20"/>
        </w:rPr>
        <w:t>...</w:t>
      </w:r>
      <w:r w:rsidRPr="00B24BE1">
        <w:rPr>
          <w:rFonts w:ascii="Arial" w:hAnsi="Arial" w:cs="Arial"/>
          <w:sz w:val="20"/>
          <w:szCs w:val="20"/>
        </w:rPr>
        <w:t xml:space="preserve"> phút.</w:t>
      </w:r>
    </w:p>
    <w:p w:rsidR="00F85E09" w:rsidRPr="00B24BE1" w:rsidRDefault="00F85E09" w:rsidP="00BD0A42">
      <w:pPr>
        <w:spacing w:before="120" w:after="120"/>
        <w:ind w:firstLine="720"/>
        <w:rPr>
          <w:rFonts w:ascii="Arial" w:hAnsi="Arial" w:cs="Arial"/>
          <w:b/>
          <w:sz w:val="20"/>
          <w:szCs w:val="20"/>
        </w:rPr>
      </w:pPr>
      <w:r w:rsidRPr="00B24BE1">
        <w:rPr>
          <w:rFonts w:ascii="Arial" w:hAnsi="Arial" w:cs="Arial"/>
          <w:b/>
          <w:sz w:val="20"/>
          <w:szCs w:val="20"/>
        </w:rPr>
        <w:t>C. Phần cảnh báo:</w:t>
      </w:r>
    </w:p>
    <w:p w:rsidR="00F85E09" w:rsidRPr="00B24BE1" w:rsidRDefault="00F85E09" w:rsidP="00AF0F80">
      <w:pPr>
        <w:spacing w:before="120" w:after="120"/>
        <w:rPr>
          <w:rFonts w:ascii="Arial" w:hAnsi="Arial" w:cs="Arial"/>
          <w:sz w:val="20"/>
          <w:szCs w:val="20"/>
        </w:rPr>
      </w:pPr>
      <w:r w:rsidRPr="00B24BE1">
        <w:rPr>
          <w:rFonts w:ascii="Arial" w:hAnsi="Arial" w:cs="Arial"/>
          <w:sz w:val="20"/>
          <w:szCs w:val="20"/>
        </w:rPr>
        <w:t>………………………........................................................................................</w:t>
      </w:r>
      <w:r w:rsidR="00AF0F80" w:rsidRPr="00B24BE1">
        <w:rPr>
          <w:rFonts w:ascii="Arial" w:hAnsi="Arial" w:cs="Arial"/>
          <w:sz w:val="20"/>
          <w:szCs w:val="20"/>
        </w:rPr>
        <w:t>..........................................</w:t>
      </w:r>
    </w:p>
    <w:p w:rsidR="00AF0F80" w:rsidRPr="00B24BE1" w:rsidRDefault="00AF0F80" w:rsidP="00AF0F80">
      <w:pPr>
        <w:spacing w:before="120" w:after="120"/>
        <w:rPr>
          <w:rFonts w:ascii="Arial" w:hAnsi="Arial" w:cs="Arial"/>
          <w:sz w:val="20"/>
          <w:szCs w:val="20"/>
        </w:rPr>
      </w:pPr>
      <w:r w:rsidRPr="00B24BE1">
        <w:rPr>
          <w:rFonts w:ascii="Arial" w:hAnsi="Arial" w:cs="Arial"/>
          <w:sz w:val="20"/>
          <w:szCs w:val="20"/>
        </w:rPr>
        <w:t>………………………..................................................................................................................................</w:t>
      </w:r>
    </w:p>
    <w:p w:rsidR="00AF0F80" w:rsidRPr="00B24BE1" w:rsidRDefault="00AF0F80" w:rsidP="00AF0F80">
      <w:pPr>
        <w:spacing w:before="120" w:after="120"/>
        <w:rPr>
          <w:rFonts w:ascii="Arial" w:hAnsi="Arial" w:cs="Arial"/>
          <w:sz w:val="20"/>
          <w:szCs w:val="20"/>
        </w:rPr>
      </w:pPr>
      <w:r w:rsidRPr="00B24BE1">
        <w:rPr>
          <w:rFonts w:ascii="Arial" w:hAnsi="Arial" w:cs="Arial"/>
          <w:sz w:val="20"/>
          <w:szCs w:val="20"/>
        </w:rPr>
        <w:t>………………………..................................................................................................................................</w:t>
      </w:r>
    </w:p>
    <w:p w:rsidR="00AF0F80" w:rsidRPr="00B24BE1" w:rsidRDefault="00AF0F80" w:rsidP="00AF0F80">
      <w:pPr>
        <w:spacing w:before="120" w:after="120"/>
        <w:rPr>
          <w:rFonts w:ascii="Arial" w:hAnsi="Arial" w:cs="Arial"/>
          <w:sz w:val="20"/>
          <w:szCs w:val="20"/>
        </w:rPr>
      </w:pPr>
    </w:p>
    <w:tbl>
      <w:tblPr>
        <w:tblW w:w="0" w:type="auto"/>
        <w:tblLook w:val="01E0"/>
      </w:tblPr>
      <w:tblGrid>
        <w:gridCol w:w="4428"/>
        <w:gridCol w:w="4428"/>
      </w:tblGrid>
      <w:tr w:rsidR="00F85E09" w:rsidRPr="00B24BE1" w:rsidTr="00F85E09">
        <w:tc>
          <w:tcPr>
            <w:tcW w:w="4428" w:type="dxa"/>
            <w:shd w:val="clear" w:color="auto" w:fill="auto"/>
          </w:tcPr>
          <w:p w:rsidR="00F85E09" w:rsidRPr="00B24BE1" w:rsidRDefault="00F85E09" w:rsidP="00AF0F80">
            <w:pPr>
              <w:spacing w:before="120" w:after="120"/>
              <w:jc w:val="center"/>
              <w:rPr>
                <w:rFonts w:ascii="Arial" w:hAnsi="Arial" w:cs="Arial"/>
                <w:sz w:val="20"/>
                <w:szCs w:val="20"/>
              </w:rPr>
            </w:pPr>
          </w:p>
        </w:tc>
        <w:tc>
          <w:tcPr>
            <w:tcW w:w="4428" w:type="dxa"/>
            <w:shd w:val="clear" w:color="auto" w:fill="auto"/>
          </w:tcPr>
          <w:p w:rsidR="00F85E09" w:rsidRPr="00B24BE1" w:rsidRDefault="00C93F9E" w:rsidP="00AF0F80">
            <w:pPr>
              <w:spacing w:before="120" w:after="120"/>
              <w:jc w:val="center"/>
              <w:rPr>
                <w:rFonts w:ascii="Arial" w:hAnsi="Arial" w:cs="Arial"/>
                <w:sz w:val="20"/>
                <w:szCs w:val="20"/>
              </w:rPr>
            </w:pPr>
            <w:r>
              <w:rPr>
                <w:rFonts w:ascii="Arial" w:hAnsi="Arial" w:cs="Arial"/>
                <w:noProof/>
                <w:sz w:val="20"/>
                <w:szCs w:val="20"/>
              </w:rPr>
              <w:pict>
                <v:polyline id="Freeform 3" o:spid="_x0000_s1033" style="position:absolute;left:0;text-align:lef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4pt,694.55pt,562.3pt,694.55pt" coordsize="96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" filled="f" strokeweight=".25394mm">
                  <v:path arrowok="t" o:connecttype="custom" o:connectlocs="0,0;2147483647,0" o:connectangles="0,0"/>
                  <w10:wrap anchorx="page" anchory="page"/>
                </v:polyline>
              </w:pict>
            </w:r>
            <w:r w:rsidR="00F85E09" w:rsidRPr="00B24BE1">
              <w:rPr>
                <w:rFonts w:ascii="Arial" w:hAnsi="Arial" w:cs="Arial"/>
                <w:sz w:val="20"/>
                <w:szCs w:val="20"/>
              </w:rPr>
              <w:t>............. ngày ...</w:t>
            </w:r>
            <w:r w:rsidR="00806F56" w:rsidRPr="00B24BE1">
              <w:rPr>
                <w:rFonts w:ascii="Arial" w:hAnsi="Arial" w:cs="Arial"/>
                <w:sz w:val="20"/>
                <w:szCs w:val="20"/>
              </w:rPr>
              <w:t>...</w:t>
            </w:r>
            <w:r w:rsidR="00F85E09" w:rsidRPr="00B24BE1">
              <w:rPr>
                <w:rFonts w:ascii="Arial" w:hAnsi="Arial" w:cs="Arial"/>
                <w:sz w:val="20"/>
                <w:szCs w:val="20"/>
              </w:rPr>
              <w:t>. tháng ...</w:t>
            </w:r>
            <w:r w:rsidR="00806F56" w:rsidRPr="00B24BE1">
              <w:rPr>
                <w:rFonts w:ascii="Arial" w:hAnsi="Arial" w:cs="Arial"/>
                <w:sz w:val="20"/>
                <w:szCs w:val="20"/>
              </w:rPr>
              <w:t>...</w:t>
            </w:r>
            <w:r w:rsidR="00F85E09" w:rsidRPr="00B24BE1">
              <w:rPr>
                <w:rFonts w:ascii="Arial" w:hAnsi="Arial" w:cs="Arial"/>
                <w:sz w:val="20"/>
                <w:szCs w:val="20"/>
              </w:rPr>
              <w:t>. năm ..........</w:t>
            </w:r>
            <w:r w:rsidR="00F85E09" w:rsidRPr="00B24BE1">
              <w:rPr>
                <w:rFonts w:ascii="Arial" w:hAnsi="Arial" w:cs="Arial"/>
                <w:sz w:val="20"/>
                <w:szCs w:val="20"/>
              </w:rPr>
              <w:br/>
            </w:r>
            <w:r w:rsidR="00F85E09" w:rsidRPr="00B24BE1">
              <w:rPr>
                <w:rFonts w:ascii="Arial" w:hAnsi="Arial" w:cs="Arial"/>
                <w:b/>
                <w:sz w:val="20"/>
                <w:szCs w:val="20"/>
              </w:rPr>
              <w:t>TBCT GA</w:t>
            </w:r>
            <w:r w:rsidR="00F85E09" w:rsidRPr="00B24BE1">
              <w:rPr>
                <w:rFonts w:ascii="Arial" w:hAnsi="Arial" w:cs="Arial"/>
                <w:sz w:val="20"/>
                <w:szCs w:val="20"/>
              </w:rPr>
              <w:br/>
              <w:t>ký tên</w:t>
            </w:r>
          </w:p>
        </w:tc>
      </w:tr>
    </w:tbl>
    <w:p w:rsidR="00F85E09" w:rsidRPr="00B24BE1" w:rsidRDefault="00F85E09" w:rsidP="00AF0F80">
      <w:pPr>
        <w:spacing w:before="120" w:after="120"/>
        <w:rPr>
          <w:rFonts w:ascii="Arial" w:hAnsi="Arial" w:cs="Arial"/>
          <w:b/>
          <w:sz w:val="20"/>
          <w:szCs w:val="20"/>
        </w:rPr>
      </w:pPr>
    </w:p>
    <w:p w:rsidR="00F85E09" w:rsidRPr="00B24BE1" w:rsidRDefault="00C93F9E" w:rsidP="00AF0F80">
      <w:pPr>
        <w:spacing w:before="120" w:after="120"/>
        <w:rPr>
          <w:rFonts w:ascii="Arial" w:hAnsi="Arial" w:cs="Arial"/>
          <w:b/>
          <w:sz w:val="20"/>
          <w:szCs w:val="20"/>
        </w:rPr>
      </w:pPr>
      <w:r>
        <w:rPr>
          <w:rFonts w:ascii="Arial" w:hAnsi="Arial" w:cs="Arial"/>
          <w:b/>
          <w:noProof/>
          <w:sz w:val="20"/>
          <w:szCs w:val="20"/>
        </w:rPr>
        <w:pict>
          <v:line id="Straight Connector 32" o:spid="_x0000_s1032" style="position:absolute;z-index:251674624;visibility:visible;mso-wrap-distance-top:-3e-5mm;mso-wrap-distance-bottom:-3e-5mm" from="2pt,15.3pt" to="454.1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" strokecolor="#4579b8 [3044]">
            <o:lock v:ext="edit" shapetype="f"/>
          </v:line>
        </w:pict>
      </w:r>
    </w:p>
    <w:p w:rsidR="00F85E09" w:rsidRPr="00B24BE1" w:rsidRDefault="00F85E09" w:rsidP="00AF0F80">
      <w:pPr>
        <w:spacing w:before="120" w:after="120"/>
        <w:jc w:val="both"/>
        <w:rPr>
          <w:rFonts w:ascii="Arial" w:hAnsi="Arial" w:cs="Arial"/>
          <w:sz w:val="20"/>
          <w:szCs w:val="20"/>
        </w:rPr>
      </w:pPr>
      <w:r w:rsidRPr="00B24BE1">
        <w:rPr>
          <w:rFonts w:ascii="Arial" w:hAnsi="Arial" w:cs="Arial"/>
          <w:b/>
          <w:sz w:val="20"/>
          <w:szCs w:val="20"/>
        </w:rPr>
        <w:t>Ghi chú:</w:t>
      </w:r>
      <w:r w:rsidRPr="00B24BE1">
        <w:rPr>
          <w:rFonts w:ascii="Arial" w:hAnsi="Arial" w:cs="Arial"/>
          <w:sz w:val="20"/>
          <w:szCs w:val="20"/>
        </w:rPr>
        <w:t xml:space="preserve"> Phiếu chạy goòng gồm</w:t>
      </w:r>
      <w:r w:rsidR="0007658F" w:rsidRPr="00B24BE1">
        <w:rPr>
          <w:rFonts w:ascii="Arial" w:hAnsi="Arial" w:cs="Arial"/>
          <w:sz w:val="20"/>
          <w:szCs w:val="20"/>
        </w:rPr>
        <w:t xml:space="preserve"> hai (0</w:t>
      </w:r>
      <w:r w:rsidRPr="00B24BE1">
        <w:rPr>
          <w:rFonts w:ascii="Arial" w:hAnsi="Arial" w:cs="Arial"/>
          <w:sz w:val="20"/>
          <w:szCs w:val="20"/>
        </w:rPr>
        <w:t>2</w:t>
      </w:r>
      <w:r w:rsidR="0007658F" w:rsidRPr="00B24BE1">
        <w:rPr>
          <w:rFonts w:ascii="Arial" w:hAnsi="Arial" w:cs="Arial"/>
          <w:sz w:val="20"/>
          <w:szCs w:val="20"/>
        </w:rPr>
        <w:t>)</w:t>
      </w:r>
      <w:r w:rsidRPr="00B24BE1">
        <w:rPr>
          <w:rFonts w:ascii="Arial" w:hAnsi="Arial" w:cs="Arial"/>
          <w:sz w:val="20"/>
          <w:szCs w:val="20"/>
        </w:rPr>
        <w:t xml:space="preserve"> bản cùng một số: Bản A giao cho người phụ trách goòng, bản B giữ ở ga.</w:t>
      </w:r>
    </w:p>
    <w:p w:rsidR="00CC5BC7" w:rsidRPr="00B24BE1" w:rsidRDefault="00CC5BC7" w:rsidP="00AF0F80">
      <w:pPr>
        <w:spacing w:before="120" w:after="120"/>
        <w:jc w:val="right"/>
        <w:rPr>
          <w:rFonts w:ascii="Arial" w:hAnsi="Arial" w:cs="Arial"/>
          <w:b/>
        </w:rPr>
        <w:sectPr w:rsidR="00CC5BC7" w:rsidRPr="00B24BE1" w:rsidSect="00300BA6">
          <w:pgSz w:w="11906" w:h="16838" w:code="9"/>
          <w:pgMar w:top="1134" w:right="1134" w:bottom="1134" w:left="1701" w:header="720" w:footer="720" w:gutter="0"/>
          <w:cols w:space="720"/>
          <w:docGrid w:linePitch="326"/>
        </w:sectPr>
      </w:pPr>
    </w:p>
    <w:p w:rsidR="00F85E09" w:rsidRPr="00B24BE1" w:rsidRDefault="00F85E09" w:rsidP="00F85E09">
      <w:pPr>
        <w:spacing w:before="120"/>
        <w:jc w:val="right"/>
        <w:rPr>
          <w:rFonts w:ascii="Arial" w:hAnsi="Arial" w:cs="Arial"/>
          <w:b/>
        </w:rPr>
      </w:pPr>
      <w:r w:rsidRPr="00B24BE1">
        <w:rPr>
          <w:rFonts w:ascii="Arial" w:hAnsi="Arial" w:cs="Arial"/>
          <w:b/>
        </w:rPr>
        <w:lastRenderedPageBreak/>
        <w:t>Mẫu số: 13</w:t>
      </w:r>
    </w:p>
    <w:p w:rsidR="00F85E09" w:rsidRPr="00B24BE1" w:rsidRDefault="00F85E09" w:rsidP="00F85E09">
      <w:pPr>
        <w:spacing w:before="120"/>
        <w:jc w:val="center"/>
        <w:rPr>
          <w:rFonts w:ascii="Arial" w:hAnsi="Arial" w:cs="Arial"/>
          <w:b/>
        </w:rPr>
      </w:pPr>
      <w:r w:rsidRPr="00B24BE1">
        <w:rPr>
          <w:rFonts w:ascii="Arial" w:hAnsi="Arial" w:cs="Arial"/>
          <w:b/>
        </w:rPr>
        <w:t>GIẤY CẢNH BÁO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19"/>
        <w:gridCol w:w="5119"/>
        <w:gridCol w:w="5116"/>
      </w:tblGrid>
      <w:tr w:rsidR="00B24BE1" w:rsidRPr="00B24BE1" w:rsidTr="00CC5BC7">
        <w:tc>
          <w:tcPr>
            <w:tcW w:w="1667" w:type="pct"/>
            <w:shd w:val="clear" w:color="auto" w:fill="auto"/>
          </w:tcPr>
          <w:p w:rsidR="00F85E09" w:rsidRPr="00B24BE1" w:rsidRDefault="00C93F9E" w:rsidP="00CC5BC7">
            <w:pPr>
              <w:spacing w:before="120" w:after="0"/>
              <w:jc w:val="center"/>
              <w:rPr>
                <w:rFonts w:ascii="Arial" w:hAnsi="Arial" w:cs="Arial"/>
                <w:b/>
                <w:sz w:val="20"/>
                <w:szCs w:val="20"/>
              </w:rPr>
            </w:pPr>
            <w:r>
              <w:rPr>
                <w:rFonts w:ascii="Arial" w:hAnsi="Arial" w:cs="Arial"/>
                <w:b/>
                <w:noProof/>
                <w:sz w:val="20"/>
                <w:szCs w:val="20"/>
              </w:rPr>
              <w:pict>
                <v:shape id="AutoShape 9" o:spid="_x0000_s1031" type="#_x0000_t32" style="position:absolute;left:0;text-align:left;margin-left:2.3pt;margin-top:1.75pt;width:248.05pt;height:281.9pt;flip:y;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" strokecolor="#ffc000" strokeweight="11pt"/>
              </w:pict>
            </w:r>
            <w:r w:rsidR="00F85E09" w:rsidRPr="00B24BE1">
              <w:rPr>
                <w:rFonts w:ascii="Arial" w:hAnsi="Arial" w:cs="Arial"/>
                <w:b/>
                <w:sz w:val="20"/>
                <w:szCs w:val="20"/>
              </w:rPr>
              <w:t>ĐƯỜNG SẮT VIỆT NAM</w:t>
            </w:r>
          </w:p>
          <w:p w:rsidR="00F85E09" w:rsidRPr="00B24BE1" w:rsidRDefault="00F85E09" w:rsidP="00CC5BC7">
            <w:pPr>
              <w:spacing w:before="120" w:after="0"/>
              <w:jc w:val="center"/>
              <w:rPr>
                <w:rFonts w:ascii="Arial" w:hAnsi="Arial" w:cs="Arial"/>
                <w:sz w:val="20"/>
                <w:szCs w:val="20"/>
              </w:rPr>
            </w:pPr>
            <w:r w:rsidRPr="00B24BE1">
              <w:rPr>
                <w:rFonts w:ascii="Arial" w:hAnsi="Arial" w:cs="Arial"/>
                <w:sz w:val="20"/>
                <w:szCs w:val="20"/>
              </w:rPr>
              <w:t>Ga ........................ (dấu ga)</w:t>
            </w:r>
          </w:p>
          <w:p w:rsidR="00F85E09" w:rsidRPr="00B24BE1" w:rsidRDefault="00F85E09" w:rsidP="00CC5BC7">
            <w:pPr>
              <w:spacing w:before="120" w:after="0"/>
              <w:jc w:val="center"/>
              <w:rPr>
                <w:rFonts w:ascii="Arial" w:hAnsi="Arial" w:cs="Arial"/>
                <w:b/>
                <w:sz w:val="20"/>
                <w:szCs w:val="20"/>
              </w:rPr>
            </w:pPr>
          </w:p>
          <w:p w:rsidR="00F85E09" w:rsidRPr="00B24BE1" w:rsidRDefault="00F85E09" w:rsidP="00CC5BC7">
            <w:pPr>
              <w:spacing w:before="120" w:after="0"/>
              <w:jc w:val="center"/>
              <w:rPr>
                <w:rFonts w:ascii="Arial" w:hAnsi="Arial" w:cs="Arial"/>
                <w:b/>
                <w:sz w:val="20"/>
                <w:szCs w:val="20"/>
              </w:rPr>
            </w:pPr>
            <w:r w:rsidRPr="00B24BE1">
              <w:rPr>
                <w:rFonts w:ascii="Arial" w:hAnsi="Arial" w:cs="Arial"/>
                <w:b/>
                <w:sz w:val="20"/>
                <w:szCs w:val="20"/>
              </w:rPr>
              <w:t>Tồn căn CẢNH BÁO số.......</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 xml:space="preserve">Ngày ......... tháng ......... năm ................... </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 xml:space="preserve">Cảnh báo cho tàu số .................................. </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biết</w:t>
            </w:r>
            <w:r w:rsidRPr="00B24BE1">
              <w:rPr>
                <w:rFonts w:ascii="Arial" w:hAnsi="Arial" w:cs="Arial"/>
                <w:sz w:val="20"/>
                <w:szCs w:val="20"/>
              </w:rPr>
              <w:tab/>
              <w:t>............................................................</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w:t>
            </w:r>
          </w:p>
          <w:p w:rsidR="00F85E09" w:rsidRPr="00B24BE1" w:rsidRDefault="00F85E09" w:rsidP="00CC5BC7">
            <w:pPr>
              <w:spacing w:before="120" w:after="0"/>
              <w:jc w:val="center"/>
              <w:rPr>
                <w:rFonts w:ascii="Arial" w:hAnsi="Arial" w:cs="Arial"/>
                <w:b/>
                <w:sz w:val="20"/>
                <w:szCs w:val="20"/>
              </w:rPr>
            </w:pPr>
          </w:p>
          <w:p w:rsidR="00F85E09" w:rsidRPr="00B24BE1" w:rsidRDefault="00F85E09" w:rsidP="00CC5BC7">
            <w:pPr>
              <w:spacing w:before="120" w:after="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CC5BC7">
            <w:pPr>
              <w:spacing w:before="120" w:after="0"/>
              <w:jc w:val="center"/>
              <w:rPr>
                <w:rFonts w:ascii="Arial" w:hAnsi="Arial" w:cs="Arial"/>
                <w:sz w:val="20"/>
                <w:szCs w:val="20"/>
              </w:rPr>
            </w:pPr>
            <w:r w:rsidRPr="00B24BE1">
              <w:rPr>
                <w:rFonts w:ascii="Arial" w:hAnsi="Arial" w:cs="Arial"/>
                <w:sz w:val="20"/>
                <w:szCs w:val="20"/>
              </w:rPr>
              <w:t>ký tên</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 xml:space="preserve">Lái tàu ký xác nhận: </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Trưởng tàu ký xác nhận:</w:t>
            </w:r>
          </w:p>
          <w:p w:rsidR="00A01A4C" w:rsidRPr="00B24BE1" w:rsidRDefault="00A01A4C" w:rsidP="00CC5BC7">
            <w:pPr>
              <w:spacing w:before="120" w:after="0"/>
              <w:rPr>
                <w:rFonts w:ascii="Arial" w:hAnsi="Arial" w:cs="Arial"/>
                <w:sz w:val="20"/>
                <w:szCs w:val="20"/>
              </w:rPr>
            </w:pPr>
          </w:p>
        </w:tc>
        <w:tc>
          <w:tcPr>
            <w:tcW w:w="1667" w:type="pct"/>
            <w:shd w:val="clear" w:color="auto" w:fill="auto"/>
          </w:tcPr>
          <w:p w:rsidR="00F85E09" w:rsidRPr="00B24BE1" w:rsidRDefault="00C93F9E" w:rsidP="00CC5BC7">
            <w:pPr>
              <w:spacing w:before="120" w:after="0"/>
              <w:jc w:val="center"/>
              <w:rPr>
                <w:rFonts w:ascii="Arial" w:hAnsi="Arial" w:cs="Arial"/>
                <w:b/>
                <w:sz w:val="20"/>
                <w:szCs w:val="20"/>
              </w:rPr>
            </w:pPr>
            <w:r>
              <w:rPr>
                <w:rFonts w:ascii="Arial" w:hAnsi="Arial" w:cs="Arial"/>
                <w:b/>
                <w:noProof/>
                <w:sz w:val="20"/>
                <w:szCs w:val="20"/>
              </w:rPr>
              <w:pict>
                <v:shape id="AutoShape 10" o:spid="_x0000_s1030" type="#_x0000_t32" style="position:absolute;left:0;text-align:left;margin-left:-1.65pt;margin-top:1.75pt;width:245.8pt;height:281.85pt;flip:y;z-index:-2516449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" strokecolor="#ffc000" strokeweight="11pt"/>
              </w:pict>
            </w:r>
            <w:r w:rsidR="00F85E09" w:rsidRPr="00B24BE1">
              <w:rPr>
                <w:rFonts w:ascii="Arial" w:hAnsi="Arial" w:cs="Arial"/>
                <w:b/>
                <w:sz w:val="20"/>
                <w:szCs w:val="20"/>
              </w:rPr>
              <w:t>ĐƯỜNG SẮT VIỆT NAM</w:t>
            </w:r>
          </w:p>
          <w:p w:rsidR="00F85E09" w:rsidRPr="00B24BE1" w:rsidRDefault="00F85E09" w:rsidP="00CC5BC7">
            <w:pPr>
              <w:spacing w:before="120" w:after="0"/>
              <w:jc w:val="center"/>
              <w:rPr>
                <w:rFonts w:ascii="Arial" w:hAnsi="Arial" w:cs="Arial"/>
                <w:sz w:val="20"/>
                <w:szCs w:val="20"/>
              </w:rPr>
            </w:pPr>
            <w:r w:rsidRPr="00B24BE1">
              <w:rPr>
                <w:rFonts w:ascii="Arial" w:hAnsi="Arial" w:cs="Arial"/>
                <w:sz w:val="20"/>
                <w:szCs w:val="20"/>
              </w:rPr>
              <w:t>Ga ........................ (dấu ga)</w:t>
            </w:r>
          </w:p>
          <w:p w:rsidR="00F85E09" w:rsidRPr="00B24BE1" w:rsidRDefault="00F85E09" w:rsidP="00CC5BC7">
            <w:pPr>
              <w:spacing w:before="120" w:after="0"/>
              <w:jc w:val="center"/>
              <w:rPr>
                <w:rFonts w:ascii="Arial" w:hAnsi="Arial" w:cs="Arial"/>
                <w:sz w:val="20"/>
                <w:szCs w:val="20"/>
              </w:rPr>
            </w:pPr>
          </w:p>
          <w:p w:rsidR="00F85E09" w:rsidRPr="00B24BE1" w:rsidRDefault="00F85E09" w:rsidP="00CC5BC7">
            <w:pPr>
              <w:spacing w:before="120" w:after="0"/>
              <w:jc w:val="center"/>
              <w:rPr>
                <w:rFonts w:ascii="Arial" w:hAnsi="Arial" w:cs="Arial"/>
                <w:b/>
                <w:sz w:val="20"/>
                <w:szCs w:val="20"/>
              </w:rPr>
            </w:pPr>
            <w:r w:rsidRPr="00B24BE1">
              <w:rPr>
                <w:rFonts w:ascii="Arial" w:hAnsi="Arial" w:cs="Arial"/>
                <w:b/>
                <w:sz w:val="20"/>
                <w:szCs w:val="20"/>
              </w:rPr>
              <w:t>CẢNH BÁO số.......</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 xml:space="preserve">Ngày ......... tháng ......... năm ................... </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 xml:space="preserve">Cảnh báo cho tàu số ................................. </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biết</w:t>
            </w:r>
            <w:r w:rsidRPr="00B24BE1">
              <w:rPr>
                <w:rFonts w:ascii="Arial" w:hAnsi="Arial" w:cs="Arial"/>
                <w:sz w:val="20"/>
                <w:szCs w:val="20"/>
              </w:rPr>
              <w:tab/>
              <w:t>............................................................</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w:t>
            </w:r>
          </w:p>
          <w:p w:rsidR="00F85E09" w:rsidRPr="00B24BE1" w:rsidRDefault="00F85E09" w:rsidP="00CC5BC7">
            <w:pPr>
              <w:spacing w:before="120" w:after="0"/>
              <w:jc w:val="center"/>
              <w:rPr>
                <w:rFonts w:ascii="Arial" w:hAnsi="Arial" w:cs="Arial"/>
                <w:b/>
                <w:sz w:val="20"/>
                <w:szCs w:val="20"/>
              </w:rPr>
            </w:pPr>
          </w:p>
          <w:p w:rsidR="00F85E09" w:rsidRPr="00B24BE1" w:rsidRDefault="00F85E09" w:rsidP="00CC5BC7">
            <w:pPr>
              <w:spacing w:before="120" w:after="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CC5BC7">
            <w:pPr>
              <w:spacing w:before="120" w:after="0"/>
              <w:jc w:val="center"/>
              <w:rPr>
                <w:rFonts w:ascii="Arial" w:hAnsi="Arial" w:cs="Arial"/>
                <w:sz w:val="20"/>
                <w:szCs w:val="20"/>
              </w:rPr>
            </w:pPr>
            <w:r w:rsidRPr="00B24BE1">
              <w:rPr>
                <w:rFonts w:ascii="Arial" w:hAnsi="Arial" w:cs="Arial"/>
                <w:sz w:val="20"/>
                <w:szCs w:val="20"/>
              </w:rPr>
              <w:t>ký tên</w:t>
            </w:r>
          </w:p>
        </w:tc>
        <w:tc>
          <w:tcPr>
            <w:tcW w:w="1666" w:type="pct"/>
            <w:shd w:val="clear" w:color="auto" w:fill="auto"/>
          </w:tcPr>
          <w:p w:rsidR="00F85E09" w:rsidRPr="00B24BE1" w:rsidRDefault="00C93F9E" w:rsidP="00CC5BC7">
            <w:pPr>
              <w:spacing w:before="120" w:after="0"/>
              <w:jc w:val="center"/>
              <w:rPr>
                <w:rFonts w:ascii="Arial" w:hAnsi="Arial" w:cs="Arial"/>
                <w:b/>
                <w:sz w:val="20"/>
                <w:szCs w:val="20"/>
              </w:rPr>
            </w:pPr>
            <w:r>
              <w:rPr>
                <w:rFonts w:ascii="Arial" w:hAnsi="Arial" w:cs="Arial"/>
                <w:b/>
                <w:noProof/>
                <w:sz w:val="20"/>
                <w:szCs w:val="20"/>
              </w:rPr>
              <w:pict>
                <v:shape id="AutoShape 11" o:spid="_x0000_s1029" type="#_x0000_t32" style="position:absolute;left:0;text-align:left;margin-left:.5pt;margin-top:5.85pt;width:246.05pt;height:277.7pt;flip:y;z-index:-2516439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" strokecolor="#ffc000" strokeweight="11pt"/>
              </w:pict>
            </w:r>
            <w:r w:rsidR="00F85E09" w:rsidRPr="00B24BE1">
              <w:rPr>
                <w:rFonts w:ascii="Arial" w:hAnsi="Arial" w:cs="Arial"/>
                <w:b/>
                <w:sz w:val="20"/>
                <w:szCs w:val="20"/>
              </w:rPr>
              <w:t>ĐƯỜNG SẮT VIỆT NAM</w:t>
            </w:r>
          </w:p>
          <w:p w:rsidR="00F85E09" w:rsidRPr="00B24BE1" w:rsidRDefault="00F85E09" w:rsidP="00CC5BC7">
            <w:pPr>
              <w:spacing w:before="120" w:after="0"/>
              <w:jc w:val="center"/>
              <w:rPr>
                <w:rFonts w:ascii="Arial" w:hAnsi="Arial" w:cs="Arial"/>
                <w:sz w:val="20"/>
                <w:szCs w:val="20"/>
              </w:rPr>
            </w:pPr>
            <w:r w:rsidRPr="00B24BE1">
              <w:rPr>
                <w:rFonts w:ascii="Arial" w:hAnsi="Arial" w:cs="Arial"/>
                <w:sz w:val="20"/>
                <w:szCs w:val="20"/>
              </w:rPr>
              <w:t>Ga ........................ (dấu ga)</w:t>
            </w:r>
          </w:p>
          <w:p w:rsidR="00F85E09" w:rsidRPr="00B24BE1" w:rsidRDefault="00F85E09" w:rsidP="00CC5BC7">
            <w:pPr>
              <w:spacing w:before="120" w:after="0"/>
              <w:jc w:val="center"/>
              <w:rPr>
                <w:rFonts w:ascii="Arial" w:hAnsi="Arial" w:cs="Arial"/>
                <w:sz w:val="20"/>
                <w:szCs w:val="20"/>
              </w:rPr>
            </w:pPr>
          </w:p>
          <w:p w:rsidR="00F85E09" w:rsidRPr="00B24BE1" w:rsidRDefault="00F85E09" w:rsidP="00CC5BC7">
            <w:pPr>
              <w:spacing w:before="120" w:after="0"/>
              <w:jc w:val="center"/>
              <w:rPr>
                <w:rFonts w:ascii="Arial" w:hAnsi="Arial" w:cs="Arial"/>
                <w:b/>
                <w:sz w:val="20"/>
                <w:szCs w:val="20"/>
              </w:rPr>
            </w:pPr>
            <w:r w:rsidRPr="00B24BE1">
              <w:rPr>
                <w:rFonts w:ascii="Arial" w:hAnsi="Arial" w:cs="Arial"/>
                <w:b/>
                <w:sz w:val="20"/>
                <w:szCs w:val="20"/>
              </w:rPr>
              <w:t>CẢNH BÁO số.......</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 xml:space="preserve">Ngày ......... tháng ......... năm ................... </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 xml:space="preserve">Cảnh báo cho tàu số ................................. </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biết</w:t>
            </w:r>
            <w:r w:rsidRPr="00B24BE1">
              <w:rPr>
                <w:rFonts w:ascii="Arial" w:hAnsi="Arial" w:cs="Arial"/>
                <w:sz w:val="20"/>
                <w:szCs w:val="20"/>
              </w:rPr>
              <w:tab/>
              <w:t>............................................................</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w:t>
            </w:r>
          </w:p>
          <w:p w:rsidR="00F85E09" w:rsidRPr="00B24BE1" w:rsidRDefault="00F85E09" w:rsidP="00CC5BC7">
            <w:pPr>
              <w:spacing w:before="120" w:after="0"/>
              <w:rPr>
                <w:rFonts w:ascii="Arial" w:hAnsi="Arial" w:cs="Arial"/>
                <w:sz w:val="20"/>
                <w:szCs w:val="20"/>
              </w:rPr>
            </w:pPr>
            <w:r w:rsidRPr="00B24BE1">
              <w:rPr>
                <w:rFonts w:ascii="Arial" w:hAnsi="Arial" w:cs="Arial"/>
                <w:sz w:val="20"/>
                <w:szCs w:val="20"/>
              </w:rPr>
              <w:t>...................................................................</w:t>
            </w:r>
          </w:p>
          <w:p w:rsidR="00F85E09" w:rsidRPr="00B24BE1" w:rsidRDefault="00F85E09" w:rsidP="00CC5BC7">
            <w:pPr>
              <w:spacing w:before="120" w:after="0"/>
              <w:jc w:val="center"/>
              <w:rPr>
                <w:rFonts w:ascii="Arial" w:hAnsi="Arial" w:cs="Arial"/>
                <w:b/>
                <w:sz w:val="20"/>
                <w:szCs w:val="20"/>
              </w:rPr>
            </w:pPr>
          </w:p>
          <w:p w:rsidR="00F85E09" w:rsidRPr="00B24BE1" w:rsidRDefault="00F85E09" w:rsidP="00CC5BC7">
            <w:pPr>
              <w:spacing w:before="120" w:after="0"/>
              <w:jc w:val="center"/>
              <w:rPr>
                <w:rFonts w:ascii="Arial" w:hAnsi="Arial" w:cs="Arial"/>
                <w:b/>
                <w:sz w:val="20"/>
                <w:szCs w:val="20"/>
              </w:rPr>
            </w:pPr>
            <w:r w:rsidRPr="00B24BE1">
              <w:rPr>
                <w:rFonts w:ascii="Arial" w:hAnsi="Arial" w:cs="Arial"/>
                <w:b/>
                <w:sz w:val="20"/>
                <w:szCs w:val="20"/>
              </w:rPr>
              <w:t>TBCT ga</w:t>
            </w:r>
          </w:p>
          <w:p w:rsidR="00F85E09" w:rsidRPr="00B24BE1" w:rsidRDefault="00F85E09" w:rsidP="00CC5BC7">
            <w:pPr>
              <w:spacing w:before="120" w:after="0"/>
              <w:jc w:val="center"/>
              <w:rPr>
                <w:rFonts w:ascii="Arial" w:hAnsi="Arial" w:cs="Arial"/>
                <w:sz w:val="20"/>
                <w:szCs w:val="20"/>
              </w:rPr>
            </w:pPr>
            <w:r w:rsidRPr="00B24BE1">
              <w:rPr>
                <w:rFonts w:ascii="Arial" w:hAnsi="Arial" w:cs="Arial"/>
                <w:sz w:val="20"/>
                <w:szCs w:val="20"/>
              </w:rPr>
              <w:t>ký tên</w:t>
            </w:r>
          </w:p>
        </w:tc>
      </w:tr>
    </w:tbl>
    <w:p w:rsidR="00F85E09" w:rsidRPr="00B24BE1" w:rsidRDefault="00C93F9E" w:rsidP="008C5EEA">
      <w:pPr>
        <w:spacing w:before="120" w:after="0"/>
        <w:rPr>
          <w:rFonts w:ascii="Arial" w:hAnsi="Arial" w:cs="Arial"/>
          <w:b/>
          <w:sz w:val="20"/>
          <w:szCs w:val="20"/>
        </w:rPr>
      </w:pPr>
      <w:r>
        <w:rPr>
          <w:rFonts w:ascii="Arial" w:hAnsi="Arial" w:cs="Arial"/>
          <w:b/>
          <w:noProof/>
          <w:sz w:val="20"/>
          <w:szCs w:val="20"/>
        </w:rPr>
        <w:pict>
          <v:rect id="Rectangle 4" o:spid="_x0000_s1028" style="position:absolute;margin-left:529.2pt;margin-top:9.3pt;width:13.9pt;height:18.95pt;z-index:-251651072;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" stroked="f">
            <v:path arrowok="t"/>
            <w10:wrap anchorx="page"/>
          </v:rect>
        </w:pict>
      </w:r>
      <w:r w:rsidR="00F85E09" w:rsidRPr="00B24BE1">
        <w:rPr>
          <w:rFonts w:ascii="Arial" w:hAnsi="Arial" w:cs="Arial"/>
          <w:b/>
          <w:sz w:val="20"/>
          <w:szCs w:val="20"/>
        </w:rPr>
        <w:t>Ghi chú:</w:t>
      </w:r>
    </w:p>
    <w:p w:rsidR="00F85E09" w:rsidRPr="00B24BE1" w:rsidRDefault="00F85E09" w:rsidP="008C5EEA">
      <w:pPr>
        <w:spacing w:before="120" w:after="0"/>
        <w:jc w:val="both"/>
        <w:rPr>
          <w:rFonts w:ascii="Arial" w:hAnsi="Arial" w:cs="Arial"/>
          <w:sz w:val="20"/>
          <w:szCs w:val="20"/>
        </w:rPr>
      </w:pPr>
      <w:r w:rsidRPr="00B24BE1">
        <w:rPr>
          <w:rFonts w:ascii="Arial" w:hAnsi="Arial" w:cs="Arial"/>
          <w:sz w:val="20"/>
          <w:szCs w:val="20"/>
        </w:rPr>
        <w:t xml:space="preserve">1. </w:t>
      </w:r>
      <w:r w:rsidRPr="00B24BE1">
        <w:rPr>
          <w:rFonts w:ascii="Arial" w:hAnsi="Arial" w:cs="Arial"/>
          <w:b/>
          <w:sz w:val="20"/>
          <w:szCs w:val="20"/>
        </w:rPr>
        <w:t>Cảnh báo</w:t>
      </w:r>
      <w:r w:rsidRPr="00B24BE1">
        <w:rPr>
          <w:rFonts w:ascii="Arial" w:hAnsi="Arial" w:cs="Arial"/>
          <w:sz w:val="20"/>
          <w:szCs w:val="20"/>
        </w:rPr>
        <w:t xml:space="preserve"> (giấy trắng có vạch chéo vàng) gồm ba</w:t>
      </w:r>
      <w:r w:rsidR="00FF01CA" w:rsidRPr="00B24BE1">
        <w:rPr>
          <w:rFonts w:ascii="Arial" w:hAnsi="Arial" w:cs="Arial"/>
          <w:sz w:val="20"/>
          <w:szCs w:val="20"/>
        </w:rPr>
        <w:t xml:space="preserve"> (03) </w:t>
      </w:r>
      <w:r w:rsidRPr="00B24BE1">
        <w:rPr>
          <w:rFonts w:ascii="Arial" w:hAnsi="Arial" w:cs="Arial"/>
          <w:sz w:val="20"/>
          <w:szCs w:val="20"/>
        </w:rPr>
        <w:t xml:space="preserve">tờ, tờ nọ để lên trên tờ kia: </w:t>
      </w:r>
      <w:r w:rsidR="00ED5EB4" w:rsidRPr="00B24BE1">
        <w:rPr>
          <w:rFonts w:ascii="Arial" w:hAnsi="Arial" w:cs="Arial"/>
          <w:sz w:val="20"/>
          <w:szCs w:val="20"/>
        </w:rPr>
        <w:t>M</w:t>
      </w:r>
      <w:r w:rsidRPr="00B24BE1">
        <w:rPr>
          <w:rFonts w:ascii="Arial" w:hAnsi="Arial" w:cs="Arial"/>
          <w:sz w:val="20"/>
          <w:szCs w:val="20"/>
        </w:rPr>
        <w:t xml:space="preserve">ột </w:t>
      </w:r>
      <w:r w:rsidR="0011302C" w:rsidRPr="00B24BE1">
        <w:rPr>
          <w:rFonts w:ascii="Arial" w:hAnsi="Arial" w:cs="Arial"/>
          <w:sz w:val="20"/>
          <w:szCs w:val="20"/>
        </w:rPr>
        <w:t xml:space="preserve">(01) </w:t>
      </w:r>
      <w:r w:rsidRPr="00B24BE1">
        <w:rPr>
          <w:rFonts w:ascii="Arial" w:hAnsi="Arial" w:cs="Arial"/>
          <w:sz w:val="20"/>
          <w:szCs w:val="20"/>
        </w:rPr>
        <w:t xml:space="preserve">tờ giao cho Lái tàu, một </w:t>
      </w:r>
      <w:r w:rsidR="0011302C" w:rsidRPr="00B24BE1">
        <w:rPr>
          <w:rFonts w:ascii="Arial" w:hAnsi="Arial" w:cs="Arial"/>
          <w:sz w:val="20"/>
          <w:szCs w:val="20"/>
        </w:rPr>
        <w:t xml:space="preserve">(01) </w:t>
      </w:r>
      <w:r w:rsidRPr="00B24BE1">
        <w:rPr>
          <w:rFonts w:ascii="Arial" w:hAnsi="Arial" w:cs="Arial"/>
          <w:sz w:val="20"/>
          <w:szCs w:val="20"/>
        </w:rPr>
        <w:t>tờ bản sao</w:t>
      </w:r>
      <w:r w:rsidR="00CC5BC7" w:rsidRPr="00B24BE1">
        <w:rPr>
          <w:rFonts w:ascii="Arial" w:hAnsi="Arial" w:cs="Arial"/>
          <w:sz w:val="20"/>
          <w:szCs w:val="20"/>
        </w:rPr>
        <w:t xml:space="preserve"> </w:t>
      </w:r>
      <w:r w:rsidRPr="00B24BE1">
        <w:rPr>
          <w:rFonts w:ascii="Arial" w:hAnsi="Arial" w:cs="Arial"/>
          <w:sz w:val="20"/>
          <w:szCs w:val="20"/>
        </w:rPr>
        <w:t>giao cho Trưởng tàu, một</w:t>
      </w:r>
      <w:r w:rsidR="0011302C" w:rsidRPr="00B24BE1">
        <w:rPr>
          <w:rFonts w:ascii="Arial" w:hAnsi="Arial" w:cs="Arial"/>
          <w:sz w:val="20"/>
          <w:szCs w:val="20"/>
        </w:rPr>
        <w:t xml:space="preserve"> (01)</w:t>
      </w:r>
      <w:r w:rsidRPr="00B24BE1">
        <w:rPr>
          <w:rFonts w:ascii="Arial" w:hAnsi="Arial" w:cs="Arial"/>
          <w:sz w:val="20"/>
          <w:szCs w:val="20"/>
        </w:rPr>
        <w:t xml:space="preserve"> tờ làm tồn căn;</w:t>
      </w:r>
    </w:p>
    <w:p w:rsidR="00F85E09" w:rsidRPr="00B24BE1" w:rsidRDefault="00F85E09" w:rsidP="008C5EEA">
      <w:pPr>
        <w:spacing w:before="120" w:after="0"/>
        <w:rPr>
          <w:rFonts w:ascii="Arial" w:hAnsi="Arial" w:cs="Arial"/>
          <w:sz w:val="20"/>
          <w:szCs w:val="20"/>
        </w:rPr>
      </w:pPr>
      <w:r w:rsidRPr="00B24BE1">
        <w:rPr>
          <w:rFonts w:ascii="Arial" w:hAnsi="Arial" w:cs="Arial"/>
          <w:sz w:val="20"/>
          <w:szCs w:val="20"/>
        </w:rPr>
        <w:t>2. Dùng bút bi hoặc chì tím và giấy than để điền nội dung cảnh báo vào các chỗ quy định;</w:t>
      </w:r>
    </w:p>
    <w:p w:rsidR="00F85E09" w:rsidRPr="00B24BE1" w:rsidRDefault="00F85E09" w:rsidP="008C5EEA">
      <w:pPr>
        <w:spacing w:before="120" w:after="0"/>
        <w:rPr>
          <w:rFonts w:ascii="Arial" w:hAnsi="Arial" w:cs="Arial"/>
          <w:sz w:val="20"/>
          <w:szCs w:val="20"/>
        </w:rPr>
      </w:pPr>
      <w:r w:rsidRPr="00B24BE1">
        <w:rPr>
          <w:rFonts w:ascii="Arial" w:hAnsi="Arial" w:cs="Arial"/>
          <w:sz w:val="20"/>
          <w:szCs w:val="20"/>
        </w:rPr>
        <w:t>3. Khi giao phải yêu cầu Lái tàu, Trưởng tàu ký nhận;</w:t>
      </w:r>
    </w:p>
    <w:p w:rsidR="00CC5BC7" w:rsidRPr="00B24BE1" w:rsidRDefault="00C93F9E" w:rsidP="008C5EEA">
      <w:pPr>
        <w:spacing w:before="120" w:after="0"/>
        <w:rPr>
          <w:rFonts w:ascii="Arial" w:hAnsi="Arial" w:cs="Arial"/>
          <w:sz w:val="20"/>
          <w:szCs w:val="20"/>
        </w:rPr>
        <w:sectPr w:rsidR="00CC5BC7" w:rsidRPr="00B24BE1" w:rsidSect="00CC5BC7">
          <w:headerReference w:type="first" r:id="rId31"/>
          <w:footerReference w:type="first" r:id="rId32"/>
          <w:pgSz w:w="16840" w:h="11907" w:orient="landscape" w:code="9"/>
          <w:pgMar w:top="1418" w:right="851" w:bottom="1134" w:left="851" w:header="720" w:footer="720" w:gutter="0"/>
          <w:cols w:space="720"/>
          <w:titlePg/>
          <w:docGrid w:linePitch="381"/>
        </w:sectPr>
      </w:pPr>
      <w:r>
        <w:rPr>
          <w:rFonts w:ascii="Arial" w:hAnsi="Arial" w:cs="Arial"/>
          <w:noProof/>
          <w:sz w:val="20"/>
          <w:szCs w:val="20"/>
        </w:rPr>
        <w:pict>
          <v:line id="Straight Connector 39" o:spid="_x0000_s1027" style="position:absolute;z-index:251676672;visibility:visible" from="280.6pt,30.65pt" to="464.8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" strokecolor="black [3213]"/>
        </w:pict>
      </w:r>
      <w:r w:rsidR="00F85E09" w:rsidRPr="00B24BE1">
        <w:rPr>
          <w:rFonts w:ascii="Arial" w:hAnsi="Arial" w:cs="Arial"/>
          <w:sz w:val="20"/>
          <w:szCs w:val="20"/>
        </w:rPr>
        <w:t>4. Giấy nền màu trắng, gạch chéo màu vàng.</w:t>
      </w:r>
    </w:p>
    <w:p w:rsidR="001754C6" w:rsidRPr="00B24BE1" w:rsidRDefault="001754C6" w:rsidP="003F05D2">
      <w:pPr>
        <w:spacing w:before="120" w:afterLines="50"/>
        <w:jc w:val="center"/>
        <w:rPr>
          <w:rFonts w:ascii="Arial" w:hAnsi="Arial" w:cs="Arial"/>
          <w:b/>
          <w:sz w:val="24"/>
          <w:szCs w:val="24"/>
        </w:rPr>
      </w:pPr>
      <w:r w:rsidRPr="00B24BE1">
        <w:rPr>
          <w:rFonts w:ascii="Arial" w:hAnsi="Arial" w:cs="Arial"/>
          <w:b/>
          <w:sz w:val="24"/>
          <w:szCs w:val="24"/>
        </w:rPr>
        <w:lastRenderedPageBreak/>
        <w:t>MỤC LỤC</w:t>
      </w:r>
    </w:p>
    <w:p w:rsidR="001754C6" w:rsidRPr="00B24BE1" w:rsidRDefault="001754C6" w:rsidP="003F05D2">
      <w:pPr>
        <w:spacing w:before="120" w:afterLines="50"/>
        <w:jc w:val="both"/>
        <w:rPr>
          <w:rFonts w:ascii="Times New Roman" w:hAnsi="Times New Roman" w:cs="Times New Roman"/>
          <w:b/>
        </w:rPr>
      </w:pPr>
    </w:p>
    <w:p w:rsidR="003F06E5" w:rsidRDefault="00C93F9E">
      <w:pPr>
        <w:pStyle w:val="TOC1"/>
        <w:tabs>
          <w:tab w:val="right" w:leader="dot" w:pos="9345"/>
        </w:tabs>
        <w:rPr>
          <w:rFonts w:asciiTheme="minorHAnsi" w:eastAsiaTheme="minorEastAsia" w:hAnsiTheme="minorHAnsi" w:cstheme="minorBidi"/>
          <w:b w:val="0"/>
          <w:noProof/>
          <w:color w:val="auto"/>
          <w:sz w:val="22"/>
          <w:szCs w:val="22"/>
          <w:lang w:val="en-US" w:eastAsia="en-US"/>
        </w:rPr>
      </w:pPr>
      <w:r w:rsidRPr="00C93F9E">
        <w:rPr>
          <w:rFonts w:cs="Arial"/>
          <w:b w:val="0"/>
          <w:color w:val="auto"/>
        </w:rPr>
        <w:fldChar w:fldCharType="begin"/>
      </w:r>
      <w:r w:rsidR="00736086" w:rsidRPr="00B24BE1">
        <w:rPr>
          <w:rFonts w:cs="Arial"/>
          <w:b w:val="0"/>
          <w:color w:val="auto"/>
        </w:rPr>
        <w:instrText xml:space="preserve"> TOC \o "1-3" \h \z \u </w:instrText>
      </w:r>
      <w:r w:rsidRPr="00C93F9E">
        <w:rPr>
          <w:rFonts w:cs="Arial"/>
          <w:b w:val="0"/>
          <w:color w:val="auto"/>
        </w:rPr>
        <w:fldChar w:fldCharType="separate"/>
      </w:r>
      <w:hyperlink w:anchor="_Toc516499104" w:history="1">
        <w:r w:rsidR="003F06E5" w:rsidRPr="000D544E">
          <w:rPr>
            <w:rStyle w:val="Hyperlink"/>
            <w:rFonts w:cs="Arial"/>
            <w:noProof/>
          </w:rPr>
          <w:t>1. QUY ĐỊNH CHUNG</w:t>
        </w:r>
        <w:r w:rsidR="003F06E5">
          <w:rPr>
            <w:noProof/>
            <w:webHidden/>
          </w:rPr>
          <w:tab/>
        </w:r>
        <w:r>
          <w:rPr>
            <w:noProof/>
            <w:webHidden/>
          </w:rPr>
          <w:fldChar w:fldCharType="begin"/>
        </w:r>
        <w:r w:rsidR="003F06E5">
          <w:rPr>
            <w:noProof/>
            <w:webHidden/>
          </w:rPr>
          <w:instrText xml:space="preserve"> PAGEREF _Toc516499104 \h </w:instrText>
        </w:r>
        <w:r>
          <w:rPr>
            <w:noProof/>
            <w:webHidden/>
          </w:rPr>
        </w:r>
        <w:r>
          <w:rPr>
            <w:noProof/>
            <w:webHidden/>
          </w:rPr>
          <w:fldChar w:fldCharType="separate"/>
        </w:r>
        <w:r w:rsidR="005F7773">
          <w:rPr>
            <w:noProof/>
            <w:webHidden/>
          </w:rPr>
          <w:t>3</w:t>
        </w:r>
        <w:r>
          <w:rPr>
            <w:noProof/>
            <w:webHidden/>
          </w:rPr>
          <w:fldChar w:fldCharType="end"/>
        </w:r>
      </w:hyperlink>
    </w:p>
    <w:p w:rsidR="003F06E5" w:rsidRDefault="00C93F9E" w:rsidP="003F06E5">
      <w:pPr>
        <w:pStyle w:val="TOC2"/>
        <w:tabs>
          <w:tab w:val="right" w:leader="dot" w:pos="9345"/>
        </w:tabs>
        <w:ind w:left="440"/>
        <w:rPr>
          <w:rFonts w:asciiTheme="minorHAnsi" w:eastAsiaTheme="minorEastAsia" w:hAnsiTheme="minorHAnsi" w:cstheme="minorBidi"/>
          <w:b w:val="0"/>
          <w:noProof/>
          <w:color w:val="auto"/>
          <w:sz w:val="22"/>
          <w:szCs w:val="22"/>
          <w:lang w:val="en-US" w:eastAsia="en-US"/>
        </w:rPr>
      </w:pPr>
      <w:hyperlink w:anchor="_Toc516499105" w:history="1">
        <w:r w:rsidR="003F06E5" w:rsidRPr="000D544E">
          <w:rPr>
            <w:rStyle w:val="Hyperlink"/>
            <w:rFonts w:cs="Arial"/>
            <w:noProof/>
          </w:rPr>
          <w:t>1.1 Phạm vi điều chỉnh</w:t>
        </w:r>
        <w:r w:rsidR="003F06E5">
          <w:rPr>
            <w:noProof/>
            <w:webHidden/>
          </w:rPr>
          <w:tab/>
        </w:r>
        <w:r>
          <w:rPr>
            <w:noProof/>
            <w:webHidden/>
          </w:rPr>
          <w:fldChar w:fldCharType="begin"/>
        </w:r>
        <w:r w:rsidR="003F06E5">
          <w:rPr>
            <w:noProof/>
            <w:webHidden/>
          </w:rPr>
          <w:instrText xml:space="preserve"> PAGEREF _Toc516499105 \h </w:instrText>
        </w:r>
        <w:r>
          <w:rPr>
            <w:noProof/>
            <w:webHidden/>
          </w:rPr>
        </w:r>
        <w:r>
          <w:rPr>
            <w:noProof/>
            <w:webHidden/>
          </w:rPr>
          <w:fldChar w:fldCharType="separate"/>
        </w:r>
        <w:r w:rsidR="005F7773">
          <w:rPr>
            <w:noProof/>
            <w:webHidden/>
          </w:rPr>
          <w:t>3</w:t>
        </w:r>
        <w:r>
          <w:rPr>
            <w:noProof/>
            <w:webHidden/>
          </w:rPr>
          <w:fldChar w:fldCharType="end"/>
        </w:r>
      </w:hyperlink>
    </w:p>
    <w:p w:rsidR="003F06E5" w:rsidRDefault="00C93F9E" w:rsidP="003F06E5">
      <w:pPr>
        <w:pStyle w:val="TOC2"/>
        <w:tabs>
          <w:tab w:val="right" w:leader="dot" w:pos="9345"/>
        </w:tabs>
        <w:ind w:left="440"/>
        <w:rPr>
          <w:rFonts w:asciiTheme="minorHAnsi" w:eastAsiaTheme="minorEastAsia" w:hAnsiTheme="minorHAnsi" w:cstheme="minorBidi"/>
          <w:b w:val="0"/>
          <w:noProof/>
          <w:color w:val="auto"/>
          <w:sz w:val="22"/>
          <w:szCs w:val="22"/>
          <w:lang w:val="en-US" w:eastAsia="en-US"/>
        </w:rPr>
      </w:pPr>
      <w:hyperlink w:anchor="_Toc516499106" w:history="1">
        <w:r w:rsidR="003F06E5" w:rsidRPr="000D544E">
          <w:rPr>
            <w:rStyle w:val="Hyperlink"/>
            <w:rFonts w:cs="Arial"/>
            <w:noProof/>
          </w:rPr>
          <w:t>1.2 Đối tượng áp dụng</w:t>
        </w:r>
        <w:r w:rsidR="003F06E5">
          <w:rPr>
            <w:noProof/>
            <w:webHidden/>
          </w:rPr>
          <w:tab/>
        </w:r>
        <w:r>
          <w:rPr>
            <w:noProof/>
            <w:webHidden/>
          </w:rPr>
          <w:fldChar w:fldCharType="begin"/>
        </w:r>
        <w:r w:rsidR="003F06E5">
          <w:rPr>
            <w:noProof/>
            <w:webHidden/>
          </w:rPr>
          <w:instrText xml:space="preserve"> PAGEREF _Toc516499106 \h </w:instrText>
        </w:r>
        <w:r>
          <w:rPr>
            <w:noProof/>
            <w:webHidden/>
          </w:rPr>
        </w:r>
        <w:r>
          <w:rPr>
            <w:noProof/>
            <w:webHidden/>
          </w:rPr>
          <w:fldChar w:fldCharType="separate"/>
        </w:r>
        <w:r w:rsidR="005F7773">
          <w:rPr>
            <w:noProof/>
            <w:webHidden/>
          </w:rPr>
          <w:t>3</w:t>
        </w:r>
        <w:r>
          <w:rPr>
            <w:noProof/>
            <w:webHidden/>
          </w:rPr>
          <w:fldChar w:fldCharType="end"/>
        </w:r>
      </w:hyperlink>
    </w:p>
    <w:p w:rsidR="003F06E5" w:rsidRDefault="00C93F9E">
      <w:pPr>
        <w:pStyle w:val="TOC1"/>
        <w:tabs>
          <w:tab w:val="right" w:leader="dot" w:pos="9345"/>
        </w:tabs>
        <w:rPr>
          <w:rFonts w:asciiTheme="minorHAnsi" w:eastAsiaTheme="minorEastAsia" w:hAnsiTheme="minorHAnsi" w:cstheme="minorBidi"/>
          <w:b w:val="0"/>
          <w:noProof/>
          <w:color w:val="auto"/>
          <w:sz w:val="22"/>
          <w:szCs w:val="22"/>
          <w:lang w:val="en-US" w:eastAsia="en-US"/>
        </w:rPr>
      </w:pPr>
      <w:hyperlink w:anchor="_Toc516499107" w:history="1">
        <w:r w:rsidR="003F06E5" w:rsidRPr="000D544E">
          <w:rPr>
            <w:rStyle w:val="Hyperlink"/>
            <w:rFonts w:cs="Arial"/>
            <w:noProof/>
          </w:rPr>
          <w:t>2. QUY ĐỊNH KỸ THUẬT</w:t>
        </w:r>
        <w:r w:rsidR="003F06E5">
          <w:rPr>
            <w:noProof/>
            <w:webHidden/>
          </w:rPr>
          <w:tab/>
        </w:r>
        <w:r>
          <w:rPr>
            <w:noProof/>
            <w:webHidden/>
          </w:rPr>
          <w:fldChar w:fldCharType="begin"/>
        </w:r>
        <w:r w:rsidR="003F06E5">
          <w:rPr>
            <w:noProof/>
            <w:webHidden/>
          </w:rPr>
          <w:instrText xml:space="preserve"> PAGEREF _Toc516499107 \h </w:instrText>
        </w:r>
        <w:r>
          <w:rPr>
            <w:noProof/>
            <w:webHidden/>
          </w:rPr>
        </w:r>
        <w:r>
          <w:rPr>
            <w:noProof/>
            <w:webHidden/>
          </w:rPr>
          <w:fldChar w:fldCharType="separate"/>
        </w:r>
        <w:r w:rsidR="005F7773">
          <w:rPr>
            <w:noProof/>
            <w:webHidden/>
          </w:rPr>
          <w:t>3</w:t>
        </w:r>
        <w:r>
          <w:rPr>
            <w:noProof/>
            <w:webHidden/>
          </w:rPr>
          <w:fldChar w:fldCharType="end"/>
        </w:r>
      </w:hyperlink>
    </w:p>
    <w:p w:rsidR="003F06E5" w:rsidRDefault="00C93F9E" w:rsidP="003F06E5">
      <w:pPr>
        <w:pStyle w:val="TOC2"/>
        <w:tabs>
          <w:tab w:val="right" w:leader="dot" w:pos="9345"/>
        </w:tabs>
        <w:ind w:left="440"/>
        <w:rPr>
          <w:rFonts w:asciiTheme="minorHAnsi" w:eastAsiaTheme="minorEastAsia" w:hAnsiTheme="minorHAnsi" w:cstheme="minorBidi"/>
          <w:b w:val="0"/>
          <w:noProof/>
          <w:color w:val="auto"/>
          <w:sz w:val="22"/>
          <w:szCs w:val="22"/>
          <w:lang w:val="en-US" w:eastAsia="en-US"/>
        </w:rPr>
      </w:pPr>
      <w:hyperlink w:anchor="_Toc516499108" w:history="1">
        <w:r w:rsidR="003F06E5" w:rsidRPr="000D544E">
          <w:rPr>
            <w:rStyle w:val="Hyperlink"/>
            <w:rFonts w:cs="Arial"/>
            <w:noProof/>
          </w:rPr>
          <w:t>2.1 Công trình đường sắt</w:t>
        </w:r>
        <w:r w:rsidR="003F06E5">
          <w:rPr>
            <w:noProof/>
            <w:webHidden/>
          </w:rPr>
          <w:tab/>
        </w:r>
        <w:r>
          <w:rPr>
            <w:noProof/>
            <w:webHidden/>
          </w:rPr>
          <w:fldChar w:fldCharType="begin"/>
        </w:r>
        <w:r w:rsidR="003F06E5">
          <w:rPr>
            <w:noProof/>
            <w:webHidden/>
          </w:rPr>
          <w:instrText xml:space="preserve"> PAGEREF _Toc516499108 \h </w:instrText>
        </w:r>
        <w:r>
          <w:rPr>
            <w:noProof/>
            <w:webHidden/>
          </w:rPr>
        </w:r>
        <w:r>
          <w:rPr>
            <w:noProof/>
            <w:webHidden/>
          </w:rPr>
          <w:fldChar w:fldCharType="separate"/>
        </w:r>
        <w:r w:rsidR="005F7773">
          <w:rPr>
            <w:noProof/>
            <w:webHidden/>
          </w:rPr>
          <w:t>3</w:t>
        </w:r>
        <w:r>
          <w:rPr>
            <w:noProof/>
            <w:webHidden/>
          </w:rPr>
          <w:fldChar w:fldCharType="end"/>
        </w:r>
      </w:hyperlink>
    </w:p>
    <w:p w:rsidR="003F06E5" w:rsidRDefault="00C93F9E">
      <w:pPr>
        <w:pStyle w:val="TOC3"/>
        <w:tabs>
          <w:tab w:val="right" w:leader="dot" w:pos="9345"/>
        </w:tabs>
        <w:rPr>
          <w:rFonts w:asciiTheme="minorHAnsi" w:eastAsiaTheme="minorEastAsia" w:hAnsiTheme="minorHAnsi"/>
          <w:noProof/>
          <w:sz w:val="22"/>
        </w:rPr>
      </w:pPr>
      <w:hyperlink w:anchor="_Toc516499109" w:history="1">
        <w:r w:rsidR="003F06E5" w:rsidRPr="000D544E">
          <w:rPr>
            <w:rStyle w:val="Hyperlink"/>
            <w:rFonts w:cs="Arial"/>
            <w:noProof/>
            <w:spacing w:val="-6"/>
          </w:rPr>
          <w:t>2.1.1 Quy định chung đối với hạng mục công trình thuộc công trình đường sắt</w:t>
        </w:r>
        <w:r w:rsidR="003F06E5">
          <w:rPr>
            <w:noProof/>
            <w:webHidden/>
          </w:rPr>
          <w:tab/>
        </w:r>
        <w:r>
          <w:rPr>
            <w:noProof/>
            <w:webHidden/>
          </w:rPr>
          <w:fldChar w:fldCharType="begin"/>
        </w:r>
        <w:r w:rsidR="003F06E5">
          <w:rPr>
            <w:noProof/>
            <w:webHidden/>
          </w:rPr>
          <w:instrText xml:space="preserve"> PAGEREF _Toc516499109 \h </w:instrText>
        </w:r>
        <w:r>
          <w:rPr>
            <w:noProof/>
            <w:webHidden/>
          </w:rPr>
        </w:r>
        <w:r>
          <w:rPr>
            <w:noProof/>
            <w:webHidden/>
          </w:rPr>
          <w:fldChar w:fldCharType="separate"/>
        </w:r>
        <w:r w:rsidR="005F7773">
          <w:rPr>
            <w:noProof/>
            <w:webHidden/>
          </w:rPr>
          <w:t>3</w:t>
        </w:r>
        <w:r>
          <w:rPr>
            <w:noProof/>
            <w:webHidden/>
          </w:rPr>
          <w:fldChar w:fldCharType="end"/>
        </w:r>
      </w:hyperlink>
    </w:p>
    <w:p w:rsidR="003F06E5" w:rsidRDefault="00C93F9E">
      <w:pPr>
        <w:pStyle w:val="TOC3"/>
        <w:tabs>
          <w:tab w:val="right" w:leader="dot" w:pos="9345"/>
        </w:tabs>
        <w:rPr>
          <w:rFonts w:asciiTheme="minorHAnsi" w:eastAsiaTheme="minorEastAsia" w:hAnsiTheme="minorHAnsi"/>
          <w:noProof/>
          <w:sz w:val="22"/>
        </w:rPr>
      </w:pPr>
      <w:hyperlink w:anchor="_Toc516499110" w:history="1">
        <w:r w:rsidR="003F06E5" w:rsidRPr="000D544E">
          <w:rPr>
            <w:rStyle w:val="Hyperlink"/>
            <w:rFonts w:cs="Arial"/>
            <w:noProof/>
            <w:spacing w:val="-6"/>
          </w:rPr>
          <w:t>2.1.2 Quy định cụ thể đối với hạng mục công trình thuộc công trình đường sắt</w:t>
        </w:r>
        <w:r w:rsidR="003F06E5">
          <w:rPr>
            <w:noProof/>
            <w:webHidden/>
          </w:rPr>
          <w:tab/>
        </w:r>
        <w:r>
          <w:rPr>
            <w:noProof/>
            <w:webHidden/>
          </w:rPr>
          <w:fldChar w:fldCharType="begin"/>
        </w:r>
        <w:r w:rsidR="003F06E5">
          <w:rPr>
            <w:noProof/>
            <w:webHidden/>
          </w:rPr>
          <w:instrText xml:space="preserve"> PAGEREF _Toc516499110 \h </w:instrText>
        </w:r>
        <w:r>
          <w:rPr>
            <w:noProof/>
            <w:webHidden/>
          </w:rPr>
        </w:r>
        <w:r>
          <w:rPr>
            <w:noProof/>
            <w:webHidden/>
          </w:rPr>
          <w:fldChar w:fldCharType="separate"/>
        </w:r>
        <w:r w:rsidR="005F7773">
          <w:rPr>
            <w:noProof/>
            <w:webHidden/>
          </w:rPr>
          <w:t>4</w:t>
        </w:r>
        <w:r>
          <w:rPr>
            <w:noProof/>
            <w:webHidden/>
          </w:rPr>
          <w:fldChar w:fldCharType="end"/>
        </w:r>
      </w:hyperlink>
    </w:p>
    <w:p w:rsidR="003F06E5" w:rsidRDefault="00C93F9E" w:rsidP="003F06E5">
      <w:pPr>
        <w:pStyle w:val="TOC2"/>
        <w:tabs>
          <w:tab w:val="right" w:leader="dot" w:pos="9345"/>
        </w:tabs>
        <w:ind w:left="440"/>
        <w:rPr>
          <w:rFonts w:asciiTheme="minorHAnsi" w:eastAsiaTheme="minorEastAsia" w:hAnsiTheme="minorHAnsi" w:cstheme="minorBidi"/>
          <w:b w:val="0"/>
          <w:noProof/>
          <w:color w:val="auto"/>
          <w:sz w:val="22"/>
          <w:szCs w:val="22"/>
          <w:lang w:val="en-US" w:eastAsia="en-US"/>
        </w:rPr>
      </w:pPr>
      <w:hyperlink w:anchor="_Toc516499111" w:history="1">
        <w:r w:rsidR="003F06E5" w:rsidRPr="000D544E">
          <w:rPr>
            <w:rStyle w:val="Hyperlink"/>
            <w:rFonts w:cs="Arial"/>
            <w:noProof/>
          </w:rPr>
          <w:t>2.2 Phương tiện giao thông đường sắt</w:t>
        </w:r>
        <w:r w:rsidR="003F06E5">
          <w:rPr>
            <w:noProof/>
            <w:webHidden/>
          </w:rPr>
          <w:tab/>
        </w:r>
        <w:r>
          <w:rPr>
            <w:noProof/>
            <w:webHidden/>
          </w:rPr>
          <w:fldChar w:fldCharType="begin"/>
        </w:r>
        <w:r w:rsidR="003F06E5">
          <w:rPr>
            <w:noProof/>
            <w:webHidden/>
          </w:rPr>
          <w:instrText xml:space="preserve"> PAGEREF _Toc516499111 \h </w:instrText>
        </w:r>
        <w:r>
          <w:rPr>
            <w:noProof/>
            <w:webHidden/>
          </w:rPr>
        </w:r>
        <w:r>
          <w:rPr>
            <w:noProof/>
            <w:webHidden/>
          </w:rPr>
          <w:fldChar w:fldCharType="separate"/>
        </w:r>
        <w:r w:rsidR="005F7773">
          <w:rPr>
            <w:noProof/>
            <w:webHidden/>
          </w:rPr>
          <w:t>14</w:t>
        </w:r>
        <w:r>
          <w:rPr>
            <w:noProof/>
            <w:webHidden/>
          </w:rPr>
          <w:fldChar w:fldCharType="end"/>
        </w:r>
      </w:hyperlink>
    </w:p>
    <w:p w:rsidR="003F06E5" w:rsidRDefault="00C93F9E">
      <w:pPr>
        <w:pStyle w:val="TOC3"/>
        <w:tabs>
          <w:tab w:val="right" w:leader="dot" w:pos="9345"/>
        </w:tabs>
        <w:rPr>
          <w:rFonts w:asciiTheme="minorHAnsi" w:eastAsiaTheme="minorEastAsia" w:hAnsiTheme="minorHAnsi"/>
          <w:noProof/>
          <w:sz w:val="22"/>
        </w:rPr>
      </w:pPr>
      <w:hyperlink w:anchor="_Toc516499112" w:history="1">
        <w:r w:rsidR="003F06E5" w:rsidRPr="000D544E">
          <w:rPr>
            <w:rStyle w:val="Hyperlink"/>
            <w:rFonts w:cs="Arial"/>
            <w:noProof/>
          </w:rPr>
          <w:t>2.2.1 Quy định chung</w:t>
        </w:r>
        <w:r w:rsidR="003F06E5">
          <w:rPr>
            <w:noProof/>
            <w:webHidden/>
          </w:rPr>
          <w:tab/>
        </w:r>
        <w:r>
          <w:rPr>
            <w:noProof/>
            <w:webHidden/>
          </w:rPr>
          <w:fldChar w:fldCharType="begin"/>
        </w:r>
        <w:r w:rsidR="003F06E5">
          <w:rPr>
            <w:noProof/>
            <w:webHidden/>
          </w:rPr>
          <w:instrText xml:space="preserve"> PAGEREF _Toc516499112 \h </w:instrText>
        </w:r>
        <w:r>
          <w:rPr>
            <w:noProof/>
            <w:webHidden/>
          </w:rPr>
        </w:r>
        <w:r>
          <w:rPr>
            <w:noProof/>
            <w:webHidden/>
          </w:rPr>
          <w:fldChar w:fldCharType="separate"/>
        </w:r>
        <w:r w:rsidR="005F7773">
          <w:rPr>
            <w:noProof/>
            <w:webHidden/>
          </w:rPr>
          <w:t>14</w:t>
        </w:r>
        <w:r>
          <w:rPr>
            <w:noProof/>
            <w:webHidden/>
          </w:rPr>
          <w:fldChar w:fldCharType="end"/>
        </w:r>
      </w:hyperlink>
    </w:p>
    <w:p w:rsidR="003F06E5" w:rsidRDefault="00C93F9E">
      <w:pPr>
        <w:pStyle w:val="TOC3"/>
        <w:tabs>
          <w:tab w:val="right" w:leader="dot" w:pos="9345"/>
        </w:tabs>
        <w:rPr>
          <w:rFonts w:asciiTheme="minorHAnsi" w:eastAsiaTheme="minorEastAsia" w:hAnsiTheme="minorHAnsi"/>
          <w:noProof/>
          <w:sz w:val="22"/>
        </w:rPr>
      </w:pPr>
      <w:hyperlink w:anchor="_Toc516499113" w:history="1">
        <w:r w:rsidR="003F06E5" w:rsidRPr="000D544E">
          <w:rPr>
            <w:rStyle w:val="Hyperlink"/>
            <w:rFonts w:cs="Arial"/>
            <w:noProof/>
          </w:rPr>
          <w:t>2.2.2 Quy định về đăng ký, số hiệu, thông tin của phương tiện</w:t>
        </w:r>
        <w:r w:rsidR="003F06E5">
          <w:rPr>
            <w:noProof/>
            <w:webHidden/>
          </w:rPr>
          <w:tab/>
        </w:r>
        <w:r>
          <w:rPr>
            <w:noProof/>
            <w:webHidden/>
          </w:rPr>
          <w:fldChar w:fldCharType="begin"/>
        </w:r>
        <w:r w:rsidR="003F06E5">
          <w:rPr>
            <w:noProof/>
            <w:webHidden/>
          </w:rPr>
          <w:instrText xml:space="preserve"> PAGEREF _Toc516499113 \h </w:instrText>
        </w:r>
        <w:r>
          <w:rPr>
            <w:noProof/>
            <w:webHidden/>
          </w:rPr>
        </w:r>
        <w:r>
          <w:rPr>
            <w:noProof/>
            <w:webHidden/>
          </w:rPr>
          <w:fldChar w:fldCharType="separate"/>
        </w:r>
        <w:r w:rsidR="005F7773">
          <w:rPr>
            <w:noProof/>
            <w:webHidden/>
          </w:rPr>
          <w:t>15</w:t>
        </w:r>
        <w:r>
          <w:rPr>
            <w:noProof/>
            <w:webHidden/>
          </w:rPr>
          <w:fldChar w:fldCharType="end"/>
        </w:r>
      </w:hyperlink>
    </w:p>
    <w:p w:rsidR="003F06E5" w:rsidRDefault="00C93F9E">
      <w:pPr>
        <w:pStyle w:val="TOC3"/>
        <w:tabs>
          <w:tab w:val="right" w:leader="dot" w:pos="9345"/>
        </w:tabs>
        <w:rPr>
          <w:rFonts w:asciiTheme="minorHAnsi" w:eastAsiaTheme="minorEastAsia" w:hAnsiTheme="minorHAnsi"/>
          <w:noProof/>
          <w:sz w:val="22"/>
        </w:rPr>
      </w:pPr>
      <w:hyperlink w:anchor="_Toc516499114" w:history="1">
        <w:r w:rsidR="003F06E5" w:rsidRPr="000D544E">
          <w:rPr>
            <w:rStyle w:val="Hyperlink"/>
            <w:rFonts w:cs="Arial"/>
            <w:noProof/>
          </w:rPr>
          <w:t>2.2.3 Đôi bánh xe của phương tiện giao thông đường sắt</w:t>
        </w:r>
        <w:r w:rsidR="003F06E5">
          <w:rPr>
            <w:noProof/>
            <w:webHidden/>
          </w:rPr>
          <w:tab/>
        </w:r>
        <w:r>
          <w:rPr>
            <w:noProof/>
            <w:webHidden/>
          </w:rPr>
          <w:fldChar w:fldCharType="begin"/>
        </w:r>
        <w:r w:rsidR="003F06E5">
          <w:rPr>
            <w:noProof/>
            <w:webHidden/>
          </w:rPr>
          <w:instrText xml:space="preserve"> PAGEREF _Toc516499114 \h </w:instrText>
        </w:r>
        <w:r>
          <w:rPr>
            <w:noProof/>
            <w:webHidden/>
          </w:rPr>
        </w:r>
        <w:r>
          <w:rPr>
            <w:noProof/>
            <w:webHidden/>
          </w:rPr>
          <w:fldChar w:fldCharType="separate"/>
        </w:r>
        <w:r w:rsidR="005F7773">
          <w:rPr>
            <w:noProof/>
            <w:webHidden/>
          </w:rPr>
          <w:t>15</w:t>
        </w:r>
        <w:r>
          <w:rPr>
            <w:noProof/>
            <w:webHidden/>
          </w:rPr>
          <w:fldChar w:fldCharType="end"/>
        </w:r>
      </w:hyperlink>
    </w:p>
    <w:p w:rsidR="003F06E5" w:rsidRDefault="00C93F9E">
      <w:pPr>
        <w:pStyle w:val="TOC3"/>
        <w:tabs>
          <w:tab w:val="right" w:leader="dot" w:pos="9345"/>
        </w:tabs>
        <w:rPr>
          <w:rFonts w:asciiTheme="minorHAnsi" w:eastAsiaTheme="minorEastAsia" w:hAnsiTheme="minorHAnsi"/>
          <w:noProof/>
          <w:sz w:val="22"/>
        </w:rPr>
      </w:pPr>
      <w:hyperlink w:anchor="_Toc516499115" w:history="1">
        <w:r w:rsidR="003F06E5" w:rsidRPr="000D544E">
          <w:rPr>
            <w:rStyle w:val="Hyperlink"/>
            <w:rFonts w:cs="Arial"/>
            <w:noProof/>
          </w:rPr>
          <w:t>2.2.4 Thiết bị hãm và móc nối, đỡ đấm</w:t>
        </w:r>
        <w:r w:rsidR="003F06E5">
          <w:rPr>
            <w:noProof/>
            <w:webHidden/>
          </w:rPr>
          <w:tab/>
        </w:r>
        <w:r>
          <w:rPr>
            <w:noProof/>
            <w:webHidden/>
          </w:rPr>
          <w:fldChar w:fldCharType="begin"/>
        </w:r>
        <w:r w:rsidR="003F06E5">
          <w:rPr>
            <w:noProof/>
            <w:webHidden/>
          </w:rPr>
          <w:instrText xml:space="preserve"> PAGEREF _Toc516499115 \h </w:instrText>
        </w:r>
        <w:r>
          <w:rPr>
            <w:noProof/>
            <w:webHidden/>
          </w:rPr>
        </w:r>
        <w:r>
          <w:rPr>
            <w:noProof/>
            <w:webHidden/>
          </w:rPr>
          <w:fldChar w:fldCharType="separate"/>
        </w:r>
        <w:r w:rsidR="005F7773">
          <w:rPr>
            <w:noProof/>
            <w:webHidden/>
          </w:rPr>
          <w:t>17</w:t>
        </w:r>
        <w:r>
          <w:rPr>
            <w:noProof/>
            <w:webHidden/>
          </w:rPr>
          <w:fldChar w:fldCharType="end"/>
        </w:r>
      </w:hyperlink>
    </w:p>
    <w:p w:rsidR="003F06E5" w:rsidRDefault="00C93F9E">
      <w:pPr>
        <w:pStyle w:val="TOC3"/>
        <w:tabs>
          <w:tab w:val="right" w:leader="dot" w:pos="9345"/>
        </w:tabs>
        <w:rPr>
          <w:rFonts w:asciiTheme="minorHAnsi" w:eastAsiaTheme="minorEastAsia" w:hAnsiTheme="minorHAnsi"/>
          <w:noProof/>
          <w:sz w:val="22"/>
        </w:rPr>
      </w:pPr>
      <w:hyperlink w:anchor="_Toc516499116" w:history="1">
        <w:r w:rsidR="003F06E5" w:rsidRPr="000D544E">
          <w:rPr>
            <w:rStyle w:val="Hyperlink"/>
            <w:rFonts w:cs="Arial"/>
            <w:noProof/>
            <w:spacing w:val="-2"/>
          </w:rPr>
          <w:t>2.2.5 Bảo dưỡng, sửa chữa và vận dụng phương tiện giao thông đường sắt</w:t>
        </w:r>
        <w:r w:rsidR="003F06E5">
          <w:rPr>
            <w:noProof/>
            <w:webHidden/>
          </w:rPr>
          <w:tab/>
        </w:r>
        <w:r>
          <w:rPr>
            <w:noProof/>
            <w:webHidden/>
          </w:rPr>
          <w:fldChar w:fldCharType="begin"/>
        </w:r>
        <w:r w:rsidR="003F06E5">
          <w:rPr>
            <w:noProof/>
            <w:webHidden/>
          </w:rPr>
          <w:instrText xml:space="preserve"> PAGEREF _Toc516499116 \h </w:instrText>
        </w:r>
        <w:r>
          <w:rPr>
            <w:noProof/>
            <w:webHidden/>
          </w:rPr>
        </w:r>
        <w:r>
          <w:rPr>
            <w:noProof/>
            <w:webHidden/>
          </w:rPr>
          <w:fldChar w:fldCharType="separate"/>
        </w:r>
        <w:r w:rsidR="005F7773">
          <w:rPr>
            <w:noProof/>
            <w:webHidden/>
          </w:rPr>
          <w:t>17</w:t>
        </w:r>
        <w:r>
          <w:rPr>
            <w:noProof/>
            <w:webHidden/>
          </w:rPr>
          <w:fldChar w:fldCharType="end"/>
        </w:r>
      </w:hyperlink>
    </w:p>
    <w:p w:rsidR="003F06E5" w:rsidRDefault="00C93F9E">
      <w:pPr>
        <w:pStyle w:val="TOC3"/>
        <w:tabs>
          <w:tab w:val="right" w:leader="dot" w:pos="9345"/>
        </w:tabs>
        <w:rPr>
          <w:rFonts w:asciiTheme="minorHAnsi" w:eastAsiaTheme="minorEastAsia" w:hAnsiTheme="minorHAnsi"/>
          <w:noProof/>
          <w:sz w:val="22"/>
        </w:rPr>
      </w:pPr>
      <w:hyperlink w:anchor="_Toc516499117" w:history="1">
        <w:r w:rsidR="003F06E5" w:rsidRPr="000D544E">
          <w:rPr>
            <w:rStyle w:val="Hyperlink"/>
            <w:rFonts w:cs="Arial"/>
            <w:noProof/>
          </w:rPr>
          <w:t>2.2.6 Goòng thủ công</w:t>
        </w:r>
        <w:r w:rsidR="003F06E5">
          <w:rPr>
            <w:noProof/>
            <w:webHidden/>
          </w:rPr>
          <w:tab/>
        </w:r>
        <w:r>
          <w:rPr>
            <w:noProof/>
            <w:webHidden/>
          </w:rPr>
          <w:fldChar w:fldCharType="begin"/>
        </w:r>
        <w:r w:rsidR="003F06E5">
          <w:rPr>
            <w:noProof/>
            <w:webHidden/>
          </w:rPr>
          <w:instrText xml:space="preserve"> PAGEREF _Toc516499117 \h </w:instrText>
        </w:r>
        <w:r>
          <w:rPr>
            <w:noProof/>
            <w:webHidden/>
          </w:rPr>
        </w:r>
        <w:r>
          <w:rPr>
            <w:noProof/>
            <w:webHidden/>
          </w:rPr>
          <w:fldChar w:fldCharType="separate"/>
        </w:r>
        <w:r w:rsidR="005F7773">
          <w:rPr>
            <w:noProof/>
            <w:webHidden/>
          </w:rPr>
          <w:t>18</w:t>
        </w:r>
        <w:r>
          <w:rPr>
            <w:noProof/>
            <w:webHidden/>
          </w:rPr>
          <w:fldChar w:fldCharType="end"/>
        </w:r>
      </w:hyperlink>
    </w:p>
    <w:p w:rsidR="003F06E5" w:rsidRDefault="00C93F9E" w:rsidP="003F06E5">
      <w:pPr>
        <w:pStyle w:val="TOC2"/>
        <w:tabs>
          <w:tab w:val="right" w:leader="dot" w:pos="9345"/>
        </w:tabs>
        <w:ind w:left="440"/>
        <w:rPr>
          <w:rFonts w:asciiTheme="minorHAnsi" w:eastAsiaTheme="minorEastAsia" w:hAnsiTheme="minorHAnsi" w:cstheme="minorBidi"/>
          <w:b w:val="0"/>
          <w:noProof/>
          <w:color w:val="auto"/>
          <w:sz w:val="22"/>
          <w:szCs w:val="22"/>
          <w:lang w:val="en-US" w:eastAsia="en-US"/>
        </w:rPr>
      </w:pPr>
      <w:hyperlink w:anchor="_Toc516499118" w:history="1">
        <w:r w:rsidR="003F06E5" w:rsidRPr="000D544E">
          <w:rPr>
            <w:rStyle w:val="Hyperlink"/>
            <w:rFonts w:cs="Arial"/>
            <w:noProof/>
          </w:rPr>
          <w:t>2.3 Tổ chức chạy tàu</w:t>
        </w:r>
        <w:r w:rsidR="003F06E5">
          <w:rPr>
            <w:noProof/>
            <w:webHidden/>
          </w:rPr>
          <w:tab/>
        </w:r>
        <w:r>
          <w:rPr>
            <w:noProof/>
            <w:webHidden/>
          </w:rPr>
          <w:fldChar w:fldCharType="begin"/>
        </w:r>
        <w:r w:rsidR="003F06E5">
          <w:rPr>
            <w:noProof/>
            <w:webHidden/>
          </w:rPr>
          <w:instrText xml:space="preserve"> PAGEREF _Toc516499118 \h </w:instrText>
        </w:r>
        <w:r>
          <w:rPr>
            <w:noProof/>
            <w:webHidden/>
          </w:rPr>
        </w:r>
        <w:r>
          <w:rPr>
            <w:noProof/>
            <w:webHidden/>
          </w:rPr>
          <w:fldChar w:fldCharType="separate"/>
        </w:r>
        <w:r w:rsidR="005F7773">
          <w:rPr>
            <w:noProof/>
            <w:webHidden/>
          </w:rPr>
          <w:t>18</w:t>
        </w:r>
        <w:r>
          <w:rPr>
            <w:noProof/>
            <w:webHidden/>
          </w:rPr>
          <w:fldChar w:fldCharType="end"/>
        </w:r>
      </w:hyperlink>
    </w:p>
    <w:p w:rsidR="003F06E5" w:rsidRDefault="00C93F9E">
      <w:pPr>
        <w:pStyle w:val="TOC3"/>
        <w:tabs>
          <w:tab w:val="right" w:leader="dot" w:pos="9345"/>
        </w:tabs>
        <w:rPr>
          <w:rFonts w:asciiTheme="minorHAnsi" w:eastAsiaTheme="minorEastAsia" w:hAnsiTheme="minorHAnsi"/>
          <w:noProof/>
          <w:sz w:val="22"/>
        </w:rPr>
      </w:pPr>
      <w:hyperlink w:anchor="_Toc516499119" w:history="1">
        <w:r w:rsidR="003F06E5" w:rsidRPr="000D544E">
          <w:rPr>
            <w:rStyle w:val="Hyperlink"/>
            <w:rFonts w:cs="Arial"/>
            <w:noProof/>
          </w:rPr>
          <w:t>2.3.1 Biểu đồ chạy tàu</w:t>
        </w:r>
        <w:r w:rsidR="003F06E5">
          <w:rPr>
            <w:noProof/>
            <w:webHidden/>
          </w:rPr>
          <w:tab/>
        </w:r>
        <w:r>
          <w:rPr>
            <w:noProof/>
            <w:webHidden/>
          </w:rPr>
          <w:fldChar w:fldCharType="begin"/>
        </w:r>
        <w:r w:rsidR="003F06E5">
          <w:rPr>
            <w:noProof/>
            <w:webHidden/>
          </w:rPr>
          <w:instrText xml:space="preserve"> PAGEREF _Toc516499119 \h </w:instrText>
        </w:r>
        <w:r>
          <w:rPr>
            <w:noProof/>
            <w:webHidden/>
          </w:rPr>
        </w:r>
        <w:r>
          <w:rPr>
            <w:noProof/>
            <w:webHidden/>
          </w:rPr>
          <w:fldChar w:fldCharType="separate"/>
        </w:r>
        <w:r w:rsidR="005F7773">
          <w:rPr>
            <w:noProof/>
            <w:webHidden/>
          </w:rPr>
          <w:t>18</w:t>
        </w:r>
        <w:r>
          <w:rPr>
            <w:noProof/>
            <w:webHidden/>
          </w:rPr>
          <w:fldChar w:fldCharType="end"/>
        </w:r>
      </w:hyperlink>
    </w:p>
    <w:p w:rsidR="003F06E5" w:rsidRDefault="00C93F9E">
      <w:pPr>
        <w:pStyle w:val="TOC3"/>
        <w:tabs>
          <w:tab w:val="right" w:leader="dot" w:pos="9345"/>
        </w:tabs>
        <w:rPr>
          <w:rFonts w:asciiTheme="minorHAnsi" w:eastAsiaTheme="minorEastAsia" w:hAnsiTheme="minorHAnsi"/>
          <w:noProof/>
          <w:sz w:val="22"/>
        </w:rPr>
      </w:pPr>
      <w:hyperlink w:anchor="_Toc516499120" w:history="1">
        <w:r w:rsidR="003F06E5" w:rsidRPr="000D544E">
          <w:rPr>
            <w:rStyle w:val="Hyperlink"/>
            <w:rFonts w:cs="Arial"/>
            <w:noProof/>
          </w:rPr>
          <w:t>2.3.2 Điểm phân giới</w:t>
        </w:r>
        <w:r w:rsidR="003F06E5">
          <w:rPr>
            <w:noProof/>
            <w:webHidden/>
          </w:rPr>
          <w:tab/>
        </w:r>
        <w:r>
          <w:rPr>
            <w:noProof/>
            <w:webHidden/>
          </w:rPr>
          <w:fldChar w:fldCharType="begin"/>
        </w:r>
        <w:r w:rsidR="003F06E5">
          <w:rPr>
            <w:noProof/>
            <w:webHidden/>
          </w:rPr>
          <w:instrText xml:space="preserve"> PAGEREF _Toc516499120 \h </w:instrText>
        </w:r>
        <w:r>
          <w:rPr>
            <w:noProof/>
            <w:webHidden/>
          </w:rPr>
        </w:r>
        <w:r>
          <w:rPr>
            <w:noProof/>
            <w:webHidden/>
          </w:rPr>
          <w:fldChar w:fldCharType="separate"/>
        </w:r>
        <w:r w:rsidR="005F7773">
          <w:rPr>
            <w:noProof/>
            <w:webHidden/>
          </w:rPr>
          <w:t>18</w:t>
        </w:r>
        <w:r>
          <w:rPr>
            <w:noProof/>
            <w:webHidden/>
          </w:rPr>
          <w:fldChar w:fldCharType="end"/>
        </w:r>
      </w:hyperlink>
    </w:p>
    <w:p w:rsidR="003F06E5" w:rsidRDefault="00C93F9E">
      <w:pPr>
        <w:pStyle w:val="TOC3"/>
        <w:tabs>
          <w:tab w:val="right" w:leader="dot" w:pos="9345"/>
        </w:tabs>
        <w:rPr>
          <w:rFonts w:asciiTheme="minorHAnsi" w:eastAsiaTheme="minorEastAsia" w:hAnsiTheme="minorHAnsi"/>
          <w:noProof/>
          <w:sz w:val="22"/>
        </w:rPr>
      </w:pPr>
      <w:hyperlink w:anchor="_Toc516499121" w:history="1">
        <w:r w:rsidR="003F06E5" w:rsidRPr="000D544E">
          <w:rPr>
            <w:rStyle w:val="Hyperlink"/>
            <w:rFonts w:cs="Arial"/>
            <w:noProof/>
          </w:rPr>
          <w:t>2.3.3 Tổ chức công tác kỹ thuật ga, trạm</w:t>
        </w:r>
        <w:r w:rsidR="003F06E5">
          <w:rPr>
            <w:noProof/>
            <w:webHidden/>
          </w:rPr>
          <w:tab/>
        </w:r>
        <w:r>
          <w:rPr>
            <w:noProof/>
            <w:webHidden/>
          </w:rPr>
          <w:fldChar w:fldCharType="begin"/>
        </w:r>
        <w:r w:rsidR="003F06E5">
          <w:rPr>
            <w:noProof/>
            <w:webHidden/>
          </w:rPr>
          <w:instrText xml:space="preserve"> PAGEREF _Toc516499121 \h </w:instrText>
        </w:r>
        <w:r>
          <w:rPr>
            <w:noProof/>
            <w:webHidden/>
          </w:rPr>
        </w:r>
        <w:r>
          <w:rPr>
            <w:noProof/>
            <w:webHidden/>
          </w:rPr>
          <w:fldChar w:fldCharType="separate"/>
        </w:r>
        <w:r w:rsidR="005F7773">
          <w:rPr>
            <w:noProof/>
            <w:webHidden/>
          </w:rPr>
          <w:t>20</w:t>
        </w:r>
        <w:r>
          <w:rPr>
            <w:noProof/>
            <w:webHidden/>
          </w:rPr>
          <w:fldChar w:fldCharType="end"/>
        </w:r>
      </w:hyperlink>
    </w:p>
    <w:p w:rsidR="003F06E5" w:rsidRDefault="00C93F9E">
      <w:pPr>
        <w:pStyle w:val="TOC3"/>
        <w:tabs>
          <w:tab w:val="right" w:leader="dot" w:pos="9345"/>
        </w:tabs>
        <w:rPr>
          <w:rFonts w:asciiTheme="minorHAnsi" w:eastAsiaTheme="minorEastAsia" w:hAnsiTheme="minorHAnsi"/>
          <w:noProof/>
          <w:sz w:val="22"/>
        </w:rPr>
      </w:pPr>
      <w:hyperlink w:anchor="_Toc516499122" w:history="1">
        <w:r w:rsidR="003F06E5" w:rsidRPr="000D544E">
          <w:rPr>
            <w:rStyle w:val="Hyperlink"/>
            <w:rFonts w:cs="Arial"/>
            <w:noProof/>
          </w:rPr>
          <w:t xml:space="preserve">2.3.4 Phương pháp đóng đường </w:t>
        </w:r>
        <w:bookmarkStart w:id="30" w:name="_GoBack"/>
        <w:bookmarkEnd w:id="30"/>
        <w:r w:rsidR="003F06E5" w:rsidRPr="000D544E">
          <w:rPr>
            <w:rStyle w:val="Hyperlink"/>
            <w:rFonts w:cs="Arial"/>
            <w:noProof/>
          </w:rPr>
          <w:t>chạy tàu</w:t>
        </w:r>
        <w:r w:rsidR="003F06E5">
          <w:rPr>
            <w:noProof/>
            <w:webHidden/>
          </w:rPr>
          <w:tab/>
        </w:r>
        <w:r>
          <w:rPr>
            <w:noProof/>
            <w:webHidden/>
          </w:rPr>
          <w:fldChar w:fldCharType="begin"/>
        </w:r>
        <w:r w:rsidR="003F06E5">
          <w:rPr>
            <w:noProof/>
            <w:webHidden/>
          </w:rPr>
          <w:instrText xml:space="preserve"> PAGEREF _Toc516499122 \h </w:instrText>
        </w:r>
        <w:r>
          <w:rPr>
            <w:noProof/>
            <w:webHidden/>
          </w:rPr>
        </w:r>
        <w:r>
          <w:rPr>
            <w:noProof/>
            <w:webHidden/>
          </w:rPr>
          <w:fldChar w:fldCharType="separate"/>
        </w:r>
        <w:r w:rsidR="005F7773">
          <w:rPr>
            <w:noProof/>
            <w:webHidden/>
          </w:rPr>
          <w:t>35</w:t>
        </w:r>
        <w:r>
          <w:rPr>
            <w:noProof/>
            <w:webHidden/>
          </w:rPr>
          <w:fldChar w:fldCharType="end"/>
        </w:r>
      </w:hyperlink>
    </w:p>
    <w:p w:rsidR="003F06E5" w:rsidRDefault="00C93F9E">
      <w:pPr>
        <w:pStyle w:val="TOC3"/>
        <w:tabs>
          <w:tab w:val="right" w:leader="dot" w:pos="9345"/>
        </w:tabs>
        <w:rPr>
          <w:rFonts w:asciiTheme="minorHAnsi" w:eastAsiaTheme="minorEastAsia" w:hAnsiTheme="minorHAnsi"/>
          <w:noProof/>
          <w:sz w:val="22"/>
        </w:rPr>
      </w:pPr>
      <w:hyperlink w:anchor="_Toc516499123" w:history="1">
        <w:r w:rsidR="003F06E5" w:rsidRPr="000D544E">
          <w:rPr>
            <w:rStyle w:val="Hyperlink"/>
            <w:rFonts w:cs="Arial"/>
            <w:noProof/>
          </w:rPr>
          <w:t>2.3.5 Đón gửi tàu và chạy tàu</w:t>
        </w:r>
        <w:r w:rsidR="003F06E5">
          <w:rPr>
            <w:noProof/>
            <w:webHidden/>
          </w:rPr>
          <w:tab/>
        </w:r>
        <w:r>
          <w:rPr>
            <w:noProof/>
            <w:webHidden/>
          </w:rPr>
          <w:fldChar w:fldCharType="begin"/>
        </w:r>
        <w:r w:rsidR="003F06E5">
          <w:rPr>
            <w:noProof/>
            <w:webHidden/>
          </w:rPr>
          <w:instrText xml:space="preserve"> PAGEREF _Toc516499123 \h </w:instrText>
        </w:r>
        <w:r>
          <w:rPr>
            <w:noProof/>
            <w:webHidden/>
          </w:rPr>
        </w:r>
        <w:r>
          <w:rPr>
            <w:noProof/>
            <w:webHidden/>
          </w:rPr>
          <w:fldChar w:fldCharType="separate"/>
        </w:r>
        <w:r w:rsidR="005F7773">
          <w:rPr>
            <w:noProof/>
            <w:webHidden/>
          </w:rPr>
          <w:t>40</w:t>
        </w:r>
        <w:r>
          <w:rPr>
            <w:noProof/>
            <w:webHidden/>
          </w:rPr>
          <w:fldChar w:fldCharType="end"/>
        </w:r>
      </w:hyperlink>
    </w:p>
    <w:p w:rsidR="003F06E5" w:rsidRDefault="00C93F9E">
      <w:pPr>
        <w:pStyle w:val="TOC1"/>
        <w:tabs>
          <w:tab w:val="right" w:leader="dot" w:pos="9345"/>
        </w:tabs>
        <w:rPr>
          <w:rFonts w:asciiTheme="minorHAnsi" w:eastAsiaTheme="minorEastAsia" w:hAnsiTheme="minorHAnsi" w:cstheme="minorBidi"/>
          <w:b w:val="0"/>
          <w:noProof/>
          <w:color w:val="auto"/>
          <w:sz w:val="22"/>
          <w:szCs w:val="22"/>
          <w:lang w:val="en-US" w:eastAsia="en-US"/>
        </w:rPr>
      </w:pPr>
      <w:hyperlink w:anchor="_Toc516499124" w:history="1">
        <w:r w:rsidR="003F06E5" w:rsidRPr="000D544E">
          <w:rPr>
            <w:rStyle w:val="Hyperlink"/>
            <w:rFonts w:cs="Arial"/>
            <w:noProof/>
          </w:rPr>
          <w:t>3. QUY ĐỊNH VỀ QUẢN LÝ</w:t>
        </w:r>
        <w:r w:rsidR="003F06E5">
          <w:rPr>
            <w:noProof/>
            <w:webHidden/>
          </w:rPr>
          <w:tab/>
        </w:r>
        <w:r>
          <w:rPr>
            <w:noProof/>
            <w:webHidden/>
          </w:rPr>
          <w:fldChar w:fldCharType="begin"/>
        </w:r>
        <w:r w:rsidR="003F06E5">
          <w:rPr>
            <w:noProof/>
            <w:webHidden/>
          </w:rPr>
          <w:instrText xml:space="preserve"> PAGEREF _Toc516499124 \h </w:instrText>
        </w:r>
        <w:r>
          <w:rPr>
            <w:noProof/>
            <w:webHidden/>
          </w:rPr>
        </w:r>
        <w:r>
          <w:rPr>
            <w:noProof/>
            <w:webHidden/>
          </w:rPr>
          <w:fldChar w:fldCharType="separate"/>
        </w:r>
        <w:r w:rsidR="005F7773">
          <w:rPr>
            <w:noProof/>
            <w:webHidden/>
          </w:rPr>
          <w:t>54</w:t>
        </w:r>
        <w:r>
          <w:rPr>
            <w:noProof/>
            <w:webHidden/>
          </w:rPr>
          <w:fldChar w:fldCharType="end"/>
        </w:r>
      </w:hyperlink>
    </w:p>
    <w:p w:rsidR="003F06E5" w:rsidRDefault="00C93F9E">
      <w:pPr>
        <w:pStyle w:val="TOC1"/>
        <w:tabs>
          <w:tab w:val="right" w:leader="dot" w:pos="9345"/>
        </w:tabs>
        <w:rPr>
          <w:rFonts w:asciiTheme="minorHAnsi" w:eastAsiaTheme="minorEastAsia" w:hAnsiTheme="minorHAnsi" w:cstheme="minorBidi"/>
          <w:b w:val="0"/>
          <w:noProof/>
          <w:color w:val="auto"/>
          <w:sz w:val="22"/>
          <w:szCs w:val="22"/>
          <w:lang w:val="en-US" w:eastAsia="en-US"/>
        </w:rPr>
      </w:pPr>
      <w:hyperlink w:anchor="_Toc516499125" w:history="1">
        <w:r w:rsidR="003F06E5" w:rsidRPr="000D544E">
          <w:rPr>
            <w:rStyle w:val="Hyperlink"/>
            <w:rFonts w:cs="Arial"/>
            <w:noProof/>
          </w:rPr>
          <w:t>4. TỔ CHỨC THỰC HIỆN</w:t>
        </w:r>
        <w:r w:rsidR="003F06E5">
          <w:rPr>
            <w:noProof/>
            <w:webHidden/>
          </w:rPr>
          <w:tab/>
        </w:r>
        <w:r>
          <w:rPr>
            <w:noProof/>
            <w:webHidden/>
          </w:rPr>
          <w:fldChar w:fldCharType="begin"/>
        </w:r>
        <w:r w:rsidR="003F06E5">
          <w:rPr>
            <w:noProof/>
            <w:webHidden/>
          </w:rPr>
          <w:instrText xml:space="preserve"> PAGEREF _Toc516499125 \h </w:instrText>
        </w:r>
        <w:r>
          <w:rPr>
            <w:noProof/>
            <w:webHidden/>
          </w:rPr>
        </w:r>
        <w:r>
          <w:rPr>
            <w:noProof/>
            <w:webHidden/>
          </w:rPr>
          <w:fldChar w:fldCharType="separate"/>
        </w:r>
        <w:r w:rsidR="005F7773">
          <w:rPr>
            <w:noProof/>
            <w:webHidden/>
          </w:rPr>
          <w:t>55</w:t>
        </w:r>
        <w:r>
          <w:rPr>
            <w:noProof/>
            <w:webHidden/>
          </w:rPr>
          <w:fldChar w:fldCharType="end"/>
        </w:r>
      </w:hyperlink>
    </w:p>
    <w:p w:rsidR="003F06E5" w:rsidRDefault="00C93F9E">
      <w:pPr>
        <w:pStyle w:val="TOC1"/>
        <w:tabs>
          <w:tab w:val="right" w:leader="dot" w:pos="9345"/>
        </w:tabs>
        <w:rPr>
          <w:rFonts w:asciiTheme="minorHAnsi" w:eastAsiaTheme="minorEastAsia" w:hAnsiTheme="minorHAnsi" w:cstheme="minorBidi"/>
          <w:b w:val="0"/>
          <w:noProof/>
          <w:color w:val="auto"/>
          <w:sz w:val="22"/>
          <w:szCs w:val="22"/>
          <w:lang w:val="en-US" w:eastAsia="en-US"/>
        </w:rPr>
      </w:pPr>
      <w:hyperlink w:anchor="_Toc516499126" w:history="1">
        <w:r w:rsidR="003F06E5" w:rsidRPr="000D544E">
          <w:rPr>
            <w:rStyle w:val="Hyperlink"/>
            <w:rFonts w:cs="Arial"/>
            <w:noProof/>
          </w:rPr>
          <w:t>Phụ lụ</w:t>
        </w:r>
        <w:r w:rsidR="003F06E5">
          <w:rPr>
            <w:rStyle w:val="Hyperlink"/>
            <w:rFonts w:cs="Arial"/>
            <w:noProof/>
          </w:rPr>
          <w:t xml:space="preserve">c A </w:t>
        </w:r>
        <w:r w:rsidR="003F06E5" w:rsidRPr="000D544E">
          <w:rPr>
            <w:rStyle w:val="Hyperlink"/>
            <w:rFonts w:cs="Arial"/>
            <w:noProof/>
          </w:rPr>
          <w:t>Khổ giới hạn tiếp giáp kiến trúc</w:t>
        </w:r>
        <w:r w:rsidR="003F06E5">
          <w:rPr>
            <w:noProof/>
            <w:webHidden/>
          </w:rPr>
          <w:tab/>
        </w:r>
        <w:r>
          <w:rPr>
            <w:noProof/>
            <w:webHidden/>
          </w:rPr>
          <w:fldChar w:fldCharType="begin"/>
        </w:r>
        <w:r w:rsidR="003F06E5">
          <w:rPr>
            <w:noProof/>
            <w:webHidden/>
          </w:rPr>
          <w:instrText xml:space="preserve"> PAGEREF _Toc516499126 \h </w:instrText>
        </w:r>
        <w:r>
          <w:rPr>
            <w:noProof/>
            <w:webHidden/>
          </w:rPr>
        </w:r>
        <w:r>
          <w:rPr>
            <w:noProof/>
            <w:webHidden/>
          </w:rPr>
          <w:fldChar w:fldCharType="separate"/>
        </w:r>
        <w:r w:rsidR="005F7773">
          <w:rPr>
            <w:noProof/>
            <w:webHidden/>
          </w:rPr>
          <w:t>57</w:t>
        </w:r>
        <w:r>
          <w:rPr>
            <w:noProof/>
            <w:webHidden/>
          </w:rPr>
          <w:fldChar w:fldCharType="end"/>
        </w:r>
      </w:hyperlink>
    </w:p>
    <w:p w:rsidR="003F06E5" w:rsidRDefault="00C93F9E">
      <w:pPr>
        <w:pStyle w:val="TOC1"/>
        <w:tabs>
          <w:tab w:val="right" w:leader="dot" w:pos="9345"/>
        </w:tabs>
        <w:rPr>
          <w:rFonts w:asciiTheme="minorHAnsi" w:eastAsiaTheme="minorEastAsia" w:hAnsiTheme="minorHAnsi" w:cstheme="minorBidi"/>
          <w:b w:val="0"/>
          <w:noProof/>
          <w:color w:val="auto"/>
          <w:sz w:val="22"/>
          <w:szCs w:val="22"/>
          <w:lang w:val="en-US" w:eastAsia="en-US"/>
        </w:rPr>
      </w:pPr>
      <w:hyperlink w:anchor="_Toc516499127" w:history="1">
        <w:r w:rsidR="003F06E5" w:rsidRPr="000D544E">
          <w:rPr>
            <w:rStyle w:val="Hyperlink"/>
            <w:rFonts w:cs="Arial"/>
            <w:noProof/>
          </w:rPr>
          <w:t>Phụ lục B Khổ giới hạn đầu máy, toa xe</w:t>
        </w:r>
        <w:r w:rsidR="003F06E5">
          <w:rPr>
            <w:noProof/>
            <w:webHidden/>
          </w:rPr>
          <w:tab/>
        </w:r>
        <w:r>
          <w:rPr>
            <w:noProof/>
            <w:webHidden/>
          </w:rPr>
          <w:fldChar w:fldCharType="begin"/>
        </w:r>
        <w:r w:rsidR="003F06E5">
          <w:rPr>
            <w:noProof/>
            <w:webHidden/>
          </w:rPr>
          <w:instrText xml:space="preserve"> PAGEREF _Toc516499127 \h </w:instrText>
        </w:r>
        <w:r>
          <w:rPr>
            <w:noProof/>
            <w:webHidden/>
          </w:rPr>
        </w:r>
        <w:r>
          <w:rPr>
            <w:noProof/>
            <w:webHidden/>
          </w:rPr>
          <w:fldChar w:fldCharType="separate"/>
        </w:r>
        <w:r w:rsidR="005F7773">
          <w:rPr>
            <w:noProof/>
            <w:webHidden/>
          </w:rPr>
          <w:t>65</w:t>
        </w:r>
        <w:r>
          <w:rPr>
            <w:noProof/>
            <w:webHidden/>
          </w:rPr>
          <w:fldChar w:fldCharType="end"/>
        </w:r>
      </w:hyperlink>
    </w:p>
    <w:p w:rsidR="003F06E5" w:rsidRDefault="00C93F9E">
      <w:pPr>
        <w:pStyle w:val="TOC1"/>
        <w:tabs>
          <w:tab w:val="right" w:leader="dot" w:pos="9345"/>
        </w:tabs>
        <w:rPr>
          <w:rFonts w:asciiTheme="minorHAnsi" w:eastAsiaTheme="minorEastAsia" w:hAnsiTheme="minorHAnsi" w:cstheme="minorBidi"/>
          <w:b w:val="0"/>
          <w:noProof/>
          <w:color w:val="auto"/>
          <w:sz w:val="22"/>
          <w:szCs w:val="22"/>
          <w:lang w:val="en-US" w:eastAsia="en-US"/>
        </w:rPr>
      </w:pPr>
      <w:hyperlink w:anchor="_Toc516499128" w:history="1">
        <w:r w:rsidR="003F06E5" w:rsidRPr="000D544E">
          <w:rPr>
            <w:rStyle w:val="Hyperlink"/>
            <w:rFonts w:cs="Arial"/>
            <w:noProof/>
          </w:rPr>
          <w:t>Phụ lục C Khổ giới hạn áp dụng tạm thời cho các kiến trúc, thiết bị cũ chưa được cải tạo ở gần đường khổ 1000 mm lồng thêm đường khổ 1435 mm</w:t>
        </w:r>
        <w:r w:rsidR="003F06E5">
          <w:rPr>
            <w:noProof/>
            <w:webHidden/>
          </w:rPr>
          <w:tab/>
        </w:r>
        <w:r>
          <w:rPr>
            <w:noProof/>
            <w:webHidden/>
          </w:rPr>
          <w:fldChar w:fldCharType="begin"/>
        </w:r>
        <w:r w:rsidR="003F06E5">
          <w:rPr>
            <w:noProof/>
            <w:webHidden/>
          </w:rPr>
          <w:instrText xml:space="preserve"> PAGEREF _Toc516499128 \h </w:instrText>
        </w:r>
        <w:r>
          <w:rPr>
            <w:noProof/>
            <w:webHidden/>
          </w:rPr>
        </w:r>
        <w:r>
          <w:rPr>
            <w:noProof/>
            <w:webHidden/>
          </w:rPr>
          <w:fldChar w:fldCharType="separate"/>
        </w:r>
        <w:r w:rsidR="005F7773">
          <w:rPr>
            <w:noProof/>
            <w:webHidden/>
          </w:rPr>
          <w:t>67</w:t>
        </w:r>
        <w:r>
          <w:rPr>
            <w:noProof/>
            <w:webHidden/>
          </w:rPr>
          <w:fldChar w:fldCharType="end"/>
        </w:r>
      </w:hyperlink>
    </w:p>
    <w:p w:rsidR="003F06E5" w:rsidRDefault="00C93F9E">
      <w:pPr>
        <w:pStyle w:val="TOC1"/>
        <w:tabs>
          <w:tab w:val="right" w:leader="dot" w:pos="9345"/>
        </w:tabs>
        <w:rPr>
          <w:rFonts w:asciiTheme="minorHAnsi" w:eastAsiaTheme="minorEastAsia" w:hAnsiTheme="minorHAnsi" w:cstheme="minorBidi"/>
          <w:b w:val="0"/>
          <w:noProof/>
          <w:color w:val="auto"/>
          <w:sz w:val="22"/>
          <w:szCs w:val="22"/>
          <w:lang w:val="en-US" w:eastAsia="en-US"/>
        </w:rPr>
      </w:pPr>
      <w:hyperlink w:anchor="_Toc516499129" w:history="1">
        <w:r w:rsidR="003F06E5" w:rsidRPr="000D544E">
          <w:rPr>
            <w:rStyle w:val="Hyperlink"/>
            <w:rFonts w:cs="Arial"/>
            <w:noProof/>
          </w:rPr>
          <w:t>Phụ lục D Cấp kỹ thuật ga đường sắt</w:t>
        </w:r>
        <w:r w:rsidR="003F06E5">
          <w:rPr>
            <w:noProof/>
            <w:webHidden/>
          </w:rPr>
          <w:tab/>
        </w:r>
        <w:r>
          <w:rPr>
            <w:noProof/>
            <w:webHidden/>
          </w:rPr>
          <w:fldChar w:fldCharType="begin"/>
        </w:r>
        <w:r w:rsidR="003F06E5">
          <w:rPr>
            <w:noProof/>
            <w:webHidden/>
          </w:rPr>
          <w:instrText xml:space="preserve"> PAGEREF _Toc516499129 \h </w:instrText>
        </w:r>
        <w:r>
          <w:rPr>
            <w:noProof/>
            <w:webHidden/>
          </w:rPr>
        </w:r>
        <w:r>
          <w:rPr>
            <w:noProof/>
            <w:webHidden/>
          </w:rPr>
          <w:fldChar w:fldCharType="separate"/>
        </w:r>
        <w:r w:rsidR="005F7773">
          <w:rPr>
            <w:noProof/>
            <w:webHidden/>
          </w:rPr>
          <w:t>68</w:t>
        </w:r>
        <w:r>
          <w:rPr>
            <w:noProof/>
            <w:webHidden/>
          </w:rPr>
          <w:fldChar w:fldCharType="end"/>
        </w:r>
      </w:hyperlink>
    </w:p>
    <w:p w:rsidR="003F06E5" w:rsidRDefault="00C93F9E">
      <w:pPr>
        <w:pStyle w:val="TOC1"/>
        <w:tabs>
          <w:tab w:val="right" w:leader="dot" w:pos="9345"/>
        </w:tabs>
        <w:rPr>
          <w:rFonts w:asciiTheme="minorHAnsi" w:eastAsiaTheme="minorEastAsia" w:hAnsiTheme="minorHAnsi" w:cstheme="minorBidi"/>
          <w:b w:val="0"/>
          <w:noProof/>
          <w:color w:val="auto"/>
          <w:sz w:val="22"/>
          <w:szCs w:val="22"/>
          <w:lang w:val="en-US" w:eastAsia="en-US"/>
        </w:rPr>
      </w:pPr>
      <w:hyperlink w:anchor="_Toc516499130" w:history="1">
        <w:r w:rsidR="003F06E5" w:rsidRPr="000D544E">
          <w:rPr>
            <w:rStyle w:val="Hyperlink"/>
            <w:rFonts w:cs="Arial"/>
            <w:noProof/>
          </w:rPr>
          <w:t>Phụ lục E Các biểu mẫu</w:t>
        </w:r>
        <w:r w:rsidR="003F06E5">
          <w:rPr>
            <w:noProof/>
            <w:webHidden/>
          </w:rPr>
          <w:tab/>
        </w:r>
        <w:r>
          <w:rPr>
            <w:noProof/>
            <w:webHidden/>
          </w:rPr>
          <w:fldChar w:fldCharType="begin"/>
        </w:r>
        <w:r w:rsidR="003F06E5">
          <w:rPr>
            <w:noProof/>
            <w:webHidden/>
          </w:rPr>
          <w:instrText xml:space="preserve"> PAGEREF _Toc516499130 \h </w:instrText>
        </w:r>
        <w:r>
          <w:rPr>
            <w:noProof/>
            <w:webHidden/>
          </w:rPr>
        </w:r>
        <w:r>
          <w:rPr>
            <w:noProof/>
            <w:webHidden/>
          </w:rPr>
          <w:fldChar w:fldCharType="separate"/>
        </w:r>
        <w:r w:rsidR="005F7773">
          <w:rPr>
            <w:noProof/>
            <w:webHidden/>
          </w:rPr>
          <w:t>70</w:t>
        </w:r>
        <w:r>
          <w:rPr>
            <w:noProof/>
            <w:webHidden/>
          </w:rPr>
          <w:fldChar w:fldCharType="end"/>
        </w:r>
      </w:hyperlink>
    </w:p>
    <w:p w:rsidR="000014C8" w:rsidRPr="00B24BE1" w:rsidRDefault="00C93F9E" w:rsidP="00231A56">
      <w:pPr>
        <w:spacing w:before="120" w:after="0" w:line="312" w:lineRule="auto"/>
        <w:ind w:firstLine="709"/>
        <w:jc w:val="both"/>
        <w:rPr>
          <w:rFonts w:ascii="Arial" w:hAnsi="Arial" w:cs="Arial"/>
          <w:sz w:val="24"/>
          <w:szCs w:val="24"/>
        </w:rPr>
      </w:pPr>
      <w:r w:rsidRPr="00B24BE1">
        <w:rPr>
          <w:rFonts w:ascii="Arial" w:eastAsia="Courier New" w:hAnsi="Arial" w:cs="Arial"/>
          <w:b/>
          <w:sz w:val="24"/>
          <w:szCs w:val="24"/>
          <w:lang w:val="vi-VN" w:eastAsia="vi-VN"/>
        </w:rPr>
        <w:fldChar w:fldCharType="end"/>
      </w:r>
    </w:p>
    <w:sectPr w:rsidR="000014C8" w:rsidRPr="00B24BE1" w:rsidSect="00CD75BB">
      <w:footerReference w:type="first" r:id="rId33"/>
      <w:pgSz w:w="11907" w:h="16840" w:code="9"/>
      <w:pgMar w:top="851" w:right="1701" w:bottom="851" w:left="851" w:header="720" w:footer="578" w:gutter="0"/>
      <w:pgNumType w:start="84"/>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76AD" w:rsidRDefault="003476AD" w:rsidP="00631640">
      <w:pPr>
        <w:spacing w:after="0" w:line="240" w:lineRule="auto"/>
      </w:pPr>
      <w:r>
        <w:separator/>
      </w:r>
    </w:p>
  </w:endnote>
  <w:endnote w:type="continuationSeparator" w:id="1">
    <w:p w:rsidR="003476AD" w:rsidRDefault="003476AD" w:rsidP="006316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Helvetica">
    <w:panose1 w:val="020B0604020202030204"/>
    <w:charset w:val="00"/>
    <w:family w:val="swiss"/>
    <w:pitch w:val="variable"/>
    <w:sig w:usb0="00000007" w:usb1="00000000" w:usb2="00000000" w:usb3="00000000" w:csb0="00000093" w:csb1="00000000"/>
  </w:font>
  <w:font w:name=".Vn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VnAvant">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VnTimeH">
    <w:panose1 w:val="020B7200000000000000"/>
    <w:charset w:val="00"/>
    <w:family w:val="swiss"/>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1108693"/>
      <w:docPartObj>
        <w:docPartGallery w:val="Page Numbers (Bottom of Page)"/>
        <w:docPartUnique/>
      </w:docPartObj>
    </w:sdtPr>
    <w:sdtEndPr>
      <w:rPr>
        <w:rFonts w:ascii="Arial" w:hAnsi="Arial" w:cs="Arial"/>
        <w:noProof/>
        <w:sz w:val="24"/>
        <w:szCs w:val="24"/>
      </w:rPr>
    </w:sdtEndPr>
    <w:sdtContent>
      <w:p w:rsidR="006E7778" w:rsidRPr="00631640" w:rsidRDefault="00C93F9E" w:rsidP="00BD4906">
        <w:pPr>
          <w:pStyle w:val="Footer"/>
          <w:spacing w:before="60"/>
          <w:jc w:val="center"/>
          <w:rPr>
            <w:rFonts w:ascii="Arial" w:hAnsi="Arial" w:cs="Arial"/>
            <w:sz w:val="24"/>
            <w:szCs w:val="24"/>
          </w:rPr>
        </w:pPr>
        <w:r w:rsidRPr="00631640">
          <w:rPr>
            <w:rFonts w:ascii="Arial" w:hAnsi="Arial" w:cs="Arial"/>
            <w:sz w:val="24"/>
            <w:szCs w:val="24"/>
          </w:rPr>
          <w:fldChar w:fldCharType="begin"/>
        </w:r>
        <w:r w:rsidR="006E7778" w:rsidRPr="00631640">
          <w:rPr>
            <w:rFonts w:ascii="Arial" w:hAnsi="Arial" w:cs="Arial"/>
            <w:sz w:val="24"/>
            <w:szCs w:val="24"/>
          </w:rPr>
          <w:instrText xml:space="preserve"> PAGE   \* MERGEFORMAT </w:instrText>
        </w:r>
        <w:r w:rsidRPr="00631640">
          <w:rPr>
            <w:rFonts w:ascii="Arial" w:hAnsi="Arial" w:cs="Arial"/>
            <w:sz w:val="24"/>
            <w:szCs w:val="24"/>
          </w:rPr>
          <w:fldChar w:fldCharType="separate"/>
        </w:r>
        <w:r w:rsidR="003F05D2">
          <w:rPr>
            <w:rFonts w:ascii="Arial" w:hAnsi="Arial" w:cs="Arial"/>
            <w:noProof/>
            <w:sz w:val="24"/>
            <w:szCs w:val="24"/>
          </w:rPr>
          <w:t>80</w:t>
        </w:r>
        <w:r w:rsidRPr="00631640">
          <w:rPr>
            <w:rFonts w:ascii="Arial" w:hAnsi="Arial" w:cs="Arial"/>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78" w:rsidRPr="00A64BA4" w:rsidRDefault="006E7778">
    <w:pPr>
      <w:pStyle w:val="Footer"/>
      <w:jc w:val="center"/>
      <w:rPr>
        <w:rFonts w:ascii="Arial" w:hAnsi="Arial" w:cs="Arial"/>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rPr>
      <w:id w:val="-1413921551"/>
      <w:docPartObj>
        <w:docPartGallery w:val="Page Numbers (Bottom of Page)"/>
        <w:docPartUnique/>
      </w:docPartObj>
    </w:sdtPr>
    <w:sdtEndPr>
      <w:rPr>
        <w:noProof/>
      </w:rPr>
    </w:sdtEndPr>
    <w:sdtContent>
      <w:p w:rsidR="006E7778" w:rsidRPr="00A64BA4" w:rsidRDefault="00C93F9E">
        <w:pPr>
          <w:pStyle w:val="Footer"/>
          <w:jc w:val="center"/>
          <w:rPr>
            <w:rFonts w:ascii="Arial" w:hAnsi="Arial" w:cs="Arial"/>
          </w:rPr>
        </w:pPr>
        <w:r w:rsidRPr="00A64BA4">
          <w:rPr>
            <w:rFonts w:ascii="Arial" w:hAnsi="Arial" w:cs="Arial"/>
          </w:rPr>
          <w:fldChar w:fldCharType="begin"/>
        </w:r>
        <w:r w:rsidR="006E7778" w:rsidRPr="00A64BA4">
          <w:rPr>
            <w:rFonts w:ascii="Arial" w:hAnsi="Arial" w:cs="Arial"/>
          </w:rPr>
          <w:instrText xml:space="preserve"> PAGE   \* MERGEFORMAT </w:instrText>
        </w:r>
        <w:r w:rsidRPr="00A64BA4">
          <w:rPr>
            <w:rFonts w:ascii="Arial" w:hAnsi="Arial" w:cs="Arial"/>
          </w:rPr>
          <w:fldChar w:fldCharType="separate"/>
        </w:r>
        <w:r w:rsidR="003F05D2">
          <w:rPr>
            <w:rFonts w:ascii="Arial" w:hAnsi="Arial" w:cs="Arial"/>
            <w:noProof/>
          </w:rPr>
          <w:t>2</w:t>
        </w:r>
        <w:r w:rsidRPr="00A64BA4">
          <w:rPr>
            <w:rFonts w:ascii="Arial" w:hAnsi="Arial" w:cs="Arial"/>
            <w:noProof/>
          </w:rPr>
          <w:fldChar w:fldCharType="end"/>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rPr>
      <w:id w:val="2132046261"/>
      <w:docPartObj>
        <w:docPartGallery w:val="Page Numbers (Bottom of Page)"/>
        <w:docPartUnique/>
      </w:docPartObj>
    </w:sdtPr>
    <w:sdtEndPr>
      <w:rPr>
        <w:noProof/>
      </w:rPr>
    </w:sdtEndPr>
    <w:sdtContent>
      <w:p w:rsidR="006E7778" w:rsidRPr="00A64BA4" w:rsidRDefault="00C93F9E">
        <w:pPr>
          <w:pStyle w:val="Footer"/>
          <w:jc w:val="center"/>
          <w:rPr>
            <w:rFonts w:ascii="Arial" w:hAnsi="Arial" w:cs="Arial"/>
          </w:rPr>
        </w:pPr>
        <w:r w:rsidRPr="00A64BA4">
          <w:rPr>
            <w:rFonts w:ascii="Arial" w:hAnsi="Arial" w:cs="Arial"/>
          </w:rPr>
          <w:fldChar w:fldCharType="begin"/>
        </w:r>
        <w:r w:rsidR="006E7778" w:rsidRPr="00A64BA4">
          <w:rPr>
            <w:rFonts w:ascii="Arial" w:hAnsi="Arial" w:cs="Arial"/>
          </w:rPr>
          <w:instrText xml:space="preserve"> PAGE   \* MERGEFORMAT </w:instrText>
        </w:r>
        <w:r w:rsidRPr="00A64BA4">
          <w:rPr>
            <w:rFonts w:ascii="Arial" w:hAnsi="Arial" w:cs="Arial"/>
          </w:rPr>
          <w:fldChar w:fldCharType="separate"/>
        </w:r>
        <w:r w:rsidR="003F05D2">
          <w:rPr>
            <w:rFonts w:ascii="Arial" w:hAnsi="Arial" w:cs="Arial"/>
            <w:noProof/>
          </w:rPr>
          <w:t>3</w:t>
        </w:r>
        <w:r w:rsidRPr="00A64BA4">
          <w:rPr>
            <w:rFonts w:ascii="Arial" w:hAnsi="Arial" w:cs="Arial"/>
            <w:noProof/>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rPr>
      <w:id w:val="2125648124"/>
      <w:docPartObj>
        <w:docPartGallery w:val="Page Numbers (Bottom of Page)"/>
        <w:docPartUnique/>
      </w:docPartObj>
    </w:sdtPr>
    <w:sdtEndPr>
      <w:rPr>
        <w:noProof/>
      </w:rPr>
    </w:sdtEndPr>
    <w:sdtContent>
      <w:p w:rsidR="006E7778" w:rsidRPr="00A64BA4" w:rsidRDefault="00C93F9E">
        <w:pPr>
          <w:pStyle w:val="Footer"/>
          <w:jc w:val="center"/>
          <w:rPr>
            <w:rFonts w:ascii="Arial" w:hAnsi="Arial" w:cs="Arial"/>
          </w:rPr>
        </w:pPr>
        <w:r w:rsidRPr="00A64BA4">
          <w:rPr>
            <w:rFonts w:ascii="Arial" w:hAnsi="Arial" w:cs="Arial"/>
          </w:rPr>
          <w:fldChar w:fldCharType="begin"/>
        </w:r>
        <w:r w:rsidR="006E7778" w:rsidRPr="00A64BA4">
          <w:rPr>
            <w:rFonts w:ascii="Arial" w:hAnsi="Arial" w:cs="Arial"/>
          </w:rPr>
          <w:instrText xml:space="preserve"> PAGE   \* MERGEFORMAT </w:instrText>
        </w:r>
        <w:r w:rsidRPr="00A64BA4">
          <w:rPr>
            <w:rFonts w:ascii="Arial" w:hAnsi="Arial" w:cs="Arial"/>
          </w:rPr>
          <w:fldChar w:fldCharType="separate"/>
        </w:r>
        <w:r w:rsidR="003F05D2">
          <w:rPr>
            <w:rFonts w:ascii="Arial" w:hAnsi="Arial" w:cs="Arial"/>
            <w:noProof/>
          </w:rPr>
          <w:t>72</w:t>
        </w:r>
        <w:r w:rsidRPr="00A64BA4">
          <w:rPr>
            <w:rFonts w:ascii="Arial" w:hAnsi="Arial" w:cs="Arial"/>
            <w:noProof/>
          </w:rPr>
          <w:fldChar w:fldCharType="end"/>
        </w:r>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8422805"/>
      <w:docPartObj>
        <w:docPartGallery w:val="Page Numbers (Bottom of Page)"/>
        <w:docPartUnique/>
      </w:docPartObj>
    </w:sdtPr>
    <w:sdtEndPr>
      <w:rPr>
        <w:rFonts w:ascii="Arial" w:hAnsi="Arial" w:cs="Arial"/>
        <w:noProof/>
      </w:rPr>
    </w:sdtEndPr>
    <w:sdtContent>
      <w:p w:rsidR="006E7778" w:rsidRPr="00ED7F73" w:rsidRDefault="00C93F9E" w:rsidP="00ED7F73">
        <w:pPr>
          <w:pStyle w:val="Footer"/>
          <w:jc w:val="center"/>
          <w:rPr>
            <w:rFonts w:ascii="Arial" w:hAnsi="Arial" w:cs="Arial"/>
          </w:rPr>
        </w:pPr>
        <w:r w:rsidRPr="00ED7F73">
          <w:rPr>
            <w:rFonts w:ascii="Arial" w:hAnsi="Arial" w:cs="Arial"/>
          </w:rPr>
          <w:fldChar w:fldCharType="begin"/>
        </w:r>
        <w:r w:rsidR="00ED7F73" w:rsidRPr="00ED7F73">
          <w:rPr>
            <w:rFonts w:ascii="Arial" w:hAnsi="Arial" w:cs="Arial"/>
          </w:rPr>
          <w:instrText xml:space="preserve"> PAGE   \* MERGEFORMAT </w:instrText>
        </w:r>
        <w:r w:rsidRPr="00ED7F73">
          <w:rPr>
            <w:rFonts w:ascii="Arial" w:hAnsi="Arial" w:cs="Arial"/>
          </w:rPr>
          <w:fldChar w:fldCharType="separate"/>
        </w:r>
        <w:r w:rsidR="003F05D2">
          <w:rPr>
            <w:rFonts w:ascii="Arial" w:hAnsi="Arial" w:cs="Arial"/>
            <w:noProof/>
          </w:rPr>
          <w:t>83</w:t>
        </w:r>
        <w:r w:rsidRPr="00ED7F73">
          <w:rPr>
            <w:rFonts w:ascii="Arial" w:hAnsi="Arial" w:cs="Arial"/>
            <w:noProof/>
          </w:rPr>
          <w:fldChar w:fldCharType="end"/>
        </w:r>
      </w:p>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78" w:rsidRPr="007C624D" w:rsidRDefault="00C93F9E">
    <w:pPr>
      <w:pStyle w:val="Footer"/>
      <w:jc w:val="center"/>
      <w:rPr>
        <w:rFonts w:ascii="Arial" w:hAnsi="Arial" w:cs="Arial"/>
        <w:sz w:val="24"/>
        <w:szCs w:val="24"/>
      </w:rPr>
    </w:pPr>
    <w:r w:rsidRPr="007C624D">
      <w:rPr>
        <w:rFonts w:ascii="Arial" w:hAnsi="Arial" w:cs="Arial"/>
        <w:sz w:val="24"/>
        <w:szCs w:val="24"/>
      </w:rPr>
      <w:fldChar w:fldCharType="begin"/>
    </w:r>
    <w:r w:rsidR="006E7778" w:rsidRPr="007C624D">
      <w:rPr>
        <w:rFonts w:ascii="Arial" w:hAnsi="Arial" w:cs="Arial"/>
        <w:sz w:val="24"/>
        <w:szCs w:val="24"/>
      </w:rPr>
      <w:instrText xml:space="preserve"> PAGE   \* MERGEFORMAT </w:instrText>
    </w:r>
    <w:r w:rsidRPr="007C624D">
      <w:rPr>
        <w:rFonts w:ascii="Arial" w:hAnsi="Arial" w:cs="Arial"/>
        <w:sz w:val="24"/>
        <w:szCs w:val="24"/>
      </w:rPr>
      <w:fldChar w:fldCharType="separate"/>
    </w:r>
    <w:r w:rsidR="003F05D2">
      <w:rPr>
        <w:rFonts w:ascii="Arial" w:hAnsi="Arial" w:cs="Arial"/>
        <w:noProof/>
        <w:sz w:val="24"/>
        <w:szCs w:val="24"/>
      </w:rPr>
      <w:t>84</w:t>
    </w:r>
    <w:r w:rsidRPr="007C624D">
      <w:rPr>
        <w:rFonts w:ascii="Arial" w:hAnsi="Arial" w:cs="Arial"/>
        <w:noProof/>
        <w:sz w:val="24"/>
        <w:szCs w:val="24"/>
      </w:rPr>
      <w:fldChar w:fldCharType="end"/>
    </w:r>
    <w:r>
      <w:rPr>
        <w:rFonts w:ascii="Arial" w:hAnsi="Arial" w:cs="Arial"/>
        <w:noProof/>
        <w:sz w:val="24"/>
        <w:szCs w:val="24"/>
      </w:rP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76AD" w:rsidRDefault="003476AD" w:rsidP="00631640">
      <w:pPr>
        <w:spacing w:after="0" w:line="240" w:lineRule="auto"/>
      </w:pPr>
      <w:r>
        <w:separator/>
      </w:r>
    </w:p>
  </w:footnote>
  <w:footnote w:type="continuationSeparator" w:id="1">
    <w:p w:rsidR="003476AD" w:rsidRDefault="003476AD" w:rsidP="006316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78" w:rsidRDefault="006E7778" w:rsidP="00C64D30">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78" w:rsidRDefault="006E7778">
    <w:pPr>
      <w:pStyle w:val="Header"/>
    </w:pPr>
    <w:r>
      <w:rPr>
        <w:rFonts w:ascii="Arial" w:hAnsi="Arial" w:cs="Arial"/>
        <w:b/>
        <w:sz w:val="24"/>
        <w:szCs w:val="24"/>
        <w:lang w:val="nl-NL"/>
      </w:rPr>
      <w:t>QCVN 08:</w:t>
    </w:r>
    <w:r w:rsidRPr="00E15B43">
      <w:rPr>
        <w:rFonts w:ascii="Arial" w:hAnsi="Arial" w:cs="Arial"/>
        <w:b/>
        <w:sz w:val="24"/>
        <w:szCs w:val="24"/>
        <w:lang w:val="nl-NL"/>
      </w:rPr>
      <w:t>201</w:t>
    </w:r>
    <w:r>
      <w:rPr>
        <w:rFonts w:ascii="Arial" w:hAnsi="Arial" w:cs="Arial"/>
        <w:b/>
        <w:sz w:val="24"/>
        <w:szCs w:val="24"/>
        <w:lang w:val="nl-NL"/>
      </w:rPr>
      <w:t>8</w:t>
    </w:r>
    <w:r w:rsidRPr="00E15B43">
      <w:rPr>
        <w:rFonts w:ascii="Arial" w:hAnsi="Arial" w:cs="Arial"/>
        <w:b/>
        <w:sz w:val="24"/>
        <w:szCs w:val="24"/>
        <w:lang w:val="nl-NL"/>
      </w:rPr>
      <w:t>/BGTVT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78" w:rsidRDefault="006E7778">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78" w:rsidRDefault="006E7778" w:rsidP="00C64D30">
    <w:pPr>
      <w:pStyle w:val="Header"/>
      <w:jc w:val="right"/>
      <w:rPr>
        <w:rFonts w:ascii="Arial" w:hAnsi="Arial" w:cs="Arial"/>
        <w:b/>
        <w:sz w:val="24"/>
        <w:szCs w:val="24"/>
        <w:lang w:val="nl-NL"/>
      </w:rPr>
    </w:pPr>
    <w:r>
      <w:rPr>
        <w:rFonts w:ascii="Arial" w:hAnsi="Arial" w:cs="Arial"/>
        <w:b/>
        <w:sz w:val="24"/>
        <w:szCs w:val="24"/>
        <w:lang w:val="nl-NL"/>
      </w:rPr>
      <w:t>QCVN 08</w:t>
    </w:r>
    <w:r w:rsidRPr="00E15B43">
      <w:rPr>
        <w:rFonts w:ascii="Arial" w:hAnsi="Arial" w:cs="Arial"/>
        <w:b/>
        <w:sz w:val="24"/>
        <w:szCs w:val="24"/>
        <w:lang w:val="nl-NL"/>
      </w:rPr>
      <w:t>:</w:t>
    </w:r>
    <w:r>
      <w:rPr>
        <w:rFonts w:ascii="Arial" w:hAnsi="Arial" w:cs="Arial"/>
        <w:b/>
        <w:sz w:val="24"/>
        <w:szCs w:val="24"/>
        <w:lang w:val="nl-NL"/>
      </w:rPr>
      <w:t xml:space="preserve"> </w:t>
    </w:r>
    <w:r w:rsidRPr="00E15B43">
      <w:rPr>
        <w:rFonts w:ascii="Arial" w:hAnsi="Arial" w:cs="Arial"/>
        <w:b/>
        <w:sz w:val="24"/>
        <w:szCs w:val="24"/>
        <w:lang w:val="nl-NL"/>
      </w:rPr>
      <w:t>201</w:t>
    </w:r>
    <w:r>
      <w:rPr>
        <w:rFonts w:ascii="Arial" w:hAnsi="Arial" w:cs="Arial"/>
        <w:b/>
        <w:sz w:val="24"/>
        <w:szCs w:val="24"/>
        <w:lang w:val="nl-NL"/>
      </w:rPr>
      <w:t>8</w:t>
    </w:r>
    <w:r w:rsidRPr="00E15B43">
      <w:rPr>
        <w:rFonts w:ascii="Arial" w:hAnsi="Arial" w:cs="Arial"/>
        <w:b/>
        <w:sz w:val="24"/>
        <w:szCs w:val="24"/>
        <w:lang w:val="nl-NL"/>
      </w:rPr>
      <w:t>/BGTVT</w:t>
    </w:r>
  </w:p>
  <w:p w:rsidR="006E7778" w:rsidRDefault="006E7778" w:rsidP="00C64D30">
    <w:pPr>
      <w:pStyle w:val="Header"/>
      <w:jc w:val="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78" w:rsidRDefault="006E7778">
    <w:pPr>
      <w:pStyle w:val="Header"/>
      <w:rPr>
        <w:rFonts w:ascii="Arial" w:hAnsi="Arial" w:cs="Arial"/>
        <w:b/>
        <w:sz w:val="24"/>
        <w:szCs w:val="24"/>
        <w:lang w:val="nl-NL"/>
      </w:rPr>
    </w:pPr>
    <w:r>
      <w:rPr>
        <w:rFonts w:ascii="Arial" w:hAnsi="Arial" w:cs="Arial"/>
        <w:b/>
        <w:sz w:val="24"/>
        <w:szCs w:val="24"/>
        <w:lang w:val="nl-NL"/>
      </w:rPr>
      <w:t>QCVN 08:</w:t>
    </w:r>
    <w:r w:rsidRPr="00E15B43">
      <w:rPr>
        <w:rFonts w:ascii="Arial" w:hAnsi="Arial" w:cs="Arial"/>
        <w:b/>
        <w:sz w:val="24"/>
        <w:szCs w:val="24"/>
        <w:lang w:val="nl-NL"/>
      </w:rPr>
      <w:t>201</w:t>
    </w:r>
    <w:r>
      <w:rPr>
        <w:rFonts w:ascii="Arial" w:hAnsi="Arial" w:cs="Arial"/>
        <w:b/>
        <w:sz w:val="24"/>
        <w:szCs w:val="24"/>
        <w:lang w:val="nl-NL"/>
      </w:rPr>
      <w:t>8</w:t>
    </w:r>
    <w:r w:rsidRPr="00E15B43">
      <w:rPr>
        <w:rFonts w:ascii="Arial" w:hAnsi="Arial" w:cs="Arial"/>
        <w:b/>
        <w:sz w:val="24"/>
        <w:szCs w:val="24"/>
        <w:lang w:val="nl-NL"/>
      </w:rPr>
      <w:t>/BGTVT</w:t>
    </w:r>
  </w:p>
  <w:p w:rsidR="006E7778" w:rsidRDefault="006E7778">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78" w:rsidRDefault="006E777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FC34C2"/>
    <w:multiLevelType w:val="hybridMultilevel"/>
    <w:tmpl w:val="0E9CBCEE"/>
    <w:lvl w:ilvl="0" w:tplc="24A2B7F6">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C16382F"/>
    <w:multiLevelType w:val="hybridMultilevel"/>
    <w:tmpl w:val="9CB2F738"/>
    <w:lvl w:ilvl="0" w:tplc="BAB407C6">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hideSpellingErrors/>
  <w:defaultTabStop w:val="720"/>
  <w:drawingGridHorizontalSpacing w:val="140"/>
  <w:drawingGridVerticalSpacing w:val="381"/>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19533D"/>
    <w:rsid w:val="000014C8"/>
    <w:rsid w:val="00007D2A"/>
    <w:rsid w:val="00014003"/>
    <w:rsid w:val="00015074"/>
    <w:rsid w:val="00015AED"/>
    <w:rsid w:val="000242DB"/>
    <w:rsid w:val="000248E8"/>
    <w:rsid w:val="000302FD"/>
    <w:rsid w:val="00032E24"/>
    <w:rsid w:val="00032F43"/>
    <w:rsid w:val="00034980"/>
    <w:rsid w:val="00037CAD"/>
    <w:rsid w:val="00042ED4"/>
    <w:rsid w:val="00046096"/>
    <w:rsid w:val="00046ED5"/>
    <w:rsid w:val="00047692"/>
    <w:rsid w:val="000504F3"/>
    <w:rsid w:val="00051407"/>
    <w:rsid w:val="00052B01"/>
    <w:rsid w:val="00052E8D"/>
    <w:rsid w:val="00053FE7"/>
    <w:rsid w:val="00062514"/>
    <w:rsid w:val="00063003"/>
    <w:rsid w:val="0006328F"/>
    <w:rsid w:val="000751ED"/>
    <w:rsid w:val="000762ED"/>
    <w:rsid w:val="0007658F"/>
    <w:rsid w:val="00081889"/>
    <w:rsid w:val="00082576"/>
    <w:rsid w:val="00090F1F"/>
    <w:rsid w:val="000953B0"/>
    <w:rsid w:val="00096066"/>
    <w:rsid w:val="00097FDF"/>
    <w:rsid w:val="000A09A0"/>
    <w:rsid w:val="000A13D3"/>
    <w:rsid w:val="000B169E"/>
    <w:rsid w:val="000B35F4"/>
    <w:rsid w:val="000C0BB9"/>
    <w:rsid w:val="000C5C6A"/>
    <w:rsid w:val="000C6771"/>
    <w:rsid w:val="000D200E"/>
    <w:rsid w:val="000E505D"/>
    <w:rsid w:val="000F1BAC"/>
    <w:rsid w:val="000F3255"/>
    <w:rsid w:val="000F5A87"/>
    <w:rsid w:val="000F6449"/>
    <w:rsid w:val="000F77CA"/>
    <w:rsid w:val="000F78FA"/>
    <w:rsid w:val="00100B30"/>
    <w:rsid w:val="001106D7"/>
    <w:rsid w:val="0011170A"/>
    <w:rsid w:val="0011302C"/>
    <w:rsid w:val="00114FA3"/>
    <w:rsid w:val="00120B54"/>
    <w:rsid w:val="001224E0"/>
    <w:rsid w:val="00122DBE"/>
    <w:rsid w:val="0012581B"/>
    <w:rsid w:val="00131157"/>
    <w:rsid w:val="001324B4"/>
    <w:rsid w:val="00132B82"/>
    <w:rsid w:val="00133AB8"/>
    <w:rsid w:val="001401C4"/>
    <w:rsid w:val="00141DA7"/>
    <w:rsid w:val="00142451"/>
    <w:rsid w:val="001433DB"/>
    <w:rsid w:val="00145EB6"/>
    <w:rsid w:val="00146DB1"/>
    <w:rsid w:val="00146F07"/>
    <w:rsid w:val="00150934"/>
    <w:rsid w:val="001529E2"/>
    <w:rsid w:val="00152DB8"/>
    <w:rsid w:val="0015304E"/>
    <w:rsid w:val="00154BD8"/>
    <w:rsid w:val="0015612F"/>
    <w:rsid w:val="00162B57"/>
    <w:rsid w:val="0016580F"/>
    <w:rsid w:val="0016598F"/>
    <w:rsid w:val="001700BA"/>
    <w:rsid w:val="00170854"/>
    <w:rsid w:val="00171D37"/>
    <w:rsid w:val="00171E82"/>
    <w:rsid w:val="00174A83"/>
    <w:rsid w:val="001754C6"/>
    <w:rsid w:val="00176CBF"/>
    <w:rsid w:val="0018171E"/>
    <w:rsid w:val="00182DF6"/>
    <w:rsid w:val="001830AF"/>
    <w:rsid w:val="0018474F"/>
    <w:rsid w:val="00185B18"/>
    <w:rsid w:val="001866DC"/>
    <w:rsid w:val="0019533D"/>
    <w:rsid w:val="001A3E86"/>
    <w:rsid w:val="001A547E"/>
    <w:rsid w:val="001A5905"/>
    <w:rsid w:val="001A77E9"/>
    <w:rsid w:val="001B3823"/>
    <w:rsid w:val="001B5F2D"/>
    <w:rsid w:val="001B7905"/>
    <w:rsid w:val="001C11B0"/>
    <w:rsid w:val="001C18E3"/>
    <w:rsid w:val="001C3866"/>
    <w:rsid w:val="001D50F9"/>
    <w:rsid w:val="001E05F0"/>
    <w:rsid w:val="001E2002"/>
    <w:rsid w:val="001F1171"/>
    <w:rsid w:val="001F5038"/>
    <w:rsid w:val="00200BE9"/>
    <w:rsid w:val="0020119C"/>
    <w:rsid w:val="00202C80"/>
    <w:rsid w:val="00203A9D"/>
    <w:rsid w:val="002130D1"/>
    <w:rsid w:val="0021575E"/>
    <w:rsid w:val="00216B57"/>
    <w:rsid w:val="00226EEB"/>
    <w:rsid w:val="00227550"/>
    <w:rsid w:val="00231A56"/>
    <w:rsid w:val="00232E4F"/>
    <w:rsid w:val="00233056"/>
    <w:rsid w:val="00234279"/>
    <w:rsid w:val="00236C15"/>
    <w:rsid w:val="00243125"/>
    <w:rsid w:val="002453B1"/>
    <w:rsid w:val="0025119E"/>
    <w:rsid w:val="002621A0"/>
    <w:rsid w:val="00263073"/>
    <w:rsid w:val="002674E8"/>
    <w:rsid w:val="00286180"/>
    <w:rsid w:val="002907BC"/>
    <w:rsid w:val="00292945"/>
    <w:rsid w:val="00292D5A"/>
    <w:rsid w:val="00293CF0"/>
    <w:rsid w:val="002A553B"/>
    <w:rsid w:val="002A78F2"/>
    <w:rsid w:val="002B322A"/>
    <w:rsid w:val="002B4250"/>
    <w:rsid w:val="002C396F"/>
    <w:rsid w:val="002C6EC2"/>
    <w:rsid w:val="002D1AFF"/>
    <w:rsid w:val="002D453F"/>
    <w:rsid w:val="002D5CC7"/>
    <w:rsid w:val="002D5F04"/>
    <w:rsid w:val="002D77C8"/>
    <w:rsid w:val="002E0286"/>
    <w:rsid w:val="002E0662"/>
    <w:rsid w:val="002E53B8"/>
    <w:rsid w:val="002E69AB"/>
    <w:rsid w:val="002F1056"/>
    <w:rsid w:val="002F5650"/>
    <w:rsid w:val="002F7DBE"/>
    <w:rsid w:val="00300BA6"/>
    <w:rsid w:val="00306E95"/>
    <w:rsid w:val="00316C37"/>
    <w:rsid w:val="00323E07"/>
    <w:rsid w:val="00332ADA"/>
    <w:rsid w:val="00333577"/>
    <w:rsid w:val="003337E0"/>
    <w:rsid w:val="00333C30"/>
    <w:rsid w:val="0033421C"/>
    <w:rsid w:val="00345B79"/>
    <w:rsid w:val="003476AD"/>
    <w:rsid w:val="00347EAC"/>
    <w:rsid w:val="00351E1B"/>
    <w:rsid w:val="003530FC"/>
    <w:rsid w:val="00355A76"/>
    <w:rsid w:val="00365835"/>
    <w:rsid w:val="00366052"/>
    <w:rsid w:val="00367327"/>
    <w:rsid w:val="003675C2"/>
    <w:rsid w:val="0037320B"/>
    <w:rsid w:val="00373509"/>
    <w:rsid w:val="00373DF2"/>
    <w:rsid w:val="00377C76"/>
    <w:rsid w:val="0038454C"/>
    <w:rsid w:val="00386146"/>
    <w:rsid w:val="003907F2"/>
    <w:rsid w:val="0039105D"/>
    <w:rsid w:val="003947FA"/>
    <w:rsid w:val="0039682A"/>
    <w:rsid w:val="003A104B"/>
    <w:rsid w:val="003A33C9"/>
    <w:rsid w:val="003A4833"/>
    <w:rsid w:val="003A4EC1"/>
    <w:rsid w:val="003A6521"/>
    <w:rsid w:val="003A6E5A"/>
    <w:rsid w:val="003B14F3"/>
    <w:rsid w:val="003B40E4"/>
    <w:rsid w:val="003B470F"/>
    <w:rsid w:val="003B5339"/>
    <w:rsid w:val="003C2E0D"/>
    <w:rsid w:val="003D04FC"/>
    <w:rsid w:val="003D0623"/>
    <w:rsid w:val="003D2969"/>
    <w:rsid w:val="003D2C48"/>
    <w:rsid w:val="003D5B90"/>
    <w:rsid w:val="003D5EDE"/>
    <w:rsid w:val="003D67F1"/>
    <w:rsid w:val="003E16C5"/>
    <w:rsid w:val="003E1F74"/>
    <w:rsid w:val="003E38B7"/>
    <w:rsid w:val="003E52DC"/>
    <w:rsid w:val="003F05D2"/>
    <w:rsid w:val="003F06E5"/>
    <w:rsid w:val="003F7887"/>
    <w:rsid w:val="00400A1A"/>
    <w:rsid w:val="004016C0"/>
    <w:rsid w:val="004023B0"/>
    <w:rsid w:val="00402C52"/>
    <w:rsid w:val="004059FB"/>
    <w:rsid w:val="00406224"/>
    <w:rsid w:val="00417259"/>
    <w:rsid w:val="00421A2B"/>
    <w:rsid w:val="00422534"/>
    <w:rsid w:val="004266D2"/>
    <w:rsid w:val="004273B1"/>
    <w:rsid w:val="0043244E"/>
    <w:rsid w:val="00432C05"/>
    <w:rsid w:val="00432E43"/>
    <w:rsid w:val="00435679"/>
    <w:rsid w:val="00441614"/>
    <w:rsid w:val="00441616"/>
    <w:rsid w:val="00442F73"/>
    <w:rsid w:val="00444DEB"/>
    <w:rsid w:val="004467ED"/>
    <w:rsid w:val="00447FF1"/>
    <w:rsid w:val="004511E4"/>
    <w:rsid w:val="00453C44"/>
    <w:rsid w:val="00456A92"/>
    <w:rsid w:val="0046516C"/>
    <w:rsid w:val="00465395"/>
    <w:rsid w:val="00465C8A"/>
    <w:rsid w:val="00470F1A"/>
    <w:rsid w:val="00474659"/>
    <w:rsid w:val="00476BE2"/>
    <w:rsid w:val="0048235F"/>
    <w:rsid w:val="00485C6B"/>
    <w:rsid w:val="00486375"/>
    <w:rsid w:val="0049470C"/>
    <w:rsid w:val="004A05E5"/>
    <w:rsid w:val="004A642E"/>
    <w:rsid w:val="004B1079"/>
    <w:rsid w:val="004B2C07"/>
    <w:rsid w:val="004C25E2"/>
    <w:rsid w:val="004C6F4C"/>
    <w:rsid w:val="004D3C49"/>
    <w:rsid w:val="004E2296"/>
    <w:rsid w:val="004E2EAA"/>
    <w:rsid w:val="004E41C2"/>
    <w:rsid w:val="004E7F6F"/>
    <w:rsid w:val="004F2CB9"/>
    <w:rsid w:val="00501051"/>
    <w:rsid w:val="005026CA"/>
    <w:rsid w:val="00507D1C"/>
    <w:rsid w:val="00507F38"/>
    <w:rsid w:val="00510944"/>
    <w:rsid w:val="0051119A"/>
    <w:rsid w:val="00514244"/>
    <w:rsid w:val="0051456D"/>
    <w:rsid w:val="00514BC6"/>
    <w:rsid w:val="005166B5"/>
    <w:rsid w:val="005217B7"/>
    <w:rsid w:val="00533575"/>
    <w:rsid w:val="00533CEA"/>
    <w:rsid w:val="005342B2"/>
    <w:rsid w:val="0053735A"/>
    <w:rsid w:val="005419F0"/>
    <w:rsid w:val="00541A0E"/>
    <w:rsid w:val="00543B46"/>
    <w:rsid w:val="00545EF2"/>
    <w:rsid w:val="00546956"/>
    <w:rsid w:val="00551E98"/>
    <w:rsid w:val="00557526"/>
    <w:rsid w:val="00557989"/>
    <w:rsid w:val="00561B0F"/>
    <w:rsid w:val="00564A1A"/>
    <w:rsid w:val="005654B1"/>
    <w:rsid w:val="005657EB"/>
    <w:rsid w:val="00566D46"/>
    <w:rsid w:val="0057000A"/>
    <w:rsid w:val="00573988"/>
    <w:rsid w:val="00576476"/>
    <w:rsid w:val="00577D5E"/>
    <w:rsid w:val="00580D29"/>
    <w:rsid w:val="00584943"/>
    <w:rsid w:val="00586714"/>
    <w:rsid w:val="0059243F"/>
    <w:rsid w:val="0059271A"/>
    <w:rsid w:val="0059592E"/>
    <w:rsid w:val="005A0765"/>
    <w:rsid w:val="005B2E3E"/>
    <w:rsid w:val="005B6008"/>
    <w:rsid w:val="005C31EF"/>
    <w:rsid w:val="005C43EF"/>
    <w:rsid w:val="005C59A1"/>
    <w:rsid w:val="005D2DBD"/>
    <w:rsid w:val="005D698E"/>
    <w:rsid w:val="005D71A1"/>
    <w:rsid w:val="005E10AF"/>
    <w:rsid w:val="005E4277"/>
    <w:rsid w:val="005E555D"/>
    <w:rsid w:val="005E64B8"/>
    <w:rsid w:val="005E69AA"/>
    <w:rsid w:val="005F0D0A"/>
    <w:rsid w:val="005F42F3"/>
    <w:rsid w:val="005F5EF4"/>
    <w:rsid w:val="005F7773"/>
    <w:rsid w:val="00601571"/>
    <w:rsid w:val="00603607"/>
    <w:rsid w:val="00603D7C"/>
    <w:rsid w:val="00611998"/>
    <w:rsid w:val="006167C3"/>
    <w:rsid w:val="006217A9"/>
    <w:rsid w:val="006222EE"/>
    <w:rsid w:val="00631640"/>
    <w:rsid w:val="00631BFB"/>
    <w:rsid w:val="00641EDF"/>
    <w:rsid w:val="0064221B"/>
    <w:rsid w:val="00642408"/>
    <w:rsid w:val="0065024D"/>
    <w:rsid w:val="00653A32"/>
    <w:rsid w:val="00656ACA"/>
    <w:rsid w:val="0066015D"/>
    <w:rsid w:val="006601DD"/>
    <w:rsid w:val="00667CFC"/>
    <w:rsid w:val="00671CFC"/>
    <w:rsid w:val="0067314E"/>
    <w:rsid w:val="006738FF"/>
    <w:rsid w:val="0067437E"/>
    <w:rsid w:val="00676488"/>
    <w:rsid w:val="00677649"/>
    <w:rsid w:val="00680F70"/>
    <w:rsid w:val="006811CF"/>
    <w:rsid w:val="00681999"/>
    <w:rsid w:val="00684EB8"/>
    <w:rsid w:val="00685A90"/>
    <w:rsid w:val="0069061B"/>
    <w:rsid w:val="00692D62"/>
    <w:rsid w:val="0069573A"/>
    <w:rsid w:val="00695D5A"/>
    <w:rsid w:val="0069731A"/>
    <w:rsid w:val="00697E7B"/>
    <w:rsid w:val="006A18A4"/>
    <w:rsid w:val="006A514A"/>
    <w:rsid w:val="006A6676"/>
    <w:rsid w:val="006B078C"/>
    <w:rsid w:val="006B283D"/>
    <w:rsid w:val="006B7113"/>
    <w:rsid w:val="006C0BFD"/>
    <w:rsid w:val="006C199B"/>
    <w:rsid w:val="006C2056"/>
    <w:rsid w:val="006C7531"/>
    <w:rsid w:val="006D0A55"/>
    <w:rsid w:val="006D181A"/>
    <w:rsid w:val="006D5FE3"/>
    <w:rsid w:val="006D634F"/>
    <w:rsid w:val="006E0BD8"/>
    <w:rsid w:val="006E62FE"/>
    <w:rsid w:val="006E776C"/>
    <w:rsid w:val="006E7778"/>
    <w:rsid w:val="006F1559"/>
    <w:rsid w:val="006F1B60"/>
    <w:rsid w:val="006F1F28"/>
    <w:rsid w:val="006F6129"/>
    <w:rsid w:val="007037B2"/>
    <w:rsid w:val="007050E1"/>
    <w:rsid w:val="007077F7"/>
    <w:rsid w:val="0071218E"/>
    <w:rsid w:val="00715874"/>
    <w:rsid w:val="00715BBE"/>
    <w:rsid w:val="00722976"/>
    <w:rsid w:val="00723641"/>
    <w:rsid w:val="00726617"/>
    <w:rsid w:val="00730926"/>
    <w:rsid w:val="00733CFB"/>
    <w:rsid w:val="0073459F"/>
    <w:rsid w:val="007349A0"/>
    <w:rsid w:val="00736086"/>
    <w:rsid w:val="00740E2D"/>
    <w:rsid w:val="007422E8"/>
    <w:rsid w:val="00743746"/>
    <w:rsid w:val="00744530"/>
    <w:rsid w:val="00746690"/>
    <w:rsid w:val="007541AD"/>
    <w:rsid w:val="00755BC5"/>
    <w:rsid w:val="00755D97"/>
    <w:rsid w:val="007560B7"/>
    <w:rsid w:val="007561B5"/>
    <w:rsid w:val="0075775B"/>
    <w:rsid w:val="00757977"/>
    <w:rsid w:val="007613A3"/>
    <w:rsid w:val="00762361"/>
    <w:rsid w:val="0076410F"/>
    <w:rsid w:val="007646E2"/>
    <w:rsid w:val="00767598"/>
    <w:rsid w:val="0077166E"/>
    <w:rsid w:val="00775911"/>
    <w:rsid w:val="00777146"/>
    <w:rsid w:val="007929EF"/>
    <w:rsid w:val="00792AAD"/>
    <w:rsid w:val="0079357C"/>
    <w:rsid w:val="00794454"/>
    <w:rsid w:val="007A4561"/>
    <w:rsid w:val="007A4FBD"/>
    <w:rsid w:val="007A5D48"/>
    <w:rsid w:val="007A6040"/>
    <w:rsid w:val="007B062D"/>
    <w:rsid w:val="007B0AEB"/>
    <w:rsid w:val="007B0FF2"/>
    <w:rsid w:val="007B30F8"/>
    <w:rsid w:val="007B5EEA"/>
    <w:rsid w:val="007C0688"/>
    <w:rsid w:val="007C624D"/>
    <w:rsid w:val="007C6BA4"/>
    <w:rsid w:val="007D52E7"/>
    <w:rsid w:val="007D685B"/>
    <w:rsid w:val="007E5D8F"/>
    <w:rsid w:val="007E5EF5"/>
    <w:rsid w:val="007E7799"/>
    <w:rsid w:val="007F115E"/>
    <w:rsid w:val="007F11AA"/>
    <w:rsid w:val="007F4387"/>
    <w:rsid w:val="007F523A"/>
    <w:rsid w:val="00806F56"/>
    <w:rsid w:val="0080738B"/>
    <w:rsid w:val="00807E34"/>
    <w:rsid w:val="0081046E"/>
    <w:rsid w:val="008144F3"/>
    <w:rsid w:val="00814D43"/>
    <w:rsid w:val="00815F4B"/>
    <w:rsid w:val="00817192"/>
    <w:rsid w:val="008238DD"/>
    <w:rsid w:val="00824431"/>
    <w:rsid w:val="008245B0"/>
    <w:rsid w:val="008310B3"/>
    <w:rsid w:val="00831B47"/>
    <w:rsid w:val="00833913"/>
    <w:rsid w:val="00833E36"/>
    <w:rsid w:val="00836F69"/>
    <w:rsid w:val="0084105A"/>
    <w:rsid w:val="00841141"/>
    <w:rsid w:val="00843FFD"/>
    <w:rsid w:val="00844251"/>
    <w:rsid w:val="00850420"/>
    <w:rsid w:val="00850994"/>
    <w:rsid w:val="00851FF1"/>
    <w:rsid w:val="00854F2F"/>
    <w:rsid w:val="00855A06"/>
    <w:rsid w:val="008622E6"/>
    <w:rsid w:val="00863568"/>
    <w:rsid w:val="00865193"/>
    <w:rsid w:val="008673A4"/>
    <w:rsid w:val="00871F8B"/>
    <w:rsid w:val="00872393"/>
    <w:rsid w:val="008761A7"/>
    <w:rsid w:val="00882EBD"/>
    <w:rsid w:val="008834A0"/>
    <w:rsid w:val="00886640"/>
    <w:rsid w:val="00886D59"/>
    <w:rsid w:val="00890DD3"/>
    <w:rsid w:val="00895F4F"/>
    <w:rsid w:val="008A5047"/>
    <w:rsid w:val="008A50E4"/>
    <w:rsid w:val="008A693A"/>
    <w:rsid w:val="008B6A9F"/>
    <w:rsid w:val="008C0454"/>
    <w:rsid w:val="008C5EEA"/>
    <w:rsid w:val="008C715C"/>
    <w:rsid w:val="008C73ED"/>
    <w:rsid w:val="008D2335"/>
    <w:rsid w:val="008D46B3"/>
    <w:rsid w:val="008D6F30"/>
    <w:rsid w:val="008E03E9"/>
    <w:rsid w:val="008E50F3"/>
    <w:rsid w:val="008E6543"/>
    <w:rsid w:val="008E66A5"/>
    <w:rsid w:val="008E74AB"/>
    <w:rsid w:val="008E7ED3"/>
    <w:rsid w:val="008F235C"/>
    <w:rsid w:val="00901FD4"/>
    <w:rsid w:val="0090293A"/>
    <w:rsid w:val="00902AA8"/>
    <w:rsid w:val="009030C3"/>
    <w:rsid w:val="009030CA"/>
    <w:rsid w:val="009031B1"/>
    <w:rsid w:val="00906382"/>
    <w:rsid w:val="00906F52"/>
    <w:rsid w:val="00907BE4"/>
    <w:rsid w:val="00910E3E"/>
    <w:rsid w:val="00911CE1"/>
    <w:rsid w:val="00914298"/>
    <w:rsid w:val="0091429E"/>
    <w:rsid w:val="00920614"/>
    <w:rsid w:val="009207A1"/>
    <w:rsid w:val="00923AAF"/>
    <w:rsid w:val="00927975"/>
    <w:rsid w:val="00932DF5"/>
    <w:rsid w:val="00934D6F"/>
    <w:rsid w:val="00937F06"/>
    <w:rsid w:val="00940A22"/>
    <w:rsid w:val="009412D9"/>
    <w:rsid w:val="0094383B"/>
    <w:rsid w:val="00947CB7"/>
    <w:rsid w:val="009510EB"/>
    <w:rsid w:val="009519BF"/>
    <w:rsid w:val="00953042"/>
    <w:rsid w:val="00953EE5"/>
    <w:rsid w:val="00954462"/>
    <w:rsid w:val="00955642"/>
    <w:rsid w:val="0096565C"/>
    <w:rsid w:val="00966A98"/>
    <w:rsid w:val="009717FD"/>
    <w:rsid w:val="00972462"/>
    <w:rsid w:val="009731F6"/>
    <w:rsid w:val="00973B4E"/>
    <w:rsid w:val="00975814"/>
    <w:rsid w:val="009800A2"/>
    <w:rsid w:val="00980E84"/>
    <w:rsid w:val="00982CB3"/>
    <w:rsid w:val="00983AB7"/>
    <w:rsid w:val="00984907"/>
    <w:rsid w:val="00984BEC"/>
    <w:rsid w:val="00990096"/>
    <w:rsid w:val="009963CB"/>
    <w:rsid w:val="009B15E0"/>
    <w:rsid w:val="009B34B8"/>
    <w:rsid w:val="009C007F"/>
    <w:rsid w:val="009C25CF"/>
    <w:rsid w:val="009C3E95"/>
    <w:rsid w:val="009C536E"/>
    <w:rsid w:val="009E1AA6"/>
    <w:rsid w:val="009E296A"/>
    <w:rsid w:val="009E4C29"/>
    <w:rsid w:val="009F5F3E"/>
    <w:rsid w:val="009F7716"/>
    <w:rsid w:val="00A01A4C"/>
    <w:rsid w:val="00A054B6"/>
    <w:rsid w:val="00A25CA4"/>
    <w:rsid w:val="00A32724"/>
    <w:rsid w:val="00A4084A"/>
    <w:rsid w:val="00A43C24"/>
    <w:rsid w:val="00A43F07"/>
    <w:rsid w:val="00A443D9"/>
    <w:rsid w:val="00A50486"/>
    <w:rsid w:val="00A5209E"/>
    <w:rsid w:val="00A54116"/>
    <w:rsid w:val="00A558FF"/>
    <w:rsid w:val="00A60FB4"/>
    <w:rsid w:val="00A64BA4"/>
    <w:rsid w:val="00A65466"/>
    <w:rsid w:val="00A6644E"/>
    <w:rsid w:val="00A713B2"/>
    <w:rsid w:val="00A71AD2"/>
    <w:rsid w:val="00A73616"/>
    <w:rsid w:val="00A73C6A"/>
    <w:rsid w:val="00A762C7"/>
    <w:rsid w:val="00A8045A"/>
    <w:rsid w:val="00A81A33"/>
    <w:rsid w:val="00A81DF1"/>
    <w:rsid w:val="00A82F39"/>
    <w:rsid w:val="00A87192"/>
    <w:rsid w:val="00A96241"/>
    <w:rsid w:val="00AA0DFC"/>
    <w:rsid w:val="00AA4144"/>
    <w:rsid w:val="00AA65DF"/>
    <w:rsid w:val="00AB4630"/>
    <w:rsid w:val="00AB69EC"/>
    <w:rsid w:val="00AB796C"/>
    <w:rsid w:val="00AC061B"/>
    <w:rsid w:val="00AC0F20"/>
    <w:rsid w:val="00AD1351"/>
    <w:rsid w:val="00AD2261"/>
    <w:rsid w:val="00AD2C4C"/>
    <w:rsid w:val="00AD3B3E"/>
    <w:rsid w:val="00AD5CF2"/>
    <w:rsid w:val="00AD6ACB"/>
    <w:rsid w:val="00AE0F07"/>
    <w:rsid w:val="00AE211B"/>
    <w:rsid w:val="00AF0F80"/>
    <w:rsid w:val="00AF4C2F"/>
    <w:rsid w:val="00AF53B9"/>
    <w:rsid w:val="00B015CE"/>
    <w:rsid w:val="00B01B7A"/>
    <w:rsid w:val="00B1005C"/>
    <w:rsid w:val="00B1093D"/>
    <w:rsid w:val="00B110BF"/>
    <w:rsid w:val="00B111FB"/>
    <w:rsid w:val="00B16F86"/>
    <w:rsid w:val="00B174BE"/>
    <w:rsid w:val="00B20561"/>
    <w:rsid w:val="00B21859"/>
    <w:rsid w:val="00B230AB"/>
    <w:rsid w:val="00B24BE1"/>
    <w:rsid w:val="00B27888"/>
    <w:rsid w:val="00B31214"/>
    <w:rsid w:val="00B3142D"/>
    <w:rsid w:val="00B32AE1"/>
    <w:rsid w:val="00B334E5"/>
    <w:rsid w:val="00B37922"/>
    <w:rsid w:val="00B40522"/>
    <w:rsid w:val="00B40945"/>
    <w:rsid w:val="00B40FDE"/>
    <w:rsid w:val="00B43B51"/>
    <w:rsid w:val="00B5459F"/>
    <w:rsid w:val="00B56589"/>
    <w:rsid w:val="00B619B8"/>
    <w:rsid w:val="00B61B8D"/>
    <w:rsid w:val="00B62039"/>
    <w:rsid w:val="00B623C2"/>
    <w:rsid w:val="00B630CF"/>
    <w:rsid w:val="00B66E35"/>
    <w:rsid w:val="00B71DF6"/>
    <w:rsid w:val="00B80E4B"/>
    <w:rsid w:val="00B81388"/>
    <w:rsid w:val="00B81DDA"/>
    <w:rsid w:val="00B83990"/>
    <w:rsid w:val="00B964DF"/>
    <w:rsid w:val="00B97500"/>
    <w:rsid w:val="00BA2C0E"/>
    <w:rsid w:val="00BA424A"/>
    <w:rsid w:val="00BA5EFE"/>
    <w:rsid w:val="00BA63E4"/>
    <w:rsid w:val="00BA772E"/>
    <w:rsid w:val="00BB2BDA"/>
    <w:rsid w:val="00BB4DEF"/>
    <w:rsid w:val="00BB5A11"/>
    <w:rsid w:val="00BB67BD"/>
    <w:rsid w:val="00BC1245"/>
    <w:rsid w:val="00BC3BC4"/>
    <w:rsid w:val="00BC3CC7"/>
    <w:rsid w:val="00BC4422"/>
    <w:rsid w:val="00BC5FDD"/>
    <w:rsid w:val="00BD0206"/>
    <w:rsid w:val="00BD0A42"/>
    <w:rsid w:val="00BD3982"/>
    <w:rsid w:val="00BD4906"/>
    <w:rsid w:val="00BD5621"/>
    <w:rsid w:val="00BE06EF"/>
    <w:rsid w:val="00BE0924"/>
    <w:rsid w:val="00BE1F74"/>
    <w:rsid w:val="00BE2569"/>
    <w:rsid w:val="00BE2D94"/>
    <w:rsid w:val="00BF20D7"/>
    <w:rsid w:val="00BF3B61"/>
    <w:rsid w:val="00BF40A8"/>
    <w:rsid w:val="00BF43A9"/>
    <w:rsid w:val="00BF72BE"/>
    <w:rsid w:val="00C069A1"/>
    <w:rsid w:val="00C12C9E"/>
    <w:rsid w:val="00C15F42"/>
    <w:rsid w:val="00C200B6"/>
    <w:rsid w:val="00C20D1B"/>
    <w:rsid w:val="00C21C62"/>
    <w:rsid w:val="00C26EF6"/>
    <w:rsid w:val="00C27CF7"/>
    <w:rsid w:val="00C30B7B"/>
    <w:rsid w:val="00C31A40"/>
    <w:rsid w:val="00C32085"/>
    <w:rsid w:val="00C32369"/>
    <w:rsid w:val="00C33E75"/>
    <w:rsid w:val="00C35C2D"/>
    <w:rsid w:val="00C42F99"/>
    <w:rsid w:val="00C44522"/>
    <w:rsid w:val="00C47A80"/>
    <w:rsid w:val="00C52E8F"/>
    <w:rsid w:val="00C559A5"/>
    <w:rsid w:val="00C562E4"/>
    <w:rsid w:val="00C64D30"/>
    <w:rsid w:val="00C65F45"/>
    <w:rsid w:val="00C749D1"/>
    <w:rsid w:val="00C8046B"/>
    <w:rsid w:val="00C806D4"/>
    <w:rsid w:val="00C82163"/>
    <w:rsid w:val="00C8460B"/>
    <w:rsid w:val="00C85510"/>
    <w:rsid w:val="00C8746E"/>
    <w:rsid w:val="00C87B8F"/>
    <w:rsid w:val="00C90CA6"/>
    <w:rsid w:val="00C92A9D"/>
    <w:rsid w:val="00C93F9E"/>
    <w:rsid w:val="00C96080"/>
    <w:rsid w:val="00C97099"/>
    <w:rsid w:val="00C97D91"/>
    <w:rsid w:val="00CA1CF3"/>
    <w:rsid w:val="00CB3AE7"/>
    <w:rsid w:val="00CB4033"/>
    <w:rsid w:val="00CB561E"/>
    <w:rsid w:val="00CB6DA1"/>
    <w:rsid w:val="00CB7B90"/>
    <w:rsid w:val="00CC31F6"/>
    <w:rsid w:val="00CC5BC7"/>
    <w:rsid w:val="00CC5C82"/>
    <w:rsid w:val="00CC757A"/>
    <w:rsid w:val="00CD45EC"/>
    <w:rsid w:val="00CD7088"/>
    <w:rsid w:val="00CD75BB"/>
    <w:rsid w:val="00CE01A9"/>
    <w:rsid w:val="00CE07F5"/>
    <w:rsid w:val="00CE2EE2"/>
    <w:rsid w:val="00CF71FF"/>
    <w:rsid w:val="00D048D8"/>
    <w:rsid w:val="00D0541B"/>
    <w:rsid w:val="00D070FD"/>
    <w:rsid w:val="00D10509"/>
    <w:rsid w:val="00D105B3"/>
    <w:rsid w:val="00D116B2"/>
    <w:rsid w:val="00D135C6"/>
    <w:rsid w:val="00D15418"/>
    <w:rsid w:val="00D15471"/>
    <w:rsid w:val="00D157A0"/>
    <w:rsid w:val="00D17068"/>
    <w:rsid w:val="00D175C3"/>
    <w:rsid w:val="00D20BF6"/>
    <w:rsid w:val="00D215D3"/>
    <w:rsid w:val="00D24E3D"/>
    <w:rsid w:val="00D26BDE"/>
    <w:rsid w:val="00D26C25"/>
    <w:rsid w:val="00D270BA"/>
    <w:rsid w:val="00D2751F"/>
    <w:rsid w:val="00D32348"/>
    <w:rsid w:val="00D335E1"/>
    <w:rsid w:val="00D33935"/>
    <w:rsid w:val="00D36003"/>
    <w:rsid w:val="00D4004C"/>
    <w:rsid w:val="00D43AB2"/>
    <w:rsid w:val="00D43CBE"/>
    <w:rsid w:val="00D45188"/>
    <w:rsid w:val="00D45D41"/>
    <w:rsid w:val="00D46328"/>
    <w:rsid w:val="00D46428"/>
    <w:rsid w:val="00D47456"/>
    <w:rsid w:val="00D4747F"/>
    <w:rsid w:val="00D47C3C"/>
    <w:rsid w:val="00D51B99"/>
    <w:rsid w:val="00D52B94"/>
    <w:rsid w:val="00D55073"/>
    <w:rsid w:val="00D615D7"/>
    <w:rsid w:val="00D65A00"/>
    <w:rsid w:val="00D67616"/>
    <w:rsid w:val="00D71772"/>
    <w:rsid w:val="00D71EF6"/>
    <w:rsid w:val="00D724CF"/>
    <w:rsid w:val="00D804F7"/>
    <w:rsid w:val="00D835F5"/>
    <w:rsid w:val="00D86636"/>
    <w:rsid w:val="00D86C62"/>
    <w:rsid w:val="00D93892"/>
    <w:rsid w:val="00D93F50"/>
    <w:rsid w:val="00D94B49"/>
    <w:rsid w:val="00DA0A7F"/>
    <w:rsid w:val="00DA1479"/>
    <w:rsid w:val="00DA3BE7"/>
    <w:rsid w:val="00DA6A34"/>
    <w:rsid w:val="00DA6B22"/>
    <w:rsid w:val="00DA7743"/>
    <w:rsid w:val="00DB0EFD"/>
    <w:rsid w:val="00DB462C"/>
    <w:rsid w:val="00DC2155"/>
    <w:rsid w:val="00DC25E8"/>
    <w:rsid w:val="00DC314C"/>
    <w:rsid w:val="00DC5A82"/>
    <w:rsid w:val="00DD5D42"/>
    <w:rsid w:val="00DD6F2F"/>
    <w:rsid w:val="00DE075E"/>
    <w:rsid w:val="00DE1255"/>
    <w:rsid w:val="00DE22CF"/>
    <w:rsid w:val="00DF3AE2"/>
    <w:rsid w:val="00DF4F2B"/>
    <w:rsid w:val="00DF63F9"/>
    <w:rsid w:val="00E00F22"/>
    <w:rsid w:val="00E0113B"/>
    <w:rsid w:val="00E028DE"/>
    <w:rsid w:val="00E05469"/>
    <w:rsid w:val="00E11A2F"/>
    <w:rsid w:val="00E12F3E"/>
    <w:rsid w:val="00E17C6C"/>
    <w:rsid w:val="00E23198"/>
    <w:rsid w:val="00E261DD"/>
    <w:rsid w:val="00E32EC7"/>
    <w:rsid w:val="00E333E6"/>
    <w:rsid w:val="00E37D9A"/>
    <w:rsid w:val="00E40AEB"/>
    <w:rsid w:val="00E42EF6"/>
    <w:rsid w:val="00E44546"/>
    <w:rsid w:val="00E4530F"/>
    <w:rsid w:val="00E509EA"/>
    <w:rsid w:val="00E513BE"/>
    <w:rsid w:val="00E57471"/>
    <w:rsid w:val="00E62719"/>
    <w:rsid w:val="00E631A6"/>
    <w:rsid w:val="00E637EC"/>
    <w:rsid w:val="00E73A3F"/>
    <w:rsid w:val="00E75B06"/>
    <w:rsid w:val="00E773CA"/>
    <w:rsid w:val="00E85313"/>
    <w:rsid w:val="00E9184C"/>
    <w:rsid w:val="00E95B79"/>
    <w:rsid w:val="00E96308"/>
    <w:rsid w:val="00E9745E"/>
    <w:rsid w:val="00EA348B"/>
    <w:rsid w:val="00EA6264"/>
    <w:rsid w:val="00EB3109"/>
    <w:rsid w:val="00EB413E"/>
    <w:rsid w:val="00EB54C8"/>
    <w:rsid w:val="00EB5757"/>
    <w:rsid w:val="00EB6750"/>
    <w:rsid w:val="00EB6DDE"/>
    <w:rsid w:val="00EC19E9"/>
    <w:rsid w:val="00EC6F69"/>
    <w:rsid w:val="00EC7365"/>
    <w:rsid w:val="00EC7513"/>
    <w:rsid w:val="00ED1D7F"/>
    <w:rsid w:val="00ED2F38"/>
    <w:rsid w:val="00ED5EB4"/>
    <w:rsid w:val="00ED605A"/>
    <w:rsid w:val="00ED7F73"/>
    <w:rsid w:val="00EE1CDC"/>
    <w:rsid w:val="00EE2B5E"/>
    <w:rsid w:val="00EE4CDF"/>
    <w:rsid w:val="00EE510D"/>
    <w:rsid w:val="00EE6F6E"/>
    <w:rsid w:val="00EF01D2"/>
    <w:rsid w:val="00EF0E78"/>
    <w:rsid w:val="00EF1D56"/>
    <w:rsid w:val="00F0030C"/>
    <w:rsid w:val="00F00A0B"/>
    <w:rsid w:val="00F00EF1"/>
    <w:rsid w:val="00F01093"/>
    <w:rsid w:val="00F01E0C"/>
    <w:rsid w:val="00F02438"/>
    <w:rsid w:val="00F027DA"/>
    <w:rsid w:val="00F041B6"/>
    <w:rsid w:val="00F1001A"/>
    <w:rsid w:val="00F11618"/>
    <w:rsid w:val="00F13145"/>
    <w:rsid w:val="00F146C3"/>
    <w:rsid w:val="00F30587"/>
    <w:rsid w:val="00F426F7"/>
    <w:rsid w:val="00F434AB"/>
    <w:rsid w:val="00F47193"/>
    <w:rsid w:val="00F5461A"/>
    <w:rsid w:val="00F56874"/>
    <w:rsid w:val="00F66581"/>
    <w:rsid w:val="00F70B0A"/>
    <w:rsid w:val="00F70B13"/>
    <w:rsid w:val="00F72BFB"/>
    <w:rsid w:val="00F77938"/>
    <w:rsid w:val="00F77CAE"/>
    <w:rsid w:val="00F80743"/>
    <w:rsid w:val="00F809E2"/>
    <w:rsid w:val="00F81B55"/>
    <w:rsid w:val="00F8336E"/>
    <w:rsid w:val="00F83457"/>
    <w:rsid w:val="00F8370E"/>
    <w:rsid w:val="00F851F3"/>
    <w:rsid w:val="00F85E09"/>
    <w:rsid w:val="00F87313"/>
    <w:rsid w:val="00F87ACB"/>
    <w:rsid w:val="00F87C70"/>
    <w:rsid w:val="00F87C9D"/>
    <w:rsid w:val="00F90032"/>
    <w:rsid w:val="00F9315F"/>
    <w:rsid w:val="00F94F94"/>
    <w:rsid w:val="00F95756"/>
    <w:rsid w:val="00FA15EC"/>
    <w:rsid w:val="00FA1C3D"/>
    <w:rsid w:val="00FA214A"/>
    <w:rsid w:val="00FA33D8"/>
    <w:rsid w:val="00FB274B"/>
    <w:rsid w:val="00FB3C0E"/>
    <w:rsid w:val="00FB4AFC"/>
    <w:rsid w:val="00FB4D16"/>
    <w:rsid w:val="00FB6792"/>
    <w:rsid w:val="00FB773C"/>
    <w:rsid w:val="00FC2AA7"/>
    <w:rsid w:val="00FC5368"/>
    <w:rsid w:val="00FC7527"/>
    <w:rsid w:val="00FC7CC7"/>
    <w:rsid w:val="00FC7EC1"/>
    <w:rsid w:val="00FD0C16"/>
    <w:rsid w:val="00FD3ACC"/>
    <w:rsid w:val="00FD7E1D"/>
    <w:rsid w:val="00FE04CE"/>
    <w:rsid w:val="00FE6140"/>
    <w:rsid w:val="00FE7B69"/>
    <w:rsid w:val="00FF01CA"/>
    <w:rsid w:val="00FF73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AutoShape 5"/>
        <o:r id="V:Rule2" type="connector" idref="#AutoShape 6"/>
        <o:r id="V:Rule3" type="connector" idref="#AutoShape 7"/>
        <o:r id="V:Rule4" type="connector" idref="#AutoShape 8"/>
        <o:r id="V:Rule5" type="connector" idref="#AutoShape 9"/>
        <o:r id="V:Rule6" type="connector" idref="#AutoShape 10"/>
        <o:r id="V:Rule7" type="connector" idref="#AutoShape 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index heading"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F9E"/>
  </w:style>
  <w:style w:type="paragraph" w:styleId="Heading1">
    <w:name w:val="heading 1"/>
    <w:basedOn w:val="Normal"/>
    <w:next w:val="Normal"/>
    <w:link w:val="Heading1Char"/>
    <w:qFormat/>
    <w:rsid w:val="004653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7445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73608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autoRedefine/>
    <w:qFormat/>
    <w:rsid w:val="00F85E09"/>
    <w:pPr>
      <w:keepNext/>
      <w:spacing w:before="120" w:after="120" w:line="360" w:lineRule="exact"/>
      <w:jc w:val="both"/>
      <w:outlineLvl w:val="3"/>
    </w:pPr>
    <w:rPr>
      <w:rFonts w:ascii="Times New Roman Bold" w:eastAsia="Times New Roman" w:hAnsi="Times New Roman Bold" w:cs="Times New Roman"/>
      <w:bCs/>
      <w:i/>
      <w:noProof/>
      <w:color w:val="000000"/>
      <w:sz w:val="20"/>
      <w:szCs w:val="28"/>
      <w:lang w:val="nl-NL"/>
    </w:rPr>
  </w:style>
  <w:style w:type="paragraph" w:styleId="Heading5">
    <w:name w:val="heading 5"/>
    <w:basedOn w:val="Normal"/>
    <w:next w:val="Normal"/>
    <w:link w:val="Heading5Char"/>
    <w:autoRedefine/>
    <w:qFormat/>
    <w:rsid w:val="00F85E09"/>
    <w:pPr>
      <w:spacing w:before="240" w:after="60" w:line="240" w:lineRule="auto"/>
      <w:jc w:val="center"/>
      <w:outlineLvl w:val="4"/>
    </w:pPr>
    <w:rPr>
      <w:rFonts w:ascii="Times New Roman" w:eastAsia="Times New Roman" w:hAnsi="Times New Roman" w:cs="Helvetica"/>
      <w:bCs/>
      <w:iCs/>
      <w:sz w:val="20"/>
      <w:szCs w:val="26"/>
    </w:rPr>
  </w:style>
  <w:style w:type="paragraph" w:styleId="Heading6">
    <w:name w:val="heading 6"/>
    <w:basedOn w:val="Normal"/>
    <w:next w:val="Normal"/>
    <w:link w:val="Heading6Char"/>
    <w:autoRedefine/>
    <w:qFormat/>
    <w:rsid w:val="00F85E09"/>
    <w:pPr>
      <w:spacing w:before="240" w:after="60" w:line="240" w:lineRule="auto"/>
      <w:jc w:val="both"/>
      <w:outlineLvl w:val="5"/>
    </w:pPr>
    <w:rPr>
      <w:rFonts w:ascii="Times New Roman" w:eastAsia="Times New Roman" w:hAnsi="Times New Roman" w:cs="Helvetica"/>
      <w:b/>
      <w:bCs/>
      <w:i/>
      <w:sz w:val="20"/>
      <w:lang w:val="en-GB"/>
    </w:rPr>
  </w:style>
  <w:style w:type="paragraph" w:styleId="Heading7">
    <w:name w:val="heading 7"/>
    <w:basedOn w:val="Normal"/>
    <w:next w:val="Normal"/>
    <w:link w:val="Heading7Char"/>
    <w:qFormat/>
    <w:rsid w:val="00F85E09"/>
    <w:pPr>
      <w:keepNext/>
      <w:spacing w:after="0" w:line="240" w:lineRule="auto"/>
      <w:outlineLvl w:val="6"/>
    </w:pPr>
    <w:rPr>
      <w:rFonts w:ascii=".VnArial" w:eastAsia="Times New Roman" w:hAnsi=".VnArial" w:cs="Times New Roman"/>
      <w:i/>
      <w:sz w:val="24"/>
      <w:szCs w:val="20"/>
    </w:rPr>
  </w:style>
  <w:style w:type="paragraph" w:styleId="Heading8">
    <w:name w:val="heading 8"/>
    <w:basedOn w:val="Normal"/>
    <w:next w:val="Normal"/>
    <w:link w:val="Heading8Char"/>
    <w:qFormat/>
    <w:rsid w:val="00F85E09"/>
    <w:pPr>
      <w:keepNext/>
      <w:spacing w:after="0" w:line="240" w:lineRule="auto"/>
      <w:ind w:firstLine="567"/>
      <w:jc w:val="both"/>
      <w:outlineLvl w:val="7"/>
    </w:pPr>
    <w:rPr>
      <w:rFonts w:ascii="Times New Roman" w:eastAsia="Times New Roman" w:hAnsi="Times New Roman" w:cs="Times New Roman"/>
      <w:b/>
      <w:bCs/>
      <w:sz w:val="20"/>
      <w:szCs w:val="20"/>
    </w:rPr>
  </w:style>
  <w:style w:type="paragraph" w:styleId="Heading9">
    <w:name w:val="heading 9"/>
    <w:basedOn w:val="Normal"/>
    <w:next w:val="Normal"/>
    <w:link w:val="Heading9Char"/>
    <w:qFormat/>
    <w:rsid w:val="00F85E09"/>
    <w:pPr>
      <w:keepNext/>
      <w:spacing w:after="0" w:line="240" w:lineRule="auto"/>
      <w:jc w:val="center"/>
      <w:outlineLvl w:val="8"/>
    </w:pPr>
    <w:rPr>
      <w:rFonts w:ascii="Times New Roman" w:eastAsia="Times New Roman" w:hAnsi="Times New Roman" w:cs="Times New Roman"/>
      <w:b/>
      <w:bCs/>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31640"/>
    <w:pPr>
      <w:tabs>
        <w:tab w:val="center" w:pos="4680"/>
        <w:tab w:val="right" w:pos="9360"/>
      </w:tabs>
      <w:spacing w:after="0" w:line="240" w:lineRule="auto"/>
    </w:pPr>
  </w:style>
  <w:style w:type="character" w:customStyle="1" w:styleId="HeaderChar">
    <w:name w:val="Header Char"/>
    <w:basedOn w:val="DefaultParagraphFont"/>
    <w:link w:val="Header"/>
    <w:rsid w:val="00631640"/>
  </w:style>
  <w:style w:type="paragraph" w:styleId="Footer">
    <w:name w:val="footer"/>
    <w:basedOn w:val="Normal"/>
    <w:link w:val="FooterChar"/>
    <w:uiPriority w:val="99"/>
    <w:unhideWhenUsed/>
    <w:rsid w:val="00631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640"/>
  </w:style>
  <w:style w:type="paragraph" w:styleId="BalloonText">
    <w:name w:val="Balloon Text"/>
    <w:basedOn w:val="Normal"/>
    <w:link w:val="BalloonTextChar"/>
    <w:semiHidden/>
    <w:unhideWhenUsed/>
    <w:rsid w:val="00FB4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FB4D16"/>
    <w:rPr>
      <w:rFonts w:ascii="Tahoma" w:hAnsi="Tahoma" w:cs="Tahoma"/>
      <w:sz w:val="16"/>
      <w:szCs w:val="16"/>
    </w:rPr>
  </w:style>
  <w:style w:type="character" w:styleId="Hyperlink">
    <w:name w:val="Hyperlink"/>
    <w:uiPriority w:val="99"/>
    <w:rsid w:val="001754C6"/>
    <w:rPr>
      <w:color w:val="0066CC"/>
      <w:u w:val="single"/>
    </w:rPr>
  </w:style>
  <w:style w:type="paragraph" w:styleId="TOC2">
    <w:name w:val="toc 2"/>
    <w:basedOn w:val="Normal"/>
    <w:next w:val="Normal"/>
    <w:uiPriority w:val="39"/>
    <w:qFormat/>
    <w:rsid w:val="00736086"/>
    <w:pPr>
      <w:widowControl w:val="0"/>
      <w:spacing w:before="120" w:after="0" w:line="312" w:lineRule="auto"/>
      <w:ind w:leftChars="200" w:left="200"/>
    </w:pPr>
    <w:rPr>
      <w:rFonts w:ascii="Arial" w:eastAsia="Courier New" w:hAnsi="Arial" w:cs="Courier New"/>
      <w:b/>
      <w:color w:val="000000"/>
      <w:sz w:val="24"/>
      <w:szCs w:val="24"/>
      <w:lang w:val="vi-VN" w:eastAsia="vi-VN"/>
    </w:rPr>
  </w:style>
  <w:style w:type="paragraph" w:styleId="TOC1">
    <w:name w:val="toc 1"/>
    <w:basedOn w:val="Normal"/>
    <w:next w:val="Normal"/>
    <w:uiPriority w:val="39"/>
    <w:qFormat/>
    <w:rsid w:val="00736086"/>
    <w:pPr>
      <w:widowControl w:val="0"/>
      <w:spacing w:before="120" w:after="0" w:line="312" w:lineRule="auto"/>
    </w:pPr>
    <w:rPr>
      <w:rFonts w:ascii="Arial" w:eastAsia="Courier New" w:hAnsi="Arial" w:cs="Courier New"/>
      <w:b/>
      <w:color w:val="000000"/>
      <w:sz w:val="24"/>
      <w:szCs w:val="24"/>
      <w:lang w:val="vi-VN" w:eastAsia="vi-VN"/>
    </w:rPr>
  </w:style>
  <w:style w:type="character" w:customStyle="1" w:styleId="Heading1Char">
    <w:name w:val="Heading 1 Char"/>
    <w:basedOn w:val="DefaultParagraphFont"/>
    <w:link w:val="Heading1"/>
    <w:rsid w:val="0046539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744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736086"/>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qFormat/>
    <w:rsid w:val="00736086"/>
    <w:pPr>
      <w:spacing w:before="120" w:after="0" w:line="312" w:lineRule="auto"/>
      <w:ind w:left="442"/>
    </w:pPr>
    <w:rPr>
      <w:rFonts w:ascii="Arial" w:hAnsi="Arial"/>
      <w:sz w:val="24"/>
    </w:rPr>
  </w:style>
  <w:style w:type="table" w:styleId="TableGrid">
    <w:name w:val="Table Grid"/>
    <w:basedOn w:val="TableNormal"/>
    <w:rsid w:val="00F85E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rsid w:val="00F85E09"/>
    <w:rPr>
      <w:rFonts w:ascii="Times New Roman Bold" w:eastAsia="Times New Roman" w:hAnsi="Times New Roman Bold" w:cs="Times New Roman"/>
      <w:bCs/>
      <w:i/>
      <w:noProof/>
      <w:color w:val="000000"/>
      <w:sz w:val="20"/>
      <w:szCs w:val="28"/>
      <w:lang w:val="nl-NL"/>
    </w:rPr>
  </w:style>
  <w:style w:type="character" w:customStyle="1" w:styleId="Heading5Char">
    <w:name w:val="Heading 5 Char"/>
    <w:basedOn w:val="DefaultParagraphFont"/>
    <w:link w:val="Heading5"/>
    <w:rsid w:val="00F85E09"/>
    <w:rPr>
      <w:rFonts w:ascii="Times New Roman" w:eastAsia="Times New Roman" w:hAnsi="Times New Roman" w:cs="Helvetica"/>
      <w:bCs/>
      <w:iCs/>
      <w:sz w:val="20"/>
      <w:szCs w:val="26"/>
    </w:rPr>
  </w:style>
  <w:style w:type="character" w:customStyle="1" w:styleId="Heading6Char">
    <w:name w:val="Heading 6 Char"/>
    <w:basedOn w:val="DefaultParagraphFont"/>
    <w:link w:val="Heading6"/>
    <w:rsid w:val="00F85E09"/>
    <w:rPr>
      <w:rFonts w:ascii="Times New Roman" w:eastAsia="Times New Roman" w:hAnsi="Times New Roman" w:cs="Helvetica"/>
      <w:b/>
      <w:bCs/>
      <w:i/>
      <w:sz w:val="20"/>
      <w:lang w:val="en-GB"/>
    </w:rPr>
  </w:style>
  <w:style w:type="character" w:customStyle="1" w:styleId="Heading7Char">
    <w:name w:val="Heading 7 Char"/>
    <w:basedOn w:val="DefaultParagraphFont"/>
    <w:link w:val="Heading7"/>
    <w:rsid w:val="00F85E09"/>
    <w:rPr>
      <w:rFonts w:ascii=".VnArial" w:eastAsia="Times New Roman" w:hAnsi=".VnArial" w:cs="Times New Roman"/>
      <w:i/>
      <w:sz w:val="24"/>
      <w:szCs w:val="20"/>
    </w:rPr>
  </w:style>
  <w:style w:type="character" w:customStyle="1" w:styleId="Heading8Char">
    <w:name w:val="Heading 8 Char"/>
    <w:basedOn w:val="DefaultParagraphFont"/>
    <w:link w:val="Heading8"/>
    <w:rsid w:val="00F85E09"/>
    <w:rPr>
      <w:rFonts w:ascii="Times New Roman" w:eastAsia="Times New Roman" w:hAnsi="Times New Roman" w:cs="Times New Roman"/>
      <w:b/>
      <w:bCs/>
      <w:sz w:val="20"/>
      <w:szCs w:val="20"/>
    </w:rPr>
  </w:style>
  <w:style w:type="character" w:customStyle="1" w:styleId="Heading9Char">
    <w:name w:val="Heading 9 Char"/>
    <w:basedOn w:val="DefaultParagraphFont"/>
    <w:link w:val="Heading9"/>
    <w:rsid w:val="00F85E09"/>
    <w:rPr>
      <w:rFonts w:ascii="Times New Roman" w:eastAsia="Times New Roman" w:hAnsi="Times New Roman" w:cs="Times New Roman"/>
      <w:b/>
      <w:bCs/>
      <w:sz w:val="26"/>
      <w:szCs w:val="20"/>
    </w:rPr>
  </w:style>
  <w:style w:type="paragraph" w:customStyle="1" w:styleId="Bmec">
    <w:name w:val="Bmec"/>
    <w:basedOn w:val="Normal"/>
    <w:rsid w:val="00F85E09"/>
    <w:pPr>
      <w:spacing w:after="120" w:line="312" w:lineRule="auto"/>
      <w:jc w:val="center"/>
    </w:pPr>
    <w:rPr>
      <w:rFonts w:ascii="Arial" w:eastAsia="Times New Roman" w:hAnsi="Arial" w:cs="Arial"/>
      <w:b/>
      <w:bCs/>
    </w:rPr>
  </w:style>
  <w:style w:type="paragraph" w:customStyle="1" w:styleId="Bangoto">
    <w:name w:val="Bang oto"/>
    <w:basedOn w:val="Normal"/>
    <w:rsid w:val="00F85E09"/>
    <w:pPr>
      <w:tabs>
        <w:tab w:val="left" w:pos="0"/>
        <w:tab w:val="left" w:pos="360"/>
        <w:tab w:val="left" w:pos="540"/>
      </w:tabs>
      <w:spacing w:before="60" w:after="60" w:line="312" w:lineRule="auto"/>
    </w:pPr>
    <w:rPr>
      <w:rFonts w:ascii="Times New Roman" w:eastAsia="Times New Roman" w:hAnsi="Times New Roman" w:cs="Helvetica"/>
      <w:b/>
      <w:color w:val="000000"/>
      <w:sz w:val="26"/>
      <w:szCs w:val="26"/>
      <w:lang w:val="fr-FR"/>
    </w:rPr>
  </w:style>
  <w:style w:type="paragraph" w:customStyle="1" w:styleId="Bang-DA">
    <w:name w:val="Bang-DA"/>
    <w:basedOn w:val="Normal"/>
    <w:rsid w:val="00F85E09"/>
    <w:pPr>
      <w:spacing w:before="120" w:after="0" w:line="312" w:lineRule="auto"/>
      <w:jc w:val="both"/>
    </w:pPr>
    <w:rPr>
      <w:rFonts w:ascii="Times New Roman" w:eastAsia="Times New Roman" w:hAnsi="Times New Roman" w:cs="Helvetica"/>
      <w:b/>
      <w:bCs/>
      <w:i/>
      <w:sz w:val="26"/>
      <w:szCs w:val="26"/>
      <w:lang w:val="vi-VN" w:bidi="he-IL"/>
    </w:rPr>
  </w:style>
  <w:style w:type="paragraph" w:customStyle="1" w:styleId="P">
    <w:name w:val="P"/>
    <w:basedOn w:val="Normal"/>
    <w:link w:val="PChar"/>
    <w:rsid w:val="00F85E09"/>
    <w:pPr>
      <w:spacing w:before="120" w:after="120" w:line="340" w:lineRule="exact"/>
      <w:ind w:firstLine="720"/>
      <w:jc w:val="both"/>
    </w:pPr>
    <w:rPr>
      <w:rFonts w:ascii="Times New Roman" w:eastAsia="Times New Roman" w:hAnsi="Times New Roman" w:cs="Helvetica"/>
      <w:sz w:val="26"/>
      <w:szCs w:val="26"/>
      <w:lang w:val="de-DE"/>
    </w:rPr>
  </w:style>
  <w:style w:type="character" w:customStyle="1" w:styleId="PChar">
    <w:name w:val="P Char"/>
    <w:link w:val="P"/>
    <w:rsid w:val="00F85E09"/>
    <w:rPr>
      <w:rFonts w:ascii="Times New Roman" w:eastAsia="Times New Roman" w:hAnsi="Times New Roman" w:cs="Helvetica"/>
      <w:sz w:val="26"/>
      <w:szCs w:val="26"/>
      <w:lang w:val="de-DE"/>
    </w:rPr>
  </w:style>
  <w:style w:type="paragraph" w:customStyle="1" w:styleId="D4">
    <w:name w:val="D4"/>
    <w:basedOn w:val="Normal"/>
    <w:rsid w:val="00F85E09"/>
    <w:pPr>
      <w:spacing w:before="120" w:after="120" w:line="240" w:lineRule="auto"/>
      <w:jc w:val="both"/>
    </w:pPr>
    <w:rPr>
      <w:rFonts w:ascii=".VnTime" w:eastAsia="Times New Roman" w:hAnsi=".VnTime" w:cs="Helvetica"/>
      <w:b/>
      <w:bCs/>
      <w:i/>
      <w:iCs/>
      <w:sz w:val="26"/>
      <w:szCs w:val="20"/>
    </w:rPr>
  </w:style>
  <w:style w:type="paragraph" w:customStyle="1" w:styleId="Banglongghep">
    <w:name w:val="Bang long ghep"/>
    <w:basedOn w:val="NormalWeb"/>
    <w:rsid w:val="00F85E09"/>
    <w:pPr>
      <w:spacing w:beforeLines="120" w:beforeAutospacing="0" w:after="0" w:afterAutospacing="0" w:line="288" w:lineRule="auto"/>
      <w:jc w:val="both"/>
    </w:pPr>
    <w:rPr>
      <w:rFonts w:ascii=".VnTime" w:eastAsia="Times New Roman" w:hAnsi=".VnTime"/>
      <w:b/>
      <w:color w:val="000000"/>
      <w:sz w:val="28"/>
      <w:szCs w:val="28"/>
    </w:rPr>
  </w:style>
  <w:style w:type="paragraph" w:styleId="NormalWeb">
    <w:name w:val="Normal (Web)"/>
    <w:basedOn w:val="Normal"/>
    <w:uiPriority w:val="99"/>
    <w:rsid w:val="00F85E09"/>
    <w:pPr>
      <w:spacing w:before="100" w:beforeAutospacing="1" w:after="100" w:afterAutospacing="1" w:line="240" w:lineRule="auto"/>
    </w:pPr>
    <w:rPr>
      <w:rFonts w:ascii="Times New Roman" w:hAnsi="Times New Roman" w:cs="Helvetica"/>
      <w:sz w:val="24"/>
      <w:szCs w:val="20"/>
    </w:rPr>
  </w:style>
  <w:style w:type="paragraph" w:customStyle="1" w:styleId="TOI2">
    <w:name w:val="TOI2"/>
    <w:basedOn w:val="Normal"/>
    <w:rsid w:val="00F85E09"/>
    <w:pPr>
      <w:spacing w:before="60" w:after="60" w:line="312" w:lineRule="auto"/>
      <w:ind w:firstLine="720"/>
      <w:jc w:val="both"/>
    </w:pPr>
    <w:rPr>
      <w:rFonts w:ascii=".VnTime" w:eastAsia="Times New Roman" w:hAnsi=".VnTime" w:cs="Helvetica"/>
      <w:b/>
      <w:sz w:val="20"/>
      <w:szCs w:val="20"/>
    </w:rPr>
  </w:style>
  <w:style w:type="paragraph" w:customStyle="1" w:styleId="Maintext">
    <w:name w:val="Main text"/>
    <w:basedOn w:val="BodyText"/>
    <w:link w:val="MaintextChar"/>
    <w:rsid w:val="00F85E09"/>
    <w:pPr>
      <w:tabs>
        <w:tab w:val="left" w:pos="709"/>
      </w:tabs>
      <w:spacing w:after="240"/>
      <w:jc w:val="both"/>
    </w:pPr>
    <w:rPr>
      <w:rFonts w:eastAsia="Times New Roman"/>
      <w:sz w:val="24"/>
    </w:rPr>
  </w:style>
  <w:style w:type="character" w:customStyle="1" w:styleId="MaintextChar">
    <w:name w:val="Main text Char"/>
    <w:link w:val="Maintext"/>
    <w:rsid w:val="00F85E09"/>
    <w:rPr>
      <w:rFonts w:ascii="Times New Roman" w:eastAsia="Times New Roman" w:hAnsi="Times New Roman" w:cs="Helvetica"/>
      <w:sz w:val="24"/>
      <w:szCs w:val="20"/>
    </w:rPr>
  </w:style>
  <w:style w:type="paragraph" w:styleId="BodyText">
    <w:name w:val="Body Text"/>
    <w:basedOn w:val="Normal"/>
    <w:link w:val="BodyTextChar"/>
    <w:rsid w:val="00F85E09"/>
    <w:pPr>
      <w:spacing w:after="120" w:line="240" w:lineRule="auto"/>
    </w:pPr>
    <w:rPr>
      <w:rFonts w:ascii="Times New Roman" w:hAnsi="Times New Roman" w:cs="Helvetica"/>
      <w:sz w:val="20"/>
      <w:szCs w:val="20"/>
    </w:rPr>
  </w:style>
  <w:style w:type="character" w:customStyle="1" w:styleId="BodyTextChar">
    <w:name w:val="Body Text Char"/>
    <w:basedOn w:val="DefaultParagraphFont"/>
    <w:link w:val="BodyText"/>
    <w:rsid w:val="00F85E09"/>
    <w:rPr>
      <w:rFonts w:ascii="Times New Roman" w:hAnsi="Times New Roman" w:cs="Helvetica"/>
      <w:sz w:val="20"/>
      <w:szCs w:val="20"/>
    </w:rPr>
  </w:style>
  <w:style w:type="paragraph" w:customStyle="1" w:styleId="br1">
    <w:name w:val="br1"/>
    <w:basedOn w:val="Banglongghep"/>
    <w:rsid w:val="00F85E09"/>
    <w:pPr>
      <w:jc w:val="center"/>
    </w:pPr>
  </w:style>
  <w:style w:type="paragraph" w:customStyle="1" w:styleId="b">
    <w:name w:val="b"/>
    <w:basedOn w:val="Banglongghep"/>
    <w:rsid w:val="00F85E09"/>
    <w:pPr>
      <w:jc w:val="center"/>
    </w:pPr>
    <w:rPr>
      <w:rFonts w:ascii="Times New Roman" w:hAnsi="Times New Roman"/>
      <w:bCs/>
      <w:spacing w:val="-4"/>
      <w:sz w:val="26"/>
      <w:lang w:val="nb-NO"/>
    </w:rPr>
  </w:style>
  <w:style w:type="paragraph" w:customStyle="1" w:styleId="hmec">
    <w:name w:val="hmec"/>
    <w:basedOn w:val="Normal"/>
    <w:link w:val="hmecChar"/>
    <w:rsid w:val="00F85E09"/>
    <w:pPr>
      <w:spacing w:after="120" w:line="312" w:lineRule="auto"/>
      <w:jc w:val="center"/>
    </w:pPr>
    <w:rPr>
      <w:rFonts w:ascii="Arial" w:eastAsia="Times New Roman" w:hAnsi="Arial" w:cs="Arial"/>
      <w:b/>
      <w:bCs/>
    </w:rPr>
  </w:style>
  <w:style w:type="character" w:customStyle="1" w:styleId="hmecChar">
    <w:name w:val="hmec Char"/>
    <w:link w:val="hmec"/>
    <w:rsid w:val="00F85E09"/>
    <w:rPr>
      <w:rFonts w:ascii="Arial" w:eastAsia="Times New Roman" w:hAnsi="Arial" w:cs="Arial"/>
      <w:b/>
      <w:bCs/>
    </w:rPr>
  </w:style>
  <w:style w:type="character" w:customStyle="1" w:styleId="normal-h1">
    <w:name w:val="normal-h1"/>
    <w:rsid w:val="00F85E09"/>
    <w:rPr>
      <w:rFonts w:ascii="Times New Roman" w:hAnsi="Times New Roman" w:cs="Times New Roman" w:hint="default"/>
      <w:color w:val="0000FF"/>
      <w:sz w:val="24"/>
      <w:szCs w:val="24"/>
    </w:rPr>
  </w:style>
  <w:style w:type="paragraph" w:customStyle="1" w:styleId="da1">
    <w:name w:val="da1"/>
    <w:basedOn w:val="Normal"/>
    <w:rsid w:val="00F85E09"/>
    <w:pPr>
      <w:spacing w:before="120" w:after="0" w:line="312" w:lineRule="auto"/>
      <w:ind w:firstLine="720"/>
      <w:jc w:val="both"/>
    </w:pPr>
    <w:rPr>
      <w:rFonts w:ascii="Times New Roman" w:eastAsia="Times New Roman" w:hAnsi="Times New Roman" w:cs="Helvetica"/>
      <w:b/>
      <w:bCs/>
      <w:sz w:val="20"/>
      <w:szCs w:val="28"/>
    </w:rPr>
  </w:style>
  <w:style w:type="paragraph" w:customStyle="1" w:styleId="Style1">
    <w:name w:val="Style1"/>
    <w:basedOn w:val="Normal"/>
    <w:rsid w:val="00F85E09"/>
    <w:pPr>
      <w:spacing w:after="0" w:line="240" w:lineRule="auto"/>
    </w:pPr>
    <w:rPr>
      <w:rFonts w:ascii="Times New Roman" w:eastAsia="Times New Roman" w:hAnsi="Times New Roman" w:cs="Helvetica"/>
      <w:b/>
      <w:sz w:val="20"/>
      <w:szCs w:val="20"/>
      <w:lang w:val="de-DE"/>
    </w:rPr>
  </w:style>
  <w:style w:type="paragraph" w:customStyle="1" w:styleId="da2">
    <w:name w:val="da2"/>
    <w:basedOn w:val="Normal"/>
    <w:rsid w:val="00F85E09"/>
    <w:pPr>
      <w:spacing w:after="0" w:line="240" w:lineRule="auto"/>
    </w:pPr>
    <w:rPr>
      <w:rFonts w:ascii="Times New Roman" w:eastAsia="Times New Roman" w:hAnsi="Times New Roman" w:cs="Helvetica"/>
      <w:b/>
      <w:sz w:val="20"/>
      <w:szCs w:val="20"/>
      <w:lang w:val="de-DE"/>
    </w:rPr>
  </w:style>
  <w:style w:type="paragraph" w:customStyle="1" w:styleId="damt1">
    <w:name w:val="damt1"/>
    <w:basedOn w:val="da1"/>
    <w:rsid w:val="00F85E09"/>
    <w:pPr>
      <w:ind w:firstLine="0"/>
    </w:pPr>
    <w:rPr>
      <w:lang w:val="de-DE"/>
    </w:rPr>
  </w:style>
  <w:style w:type="paragraph" w:customStyle="1" w:styleId="a">
    <w:name w:val="a"/>
    <w:basedOn w:val="TOC1"/>
    <w:next w:val="TOC1"/>
    <w:autoRedefine/>
    <w:rsid w:val="00F85E09"/>
    <w:pPr>
      <w:widowControl/>
      <w:spacing w:after="120" w:line="240" w:lineRule="auto"/>
      <w:jc w:val="both"/>
    </w:pPr>
    <w:rPr>
      <w:rFonts w:ascii="Times New Roman Bold" w:eastAsia="Times New Roman" w:hAnsi="Times New Roman Bold" w:cs="Times New Roman"/>
      <w:bCs/>
      <w:caps/>
      <w:color w:val="auto"/>
      <w:sz w:val="20"/>
      <w:szCs w:val="20"/>
      <w:lang w:val="en-US" w:eastAsia="en-US"/>
    </w:rPr>
  </w:style>
  <w:style w:type="paragraph" w:customStyle="1" w:styleId="bda">
    <w:name w:val="bda"/>
    <w:basedOn w:val="Normal"/>
    <w:rsid w:val="00F85E09"/>
    <w:pPr>
      <w:spacing w:after="0" w:line="312" w:lineRule="auto"/>
      <w:jc w:val="center"/>
    </w:pPr>
    <w:rPr>
      <w:rFonts w:ascii="Times New Roman" w:eastAsia="Times New Roman" w:hAnsi="Times New Roman" w:cs="Helvetica"/>
      <w:b/>
      <w:bCs/>
      <w:sz w:val="20"/>
      <w:szCs w:val="28"/>
    </w:rPr>
  </w:style>
  <w:style w:type="paragraph" w:customStyle="1" w:styleId="Hda">
    <w:name w:val="Hda"/>
    <w:basedOn w:val="Normal"/>
    <w:rsid w:val="00F85E09"/>
    <w:pPr>
      <w:spacing w:before="120" w:after="0" w:line="312" w:lineRule="auto"/>
      <w:ind w:firstLine="720"/>
      <w:jc w:val="both"/>
    </w:pPr>
    <w:rPr>
      <w:rFonts w:ascii="Times New Roman" w:eastAsia="Times New Roman" w:hAnsi="Times New Roman" w:cs="Helvetica"/>
      <w:sz w:val="20"/>
      <w:szCs w:val="28"/>
    </w:rPr>
  </w:style>
  <w:style w:type="paragraph" w:customStyle="1" w:styleId="hda1">
    <w:name w:val="hda1"/>
    <w:basedOn w:val="Hda"/>
    <w:rsid w:val="00F85E09"/>
    <w:rPr>
      <w:b/>
    </w:rPr>
  </w:style>
  <w:style w:type="paragraph" w:customStyle="1" w:styleId="hda0">
    <w:name w:val="hda"/>
    <w:basedOn w:val="hda1"/>
    <w:rsid w:val="00F85E09"/>
    <w:pPr>
      <w:ind w:firstLine="0"/>
    </w:pPr>
  </w:style>
  <w:style w:type="paragraph" w:customStyle="1" w:styleId="bdamt">
    <w:name w:val="bdamt"/>
    <w:basedOn w:val="bda"/>
    <w:rsid w:val="00F85E09"/>
    <w:pPr>
      <w:spacing w:before="60" w:after="60" w:line="240" w:lineRule="auto"/>
    </w:pPr>
    <w:rPr>
      <w:sz w:val="26"/>
      <w:lang w:val="pt-BR"/>
    </w:rPr>
  </w:style>
  <w:style w:type="paragraph" w:customStyle="1" w:styleId="h3">
    <w:name w:val="h3"/>
    <w:basedOn w:val="Heading3"/>
    <w:link w:val="h3Char"/>
    <w:rsid w:val="00F85E09"/>
    <w:pPr>
      <w:keepLines w:val="0"/>
      <w:spacing w:before="120" w:after="120" w:line="312" w:lineRule="auto"/>
      <w:ind w:left="709" w:firstLine="11"/>
      <w:jc w:val="both"/>
    </w:pPr>
    <w:rPr>
      <w:rFonts w:ascii=".VnTime" w:eastAsia="Calibri" w:hAnsi=".VnTime" w:cs="Helvetica"/>
      <w:b w:val="0"/>
      <w:i/>
      <w:noProof/>
      <w:color w:val="FF0000"/>
      <w:sz w:val="20"/>
      <w:szCs w:val="20"/>
    </w:rPr>
  </w:style>
  <w:style w:type="character" w:customStyle="1" w:styleId="h3Char">
    <w:name w:val="h3 Char"/>
    <w:link w:val="h3"/>
    <w:rsid w:val="00F85E09"/>
    <w:rPr>
      <w:rFonts w:ascii=".VnTime" w:eastAsia="Calibri" w:hAnsi=".VnTime" w:cs="Helvetica"/>
      <w:bCs/>
      <w:i/>
      <w:noProof/>
      <w:color w:val="FF0000"/>
      <w:sz w:val="20"/>
      <w:szCs w:val="20"/>
    </w:rPr>
  </w:style>
  <w:style w:type="paragraph" w:customStyle="1" w:styleId="Noidung">
    <w:name w:val="Noi dung"/>
    <w:basedOn w:val="Normal"/>
    <w:link w:val="NoidungChar"/>
    <w:rsid w:val="00F85E09"/>
    <w:pPr>
      <w:spacing w:before="60" w:after="60" w:line="312" w:lineRule="auto"/>
      <w:ind w:firstLine="720"/>
      <w:jc w:val="both"/>
    </w:pPr>
    <w:rPr>
      <w:rFonts w:ascii=".VnTime" w:eastAsia="Times New Roman" w:hAnsi=".VnTime" w:cs="Helvetica"/>
      <w:sz w:val="20"/>
      <w:szCs w:val="20"/>
    </w:rPr>
  </w:style>
  <w:style w:type="character" w:customStyle="1" w:styleId="NoidungChar">
    <w:name w:val="Noi dung Char"/>
    <w:link w:val="Noidung"/>
    <w:rsid w:val="00F85E09"/>
    <w:rPr>
      <w:rFonts w:ascii=".VnTime" w:eastAsia="Times New Roman" w:hAnsi=".VnTime" w:cs="Helvetica"/>
      <w:sz w:val="20"/>
      <w:szCs w:val="20"/>
    </w:rPr>
  </w:style>
  <w:style w:type="paragraph" w:customStyle="1" w:styleId="D3">
    <w:name w:val="D3"/>
    <w:basedOn w:val="Heading2"/>
    <w:rsid w:val="00F85E09"/>
    <w:pPr>
      <w:keepNext w:val="0"/>
      <w:keepLines w:val="0"/>
      <w:spacing w:before="120" w:after="120" w:line="240" w:lineRule="auto"/>
      <w:jc w:val="both"/>
      <w:outlineLvl w:val="9"/>
    </w:pPr>
    <w:rPr>
      <w:rFonts w:ascii=".VnTime" w:eastAsia="Times New Roman" w:hAnsi=".VnTime" w:cs="Times New Roman"/>
      <w:i/>
      <w:iCs/>
      <w:noProof/>
      <w:color w:val="FF0000"/>
      <w:szCs w:val="20"/>
    </w:rPr>
  </w:style>
  <w:style w:type="paragraph" w:customStyle="1" w:styleId="table">
    <w:name w:val="table"/>
    <w:basedOn w:val="Normal"/>
    <w:rsid w:val="00F85E09"/>
    <w:pPr>
      <w:spacing w:before="60" w:after="60" w:line="288" w:lineRule="auto"/>
      <w:jc w:val="both"/>
    </w:pPr>
    <w:rPr>
      <w:rFonts w:ascii=".VnTime" w:eastAsia="Times New Roman" w:hAnsi=".VnTime" w:cs="Helvetica"/>
      <w:sz w:val="20"/>
      <w:szCs w:val="20"/>
    </w:rPr>
  </w:style>
  <w:style w:type="paragraph" w:customStyle="1" w:styleId="LightGrid-Accent31">
    <w:name w:val="Light Grid - Accent 31"/>
    <w:basedOn w:val="Normal"/>
    <w:uiPriority w:val="34"/>
    <w:qFormat/>
    <w:rsid w:val="00F85E09"/>
    <w:pPr>
      <w:spacing w:after="0" w:line="240" w:lineRule="auto"/>
      <w:ind w:left="720"/>
    </w:pPr>
    <w:rPr>
      <w:rFonts w:ascii="Times New Roman" w:eastAsia="Times New Roman" w:hAnsi="Times New Roman" w:cs="Helvetica"/>
      <w:sz w:val="20"/>
      <w:szCs w:val="20"/>
    </w:rPr>
  </w:style>
  <w:style w:type="paragraph" w:customStyle="1" w:styleId="MediumGrid1-Accent21">
    <w:name w:val="Medium Grid 1 - Accent 21"/>
    <w:basedOn w:val="Normal"/>
    <w:uiPriority w:val="34"/>
    <w:qFormat/>
    <w:rsid w:val="00F85E09"/>
    <w:pPr>
      <w:spacing w:after="0" w:line="240" w:lineRule="auto"/>
      <w:ind w:left="720"/>
    </w:pPr>
    <w:rPr>
      <w:rFonts w:ascii="Times New Roman" w:eastAsia="Times New Roman" w:hAnsi="Times New Roman" w:cs="Helvetica"/>
      <w:sz w:val="20"/>
      <w:szCs w:val="20"/>
    </w:rPr>
  </w:style>
  <w:style w:type="paragraph" w:customStyle="1" w:styleId="Char">
    <w:name w:val="Char"/>
    <w:basedOn w:val="Normal"/>
    <w:rsid w:val="00F85E09"/>
    <w:pPr>
      <w:widowControl w:val="0"/>
      <w:spacing w:after="0" w:line="240" w:lineRule="auto"/>
      <w:jc w:val="both"/>
    </w:pPr>
    <w:rPr>
      <w:rFonts w:ascii="Times New Roman" w:eastAsia="SimSun" w:hAnsi="Times New Roman" w:cs="Times New Roman"/>
      <w:kern w:val="2"/>
      <w:sz w:val="24"/>
      <w:szCs w:val="20"/>
      <w:lang w:eastAsia="zh-CN"/>
    </w:rPr>
  </w:style>
  <w:style w:type="paragraph" w:customStyle="1" w:styleId="thuong">
    <w:name w:val="thuong"/>
    <w:basedOn w:val="Normal"/>
    <w:rsid w:val="00F85E09"/>
    <w:pPr>
      <w:spacing w:after="0" w:line="240" w:lineRule="auto"/>
      <w:jc w:val="both"/>
    </w:pPr>
    <w:rPr>
      <w:rFonts w:ascii="Times New Roman" w:eastAsia="Times New Roman" w:hAnsi="Times New Roman" w:cs="Times New Roman"/>
      <w:sz w:val="26"/>
      <w:szCs w:val="20"/>
    </w:rPr>
  </w:style>
  <w:style w:type="paragraph" w:customStyle="1" w:styleId="Center">
    <w:name w:val="Center"/>
    <w:basedOn w:val="Normal"/>
    <w:autoRedefine/>
    <w:rsid w:val="00F85E09"/>
    <w:pPr>
      <w:spacing w:after="120" w:line="240" w:lineRule="auto"/>
      <w:jc w:val="center"/>
    </w:pPr>
    <w:rPr>
      <w:rFonts w:ascii="Times New Roman" w:eastAsia="Times New Roman" w:hAnsi="Times New Roman" w:cs="Times New Roman"/>
      <w:b/>
      <w:caps/>
      <w:color w:val="0000FF"/>
      <w:spacing w:val="24"/>
      <w:sz w:val="32"/>
      <w:szCs w:val="32"/>
    </w:rPr>
  </w:style>
  <w:style w:type="paragraph" w:customStyle="1" w:styleId="Tenvb">
    <w:name w:val="Tenvb"/>
    <w:basedOn w:val="Normal"/>
    <w:autoRedefine/>
    <w:rsid w:val="00F85E09"/>
    <w:pPr>
      <w:spacing w:before="120" w:after="120" w:line="240" w:lineRule="auto"/>
      <w:jc w:val="center"/>
    </w:pPr>
    <w:rPr>
      <w:rFonts w:ascii="Times New Roman" w:eastAsia="Times New Roman" w:hAnsi="Times New Roman" w:cs="Times New Roman"/>
      <w:b/>
      <w:color w:val="0000FF"/>
      <w:spacing w:val="24"/>
      <w:sz w:val="20"/>
      <w:szCs w:val="20"/>
    </w:rPr>
  </w:style>
  <w:style w:type="paragraph" w:customStyle="1" w:styleId="pbody">
    <w:name w:val="pbody"/>
    <w:basedOn w:val="Normal"/>
    <w:rsid w:val="00F85E09"/>
    <w:pPr>
      <w:spacing w:before="100" w:beforeAutospacing="1" w:after="100" w:afterAutospacing="1" w:line="240" w:lineRule="auto"/>
    </w:pPr>
    <w:rPr>
      <w:rFonts w:ascii="Times New Roman" w:eastAsia="Times New Roman" w:hAnsi="Times New Roman" w:cs="Times New Roman"/>
      <w:sz w:val="24"/>
      <w:szCs w:val="20"/>
    </w:rPr>
  </w:style>
  <w:style w:type="paragraph" w:customStyle="1" w:styleId="StyleHeading3Italic">
    <w:name w:val="Style Heading 3 + Italic"/>
    <w:basedOn w:val="Heading3"/>
    <w:next w:val="Heading3"/>
    <w:link w:val="StyleHeading3ItalicChar"/>
    <w:autoRedefine/>
    <w:rsid w:val="00F85E09"/>
    <w:pPr>
      <w:keepLines w:val="0"/>
      <w:spacing w:before="120" w:after="120" w:line="300" w:lineRule="auto"/>
      <w:jc w:val="both"/>
    </w:pPr>
    <w:rPr>
      <w:rFonts w:ascii="Times New Roman" w:eastAsia="Calibri" w:hAnsi="Times New Roman" w:cs="Times New Roman"/>
      <w:i/>
      <w:iCs/>
      <w:noProof/>
      <w:color w:val="FF0000"/>
      <w:sz w:val="20"/>
      <w:szCs w:val="28"/>
    </w:rPr>
  </w:style>
  <w:style w:type="character" w:customStyle="1" w:styleId="StyleHeading3ItalicChar">
    <w:name w:val="Style Heading 3 + Italic Char"/>
    <w:link w:val="StyleHeading3Italic"/>
    <w:rsid w:val="00F85E09"/>
    <w:rPr>
      <w:rFonts w:ascii="Times New Roman" w:eastAsia="Calibri" w:hAnsi="Times New Roman" w:cs="Times New Roman"/>
      <w:b/>
      <w:bCs/>
      <w:i/>
      <w:iCs/>
      <w:noProof/>
      <w:color w:val="FF0000"/>
      <w:sz w:val="20"/>
      <w:szCs w:val="28"/>
    </w:rPr>
  </w:style>
  <w:style w:type="paragraph" w:customStyle="1" w:styleId="Style2">
    <w:name w:val="Style2"/>
    <w:basedOn w:val="Heading1"/>
    <w:autoRedefine/>
    <w:rsid w:val="00F85E09"/>
    <w:pPr>
      <w:keepLines w:val="0"/>
      <w:spacing w:before="120" w:line="340" w:lineRule="exact"/>
      <w:jc w:val="both"/>
    </w:pPr>
    <w:rPr>
      <w:rFonts w:ascii="Times New Roman" w:eastAsia="Times New Roman" w:hAnsi="Times New Roman" w:cs="Times New Roman"/>
      <w:noProof/>
      <w:color w:val="auto"/>
      <w:kern w:val="32"/>
      <w:sz w:val="20"/>
      <w:szCs w:val="32"/>
    </w:rPr>
  </w:style>
  <w:style w:type="paragraph" w:customStyle="1" w:styleId="StyleHeading2Condensedby02pt">
    <w:name w:val="Style Heading 2 + Condensed by  0.2 pt"/>
    <w:basedOn w:val="Heading2"/>
    <w:link w:val="StyleHeading2Condensedby02ptChar"/>
    <w:autoRedefine/>
    <w:rsid w:val="00F85E09"/>
    <w:pPr>
      <w:keepLines w:val="0"/>
      <w:spacing w:before="0" w:line="240" w:lineRule="auto"/>
      <w:jc w:val="both"/>
    </w:pPr>
    <w:rPr>
      <w:rFonts w:ascii="Times New Roman" w:eastAsia="Times New Roman" w:hAnsi="Times New Roman" w:cs="Times New Roman"/>
      <w:bCs w:val="0"/>
      <w:noProof/>
      <w:color w:val="FF0000"/>
      <w:spacing w:val="-4"/>
      <w:sz w:val="20"/>
      <w:szCs w:val="28"/>
    </w:rPr>
  </w:style>
  <w:style w:type="character" w:customStyle="1" w:styleId="StyleHeading2Condensedby02ptChar">
    <w:name w:val="Style Heading 2 + Condensed by  0.2 pt Char"/>
    <w:link w:val="StyleHeading2Condensedby02pt"/>
    <w:rsid w:val="00F85E09"/>
    <w:rPr>
      <w:rFonts w:ascii="Times New Roman" w:eastAsia="Times New Roman" w:hAnsi="Times New Roman" w:cs="Times New Roman"/>
      <w:b/>
      <w:noProof/>
      <w:color w:val="FF0000"/>
      <w:spacing w:val="-4"/>
      <w:sz w:val="20"/>
      <w:szCs w:val="28"/>
    </w:rPr>
  </w:style>
  <w:style w:type="paragraph" w:customStyle="1" w:styleId="normal-p">
    <w:name w:val="normal-p"/>
    <w:basedOn w:val="Normal"/>
    <w:rsid w:val="00F85E09"/>
    <w:pPr>
      <w:spacing w:after="0" w:line="240" w:lineRule="auto"/>
    </w:pPr>
    <w:rPr>
      <w:rFonts w:ascii="Times New Roman" w:eastAsia="Arial Unicode MS" w:hAnsi="Times New Roman" w:cs="Times New Roman"/>
      <w:sz w:val="20"/>
      <w:szCs w:val="20"/>
    </w:rPr>
  </w:style>
  <w:style w:type="character" w:customStyle="1" w:styleId="CharChar">
    <w:name w:val="Char Char"/>
    <w:locked/>
    <w:rsid w:val="00F85E09"/>
    <w:rPr>
      <w:rFonts w:ascii="Times New Roman" w:hAnsi="Times New Roman" w:cs="Times New Roman"/>
      <w:sz w:val="28"/>
      <w:lang w:val="en-US" w:eastAsia="en-US" w:bidi="ar-SA"/>
    </w:rPr>
  </w:style>
  <w:style w:type="character" w:customStyle="1" w:styleId="apple-converted-space">
    <w:name w:val="apple-converted-space"/>
    <w:basedOn w:val="DefaultParagraphFont"/>
    <w:rsid w:val="00F85E09"/>
  </w:style>
  <w:style w:type="character" w:customStyle="1" w:styleId="st1">
    <w:name w:val="st1"/>
    <w:basedOn w:val="DefaultParagraphFont"/>
    <w:rsid w:val="00F85E09"/>
  </w:style>
  <w:style w:type="paragraph" w:customStyle="1" w:styleId="CharCharCharCharChar">
    <w:name w:val="Char Char Char Char Char"/>
    <w:basedOn w:val="Normal"/>
    <w:autoRedefine/>
    <w:rsid w:val="00F85E09"/>
    <w:pPr>
      <w:spacing w:after="160" w:line="240" w:lineRule="exact"/>
    </w:pPr>
    <w:rPr>
      <w:rFonts w:ascii=".VnAvant" w:eastAsia=".VnTime" w:hAnsi=".VnAvant" w:cs=".VnAvant"/>
      <w:sz w:val="20"/>
      <w:szCs w:val="20"/>
    </w:rPr>
  </w:style>
  <w:style w:type="paragraph" w:customStyle="1" w:styleId="MT2">
    <w:name w:val="MT_2"/>
    <w:basedOn w:val="BodyText"/>
    <w:rsid w:val="00F85E09"/>
    <w:pPr>
      <w:spacing w:line="360" w:lineRule="exact"/>
      <w:jc w:val="both"/>
    </w:pPr>
    <w:rPr>
      <w:rFonts w:ascii=".VnTime" w:eastAsia="Times New Roman" w:hAnsi=".VnTime" w:cs="Times New Roman"/>
      <w:lang w:eastAsia="ja-JP"/>
    </w:rPr>
  </w:style>
  <w:style w:type="paragraph" w:customStyle="1" w:styleId="para">
    <w:name w:val="para"/>
    <w:basedOn w:val="Normal"/>
    <w:rsid w:val="00F85E09"/>
    <w:pPr>
      <w:spacing w:before="100" w:beforeAutospacing="1" w:after="100" w:afterAutospacing="1" w:line="240" w:lineRule="auto"/>
    </w:pPr>
    <w:rPr>
      <w:rFonts w:ascii="Times New Roman" w:eastAsia="Times New Roman" w:hAnsi="Times New Roman" w:cs="Times New Roman"/>
      <w:sz w:val="24"/>
      <w:szCs w:val="20"/>
    </w:rPr>
  </w:style>
  <w:style w:type="paragraph" w:customStyle="1" w:styleId="Body1">
    <w:name w:val="Body 1"/>
    <w:rsid w:val="00F85E09"/>
    <w:pPr>
      <w:spacing w:after="0" w:line="240" w:lineRule="auto"/>
      <w:outlineLvl w:val="0"/>
    </w:pPr>
    <w:rPr>
      <w:rFonts w:ascii="Times New Roman" w:eastAsia="Arial Unicode MS" w:hAnsi="Times New Roman" w:cs="Times New Roman"/>
      <w:color w:val="000000"/>
      <w:sz w:val="28"/>
      <w:szCs w:val="20"/>
      <w:u w:color="000000"/>
    </w:rPr>
  </w:style>
  <w:style w:type="character" w:customStyle="1" w:styleId="Bodytext75pt4">
    <w:name w:val="Body text + 7.5 pt4"/>
    <w:uiPriority w:val="99"/>
    <w:rsid w:val="00F85E09"/>
    <w:rPr>
      <w:rFonts w:ascii="Times New Roman" w:hAnsi="Times New Roman" w:cs="Times New Roman"/>
      <w:spacing w:val="0"/>
      <w:sz w:val="15"/>
      <w:szCs w:val="15"/>
      <w:u w:val="none"/>
    </w:rPr>
  </w:style>
  <w:style w:type="character" w:customStyle="1" w:styleId="Bodytext75pt3">
    <w:name w:val="Body text + 7.5 pt3"/>
    <w:aliases w:val="Italic"/>
    <w:uiPriority w:val="99"/>
    <w:rsid w:val="00F85E09"/>
    <w:rPr>
      <w:rFonts w:ascii="Times New Roman" w:hAnsi="Times New Roman" w:cs="Times New Roman"/>
      <w:i/>
      <w:iCs/>
      <w:spacing w:val="0"/>
      <w:sz w:val="15"/>
      <w:szCs w:val="15"/>
      <w:u w:val="none"/>
    </w:rPr>
  </w:style>
  <w:style w:type="paragraph" w:customStyle="1" w:styleId="CharCharCharChar">
    <w:name w:val="Char Char Char Char"/>
    <w:basedOn w:val="Normal"/>
    <w:semiHidden/>
    <w:rsid w:val="00F85E09"/>
    <w:pPr>
      <w:spacing w:after="160" w:line="240" w:lineRule="exact"/>
    </w:pPr>
    <w:rPr>
      <w:rFonts w:ascii="Arial" w:eastAsia="Times New Roman" w:hAnsi="Arial" w:cs="Times New Roman"/>
    </w:rPr>
  </w:style>
  <w:style w:type="character" w:customStyle="1" w:styleId="grame">
    <w:name w:val="grame"/>
    <w:rsid w:val="00F85E09"/>
  </w:style>
  <w:style w:type="paragraph" w:customStyle="1" w:styleId="BodyText2">
    <w:name w:val="Body Text2"/>
    <w:basedOn w:val="Normal"/>
    <w:link w:val="Bodytext0"/>
    <w:rsid w:val="00F85E09"/>
    <w:pPr>
      <w:widowControl w:val="0"/>
      <w:shd w:val="clear" w:color="auto" w:fill="FFFFFF"/>
      <w:spacing w:after="0" w:line="317" w:lineRule="exact"/>
      <w:jc w:val="both"/>
    </w:pPr>
    <w:rPr>
      <w:rFonts w:ascii="Times New Roman" w:eastAsia="Times New Roman" w:hAnsi="Times New Roman" w:cs="Helvetica"/>
      <w:sz w:val="25"/>
      <w:szCs w:val="25"/>
    </w:rPr>
  </w:style>
  <w:style w:type="character" w:customStyle="1" w:styleId="Bodytext0">
    <w:name w:val="Body text_"/>
    <w:link w:val="BodyText2"/>
    <w:rsid w:val="00F85E09"/>
    <w:rPr>
      <w:rFonts w:ascii="Times New Roman" w:eastAsia="Times New Roman" w:hAnsi="Times New Roman" w:cs="Helvetica"/>
      <w:sz w:val="25"/>
      <w:szCs w:val="25"/>
      <w:shd w:val="clear" w:color="auto" w:fill="FFFFFF"/>
    </w:rPr>
  </w:style>
  <w:style w:type="numbering" w:customStyle="1" w:styleId="NoList1">
    <w:name w:val="No List1"/>
    <w:next w:val="NoList"/>
    <w:semiHidden/>
    <w:rsid w:val="00F85E09"/>
  </w:style>
  <w:style w:type="table" w:customStyle="1" w:styleId="TableGrid1">
    <w:name w:val="Table Grid1"/>
    <w:basedOn w:val="TableNormal"/>
    <w:next w:val="TableGrid"/>
    <w:rsid w:val="00F85E0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e3">
    <w:name w:val="Texte3"/>
    <w:basedOn w:val="Normal"/>
    <w:rsid w:val="00F85E09"/>
    <w:pPr>
      <w:spacing w:after="0" w:line="240" w:lineRule="auto"/>
      <w:ind w:left="964"/>
    </w:pPr>
    <w:rPr>
      <w:rFonts w:ascii="Times New Roman" w:eastAsia="Times New Roman" w:hAnsi="Times New Roman" w:cs="Times New Roman"/>
      <w:szCs w:val="20"/>
      <w:lang w:val="en-GB"/>
    </w:rPr>
  </w:style>
  <w:style w:type="paragraph" w:customStyle="1" w:styleId="MyStyle2">
    <w:name w:val="MyStyle2"/>
    <w:basedOn w:val="Normal"/>
    <w:rsid w:val="00F85E09"/>
    <w:pPr>
      <w:spacing w:after="0" w:line="240" w:lineRule="auto"/>
      <w:ind w:left="720"/>
    </w:pPr>
    <w:rPr>
      <w:rFonts w:ascii="Times New Roman" w:eastAsia="Times New Roman" w:hAnsi="Times New Roman" w:cs="Times New Roman"/>
      <w:b/>
      <w:sz w:val="20"/>
      <w:szCs w:val="20"/>
    </w:rPr>
  </w:style>
  <w:style w:type="paragraph" w:customStyle="1" w:styleId="B1">
    <w:name w:val="B1"/>
    <w:basedOn w:val="Normal"/>
    <w:rsid w:val="00F85E09"/>
    <w:pPr>
      <w:spacing w:before="120" w:after="120" w:line="240" w:lineRule="auto"/>
      <w:jc w:val="center"/>
    </w:pPr>
    <w:rPr>
      <w:rFonts w:ascii="Times New Roman" w:eastAsia="Times New Roman" w:hAnsi="Times New Roman" w:cs="Times New Roman"/>
      <w:b/>
      <w:sz w:val="26"/>
      <w:szCs w:val="20"/>
      <w:lang w:val="en-AU" w:eastAsia="en-AU"/>
    </w:rPr>
  </w:style>
  <w:style w:type="paragraph" w:customStyle="1" w:styleId="L5">
    <w:name w:val="L5"/>
    <w:basedOn w:val="Normal"/>
    <w:rsid w:val="00F85E09"/>
    <w:pPr>
      <w:widowControl w:val="0"/>
      <w:spacing w:after="120" w:line="240" w:lineRule="auto"/>
      <w:ind w:firstLine="426"/>
      <w:jc w:val="both"/>
    </w:pPr>
    <w:rPr>
      <w:rFonts w:ascii="Times New Roman" w:eastAsia="MS Mincho" w:hAnsi="Times New Roman" w:cs="Times New Roman"/>
      <w:i/>
      <w:sz w:val="20"/>
      <w:szCs w:val="28"/>
      <w:lang w:val="nl-NL"/>
    </w:rPr>
  </w:style>
  <w:style w:type="paragraph" w:customStyle="1" w:styleId="noidung0">
    <w:name w:val="noi dung"/>
    <w:basedOn w:val="Normal"/>
    <w:rsid w:val="00F85E09"/>
    <w:pPr>
      <w:spacing w:before="120" w:after="0" w:line="240" w:lineRule="auto"/>
      <w:ind w:firstLine="567"/>
      <w:jc w:val="both"/>
    </w:pPr>
    <w:rPr>
      <w:rFonts w:ascii="Times New Roman" w:eastAsia="Times New Roman" w:hAnsi="Times New Roman" w:cs="Times New Roman"/>
      <w:sz w:val="26"/>
      <w:szCs w:val="28"/>
      <w:lang w:val="vi-VN"/>
    </w:rPr>
  </w:style>
  <w:style w:type="table" w:customStyle="1" w:styleId="TableGrid2">
    <w:name w:val="Table Grid2"/>
    <w:basedOn w:val="TableNormal"/>
    <w:next w:val="TableGrid"/>
    <w:uiPriority w:val="59"/>
    <w:rsid w:val="00F85E09"/>
    <w:pPr>
      <w:spacing w:after="0" w:line="240" w:lineRule="auto"/>
    </w:pPr>
    <w:rPr>
      <w:rFonts w:ascii="Times New Roman" w:eastAsia="Calibri" w:hAnsi="Times New Roman" w:cs="Times New Roman"/>
      <w:sz w:val="2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dex1">
    <w:name w:val="index 1"/>
    <w:basedOn w:val="Normal"/>
    <w:next w:val="Normal"/>
    <w:autoRedefine/>
    <w:rsid w:val="00F85E09"/>
    <w:pPr>
      <w:spacing w:after="0" w:line="240" w:lineRule="auto"/>
      <w:ind w:left="280" w:hanging="280"/>
    </w:pPr>
    <w:rPr>
      <w:rFonts w:ascii="Cambria" w:eastAsia="Times New Roman" w:hAnsi="Cambria" w:cs="Helvetica"/>
      <w:sz w:val="20"/>
      <w:szCs w:val="20"/>
    </w:rPr>
  </w:style>
  <w:style w:type="paragraph" w:styleId="Index2">
    <w:name w:val="index 2"/>
    <w:basedOn w:val="Normal"/>
    <w:next w:val="Normal"/>
    <w:autoRedefine/>
    <w:rsid w:val="00F85E09"/>
    <w:pPr>
      <w:spacing w:after="0" w:line="240" w:lineRule="auto"/>
      <w:ind w:left="560" w:hanging="280"/>
    </w:pPr>
    <w:rPr>
      <w:rFonts w:ascii="Cambria" w:eastAsia="Times New Roman" w:hAnsi="Cambria" w:cs="Helvetica"/>
      <w:sz w:val="20"/>
      <w:szCs w:val="20"/>
    </w:rPr>
  </w:style>
  <w:style w:type="paragraph" w:styleId="Index3">
    <w:name w:val="index 3"/>
    <w:basedOn w:val="Normal"/>
    <w:next w:val="Normal"/>
    <w:autoRedefine/>
    <w:rsid w:val="00F85E09"/>
    <w:pPr>
      <w:spacing w:after="0" w:line="240" w:lineRule="auto"/>
      <w:ind w:left="840" w:hanging="280"/>
    </w:pPr>
    <w:rPr>
      <w:rFonts w:ascii="Cambria" w:eastAsia="Times New Roman" w:hAnsi="Cambria" w:cs="Helvetica"/>
      <w:sz w:val="20"/>
      <w:szCs w:val="20"/>
    </w:rPr>
  </w:style>
  <w:style w:type="paragraph" w:styleId="Index4">
    <w:name w:val="index 4"/>
    <w:basedOn w:val="Normal"/>
    <w:next w:val="Normal"/>
    <w:autoRedefine/>
    <w:rsid w:val="00F85E09"/>
    <w:pPr>
      <w:spacing w:after="0" w:line="240" w:lineRule="auto"/>
      <w:ind w:left="1120" w:hanging="280"/>
    </w:pPr>
    <w:rPr>
      <w:rFonts w:ascii="Cambria" w:eastAsia="Times New Roman" w:hAnsi="Cambria" w:cs="Helvetica"/>
      <w:sz w:val="20"/>
      <w:szCs w:val="20"/>
    </w:rPr>
  </w:style>
  <w:style w:type="paragraph" w:styleId="Index5">
    <w:name w:val="index 5"/>
    <w:basedOn w:val="Normal"/>
    <w:next w:val="Normal"/>
    <w:autoRedefine/>
    <w:rsid w:val="00F85E09"/>
    <w:pPr>
      <w:spacing w:after="0" w:line="240" w:lineRule="auto"/>
      <w:ind w:left="1400" w:hanging="280"/>
    </w:pPr>
    <w:rPr>
      <w:rFonts w:ascii="Cambria" w:eastAsia="Times New Roman" w:hAnsi="Cambria" w:cs="Helvetica"/>
      <w:sz w:val="20"/>
      <w:szCs w:val="20"/>
    </w:rPr>
  </w:style>
  <w:style w:type="paragraph" w:styleId="Index6">
    <w:name w:val="index 6"/>
    <w:basedOn w:val="Normal"/>
    <w:next w:val="Normal"/>
    <w:autoRedefine/>
    <w:rsid w:val="00F85E09"/>
    <w:pPr>
      <w:spacing w:after="0" w:line="240" w:lineRule="auto"/>
      <w:ind w:left="1680" w:hanging="280"/>
    </w:pPr>
    <w:rPr>
      <w:rFonts w:ascii="Cambria" w:eastAsia="Times New Roman" w:hAnsi="Cambria" w:cs="Helvetica"/>
      <w:sz w:val="20"/>
      <w:szCs w:val="20"/>
    </w:rPr>
  </w:style>
  <w:style w:type="paragraph" w:styleId="Index7">
    <w:name w:val="index 7"/>
    <w:basedOn w:val="Normal"/>
    <w:next w:val="Normal"/>
    <w:autoRedefine/>
    <w:rsid w:val="00F85E09"/>
    <w:pPr>
      <w:spacing w:after="0" w:line="240" w:lineRule="auto"/>
      <w:ind w:left="1960" w:hanging="280"/>
    </w:pPr>
    <w:rPr>
      <w:rFonts w:ascii="Cambria" w:eastAsia="Times New Roman" w:hAnsi="Cambria" w:cs="Helvetica"/>
      <w:sz w:val="20"/>
      <w:szCs w:val="20"/>
    </w:rPr>
  </w:style>
  <w:style w:type="paragraph" w:styleId="Index8">
    <w:name w:val="index 8"/>
    <w:basedOn w:val="Normal"/>
    <w:next w:val="Normal"/>
    <w:autoRedefine/>
    <w:rsid w:val="00F85E09"/>
    <w:pPr>
      <w:spacing w:after="0" w:line="240" w:lineRule="auto"/>
      <w:ind w:left="2240" w:hanging="280"/>
    </w:pPr>
    <w:rPr>
      <w:rFonts w:ascii="Cambria" w:eastAsia="Times New Roman" w:hAnsi="Cambria" w:cs="Helvetica"/>
      <w:sz w:val="20"/>
      <w:szCs w:val="20"/>
    </w:rPr>
  </w:style>
  <w:style w:type="paragraph" w:styleId="Index9">
    <w:name w:val="index 9"/>
    <w:basedOn w:val="Normal"/>
    <w:next w:val="Normal"/>
    <w:autoRedefine/>
    <w:rsid w:val="00F85E09"/>
    <w:pPr>
      <w:spacing w:after="0" w:line="240" w:lineRule="auto"/>
      <w:ind w:left="2520" w:hanging="280"/>
    </w:pPr>
    <w:rPr>
      <w:rFonts w:ascii="Cambria" w:eastAsia="Times New Roman" w:hAnsi="Cambria" w:cs="Helvetica"/>
      <w:sz w:val="20"/>
      <w:szCs w:val="20"/>
    </w:rPr>
  </w:style>
  <w:style w:type="paragraph" w:styleId="TOC4">
    <w:name w:val="toc 4"/>
    <w:basedOn w:val="Normal"/>
    <w:next w:val="Normal"/>
    <w:autoRedefine/>
    <w:uiPriority w:val="39"/>
    <w:rsid w:val="00F85E09"/>
    <w:pPr>
      <w:spacing w:after="0" w:line="240" w:lineRule="auto"/>
      <w:ind w:left="840"/>
    </w:pPr>
    <w:rPr>
      <w:rFonts w:ascii="Times New Roman" w:eastAsia="Times New Roman" w:hAnsi="Times New Roman" w:cs="Times New Roman"/>
      <w:sz w:val="20"/>
      <w:szCs w:val="18"/>
    </w:rPr>
  </w:style>
  <w:style w:type="paragraph" w:styleId="TOC5">
    <w:name w:val="toc 5"/>
    <w:basedOn w:val="Normal"/>
    <w:next w:val="Normal"/>
    <w:autoRedefine/>
    <w:uiPriority w:val="39"/>
    <w:rsid w:val="00F85E09"/>
    <w:pPr>
      <w:spacing w:after="0" w:line="240" w:lineRule="auto"/>
      <w:ind w:left="1120"/>
    </w:pPr>
    <w:rPr>
      <w:rFonts w:ascii="Times New Roman" w:eastAsia="Times New Roman" w:hAnsi="Times New Roman" w:cs="Times New Roman"/>
      <w:sz w:val="18"/>
      <w:szCs w:val="18"/>
    </w:rPr>
  </w:style>
  <w:style w:type="paragraph" w:styleId="TOC6">
    <w:name w:val="toc 6"/>
    <w:basedOn w:val="Normal"/>
    <w:next w:val="Normal"/>
    <w:autoRedefine/>
    <w:uiPriority w:val="39"/>
    <w:rsid w:val="00F85E09"/>
    <w:pPr>
      <w:spacing w:after="0" w:line="240" w:lineRule="auto"/>
      <w:ind w:left="1400"/>
    </w:pPr>
    <w:rPr>
      <w:rFonts w:ascii="Times New Roman" w:eastAsia="Times New Roman" w:hAnsi="Times New Roman" w:cs="Times New Roman"/>
      <w:sz w:val="18"/>
      <w:szCs w:val="18"/>
    </w:rPr>
  </w:style>
  <w:style w:type="paragraph" w:styleId="TOC7">
    <w:name w:val="toc 7"/>
    <w:basedOn w:val="Normal"/>
    <w:next w:val="Normal"/>
    <w:autoRedefine/>
    <w:uiPriority w:val="39"/>
    <w:rsid w:val="00F85E09"/>
    <w:pPr>
      <w:spacing w:after="0" w:line="240" w:lineRule="auto"/>
      <w:ind w:left="1680"/>
    </w:pPr>
    <w:rPr>
      <w:rFonts w:ascii="Times New Roman" w:eastAsia="Times New Roman" w:hAnsi="Times New Roman" w:cs="Times New Roman"/>
      <w:sz w:val="18"/>
      <w:szCs w:val="18"/>
    </w:rPr>
  </w:style>
  <w:style w:type="paragraph" w:styleId="TOC8">
    <w:name w:val="toc 8"/>
    <w:basedOn w:val="Normal"/>
    <w:next w:val="Normal"/>
    <w:autoRedefine/>
    <w:uiPriority w:val="39"/>
    <w:rsid w:val="00F85E09"/>
    <w:pPr>
      <w:spacing w:after="0" w:line="240" w:lineRule="auto"/>
      <w:ind w:left="1960"/>
    </w:pPr>
    <w:rPr>
      <w:rFonts w:ascii="Times New Roman" w:eastAsia="Times New Roman" w:hAnsi="Times New Roman" w:cs="Times New Roman"/>
      <w:sz w:val="18"/>
      <w:szCs w:val="18"/>
    </w:rPr>
  </w:style>
  <w:style w:type="paragraph" w:styleId="TOC9">
    <w:name w:val="toc 9"/>
    <w:basedOn w:val="Normal"/>
    <w:next w:val="Normal"/>
    <w:autoRedefine/>
    <w:uiPriority w:val="39"/>
    <w:rsid w:val="00F85E09"/>
    <w:pPr>
      <w:spacing w:after="0" w:line="240" w:lineRule="auto"/>
      <w:ind w:left="2240"/>
    </w:pPr>
    <w:rPr>
      <w:rFonts w:ascii="Times New Roman" w:eastAsia="Times New Roman" w:hAnsi="Times New Roman" w:cs="Times New Roman"/>
      <w:sz w:val="18"/>
      <w:szCs w:val="18"/>
    </w:rPr>
  </w:style>
  <w:style w:type="paragraph" w:styleId="FootnoteText">
    <w:name w:val="footnote text"/>
    <w:basedOn w:val="Normal"/>
    <w:link w:val="FootnoteTextChar"/>
    <w:unhideWhenUsed/>
    <w:rsid w:val="00F85E09"/>
    <w:rPr>
      <w:rFonts w:ascii="Calibri" w:eastAsia="Calibri" w:hAnsi="Calibri" w:cs="Times New Roman"/>
      <w:sz w:val="20"/>
      <w:szCs w:val="20"/>
    </w:rPr>
  </w:style>
  <w:style w:type="character" w:customStyle="1" w:styleId="FootnoteTextChar">
    <w:name w:val="Footnote Text Char"/>
    <w:basedOn w:val="DefaultParagraphFont"/>
    <w:link w:val="FootnoteText"/>
    <w:rsid w:val="00F85E09"/>
    <w:rPr>
      <w:rFonts w:ascii="Calibri" w:eastAsia="Calibri" w:hAnsi="Calibri" w:cs="Times New Roman"/>
      <w:sz w:val="20"/>
      <w:szCs w:val="20"/>
    </w:rPr>
  </w:style>
  <w:style w:type="paragraph" w:styleId="CommentText">
    <w:name w:val="annotation text"/>
    <w:basedOn w:val="Normal"/>
    <w:link w:val="CommentTextChar"/>
    <w:semiHidden/>
    <w:rsid w:val="00F85E09"/>
    <w:pPr>
      <w:spacing w:after="0" w:line="240" w:lineRule="auto"/>
    </w:pPr>
    <w:rPr>
      <w:rFonts w:ascii="Times New Roman" w:eastAsia="Times New Roman" w:hAnsi="Times New Roman" w:cs="Helvetica"/>
      <w:sz w:val="20"/>
      <w:szCs w:val="20"/>
    </w:rPr>
  </w:style>
  <w:style w:type="character" w:customStyle="1" w:styleId="CommentTextChar">
    <w:name w:val="Comment Text Char"/>
    <w:basedOn w:val="DefaultParagraphFont"/>
    <w:link w:val="CommentText"/>
    <w:semiHidden/>
    <w:rsid w:val="00F85E09"/>
    <w:rPr>
      <w:rFonts w:ascii="Times New Roman" w:eastAsia="Times New Roman" w:hAnsi="Times New Roman" w:cs="Helvetica"/>
      <w:sz w:val="20"/>
      <w:szCs w:val="20"/>
    </w:rPr>
  </w:style>
  <w:style w:type="paragraph" w:styleId="IndexHeading">
    <w:name w:val="index heading"/>
    <w:basedOn w:val="Normal"/>
    <w:next w:val="Index1"/>
    <w:rsid w:val="00F85E09"/>
    <w:pPr>
      <w:spacing w:before="120" w:after="120" w:line="240" w:lineRule="auto"/>
    </w:pPr>
    <w:rPr>
      <w:rFonts w:ascii="Cambria" w:eastAsia="Times New Roman" w:hAnsi="Cambria" w:cs="Helvetica"/>
      <w:i/>
      <w:sz w:val="20"/>
      <w:szCs w:val="20"/>
    </w:rPr>
  </w:style>
  <w:style w:type="paragraph" w:styleId="Caption">
    <w:name w:val="caption"/>
    <w:basedOn w:val="Normal"/>
    <w:next w:val="Normal"/>
    <w:qFormat/>
    <w:rsid w:val="00F85E09"/>
    <w:pPr>
      <w:spacing w:after="0" w:line="360" w:lineRule="auto"/>
      <w:jc w:val="center"/>
    </w:pPr>
    <w:rPr>
      <w:rFonts w:ascii=".VnTime" w:eastAsia="Times New Roman" w:hAnsi=".VnTime" w:cs="Times New Roman"/>
      <w:i/>
      <w:sz w:val="20"/>
      <w:szCs w:val="20"/>
    </w:rPr>
  </w:style>
  <w:style w:type="paragraph" w:styleId="TableofFigures">
    <w:name w:val="table of figures"/>
    <w:basedOn w:val="Normal"/>
    <w:next w:val="Normal"/>
    <w:uiPriority w:val="99"/>
    <w:rsid w:val="00F85E09"/>
    <w:pPr>
      <w:spacing w:after="0" w:line="240" w:lineRule="auto"/>
      <w:ind w:left="560" w:hanging="560"/>
    </w:pPr>
    <w:rPr>
      <w:rFonts w:ascii="Times New Roman" w:eastAsia="Times New Roman" w:hAnsi="Times New Roman" w:cs="Calibri"/>
      <w:bCs/>
      <w:sz w:val="20"/>
      <w:szCs w:val="20"/>
    </w:rPr>
  </w:style>
  <w:style w:type="character" w:styleId="FootnoteReference">
    <w:name w:val="footnote reference"/>
    <w:unhideWhenUsed/>
    <w:rsid w:val="00F85E09"/>
    <w:rPr>
      <w:vertAlign w:val="superscript"/>
    </w:rPr>
  </w:style>
  <w:style w:type="character" w:styleId="CommentReference">
    <w:name w:val="annotation reference"/>
    <w:semiHidden/>
    <w:rsid w:val="00F85E09"/>
    <w:rPr>
      <w:sz w:val="16"/>
      <w:szCs w:val="16"/>
    </w:rPr>
  </w:style>
  <w:style w:type="character" w:styleId="PageNumber">
    <w:name w:val="page number"/>
    <w:basedOn w:val="DefaultParagraphFont"/>
    <w:rsid w:val="00F85E09"/>
  </w:style>
  <w:style w:type="paragraph" w:styleId="Title">
    <w:name w:val="Title"/>
    <w:basedOn w:val="Normal"/>
    <w:link w:val="TitleChar"/>
    <w:qFormat/>
    <w:rsid w:val="00F85E09"/>
    <w:pPr>
      <w:spacing w:after="0" w:line="240" w:lineRule="auto"/>
      <w:jc w:val="center"/>
    </w:pPr>
    <w:rPr>
      <w:rFonts w:ascii=".VnTimeH" w:eastAsia="Times New Roman" w:hAnsi=".VnTimeH" w:cs="Times New Roman"/>
      <w:b/>
      <w:sz w:val="20"/>
      <w:szCs w:val="20"/>
    </w:rPr>
  </w:style>
  <w:style w:type="character" w:customStyle="1" w:styleId="TitleChar">
    <w:name w:val="Title Char"/>
    <w:basedOn w:val="DefaultParagraphFont"/>
    <w:link w:val="Title"/>
    <w:rsid w:val="00F85E09"/>
    <w:rPr>
      <w:rFonts w:ascii=".VnTimeH" w:eastAsia="Times New Roman" w:hAnsi=".VnTimeH" w:cs="Times New Roman"/>
      <w:b/>
      <w:sz w:val="20"/>
      <w:szCs w:val="20"/>
    </w:rPr>
  </w:style>
  <w:style w:type="paragraph" w:styleId="BodyTextIndent">
    <w:name w:val="Body Text Indent"/>
    <w:basedOn w:val="Normal"/>
    <w:link w:val="BodyTextIndentChar"/>
    <w:rsid w:val="00F85E09"/>
    <w:pPr>
      <w:spacing w:after="0" w:line="240" w:lineRule="auto"/>
      <w:ind w:firstLine="720"/>
      <w:jc w:val="both"/>
    </w:pPr>
    <w:rPr>
      <w:rFonts w:ascii=".VnTime" w:eastAsia="Times New Roman" w:hAnsi=".VnTime" w:cs="Times New Roman"/>
      <w:sz w:val="20"/>
      <w:szCs w:val="20"/>
    </w:rPr>
  </w:style>
  <w:style w:type="character" w:customStyle="1" w:styleId="BodyTextIndentChar">
    <w:name w:val="Body Text Indent Char"/>
    <w:basedOn w:val="DefaultParagraphFont"/>
    <w:link w:val="BodyTextIndent"/>
    <w:rsid w:val="00F85E09"/>
    <w:rPr>
      <w:rFonts w:ascii=".VnTime" w:eastAsia="Times New Roman" w:hAnsi=".VnTime" w:cs="Times New Roman"/>
      <w:sz w:val="20"/>
      <w:szCs w:val="20"/>
    </w:rPr>
  </w:style>
  <w:style w:type="paragraph" w:styleId="Subtitle">
    <w:name w:val="Subtitle"/>
    <w:basedOn w:val="Normal"/>
    <w:link w:val="SubtitleChar"/>
    <w:qFormat/>
    <w:rsid w:val="00F85E09"/>
    <w:pPr>
      <w:spacing w:after="0" w:line="240" w:lineRule="auto"/>
      <w:jc w:val="both"/>
    </w:pPr>
    <w:rPr>
      <w:rFonts w:ascii=".VnTime" w:eastAsia="Times New Roman" w:hAnsi=".VnTime" w:cs="Times New Roman"/>
      <w:b/>
      <w:sz w:val="20"/>
      <w:szCs w:val="20"/>
    </w:rPr>
  </w:style>
  <w:style w:type="character" w:customStyle="1" w:styleId="SubtitleChar">
    <w:name w:val="Subtitle Char"/>
    <w:basedOn w:val="DefaultParagraphFont"/>
    <w:link w:val="Subtitle"/>
    <w:rsid w:val="00F85E09"/>
    <w:rPr>
      <w:rFonts w:ascii=".VnTime" w:eastAsia="Times New Roman" w:hAnsi=".VnTime" w:cs="Times New Roman"/>
      <w:b/>
      <w:sz w:val="20"/>
      <w:szCs w:val="20"/>
    </w:rPr>
  </w:style>
  <w:style w:type="paragraph" w:styleId="BodyText20">
    <w:name w:val="Body Text 2"/>
    <w:basedOn w:val="Normal"/>
    <w:link w:val="BodyText2Char"/>
    <w:rsid w:val="00F85E09"/>
    <w:pPr>
      <w:spacing w:after="120" w:line="480" w:lineRule="auto"/>
    </w:pPr>
    <w:rPr>
      <w:rFonts w:ascii="Times New Roman" w:eastAsia="Times New Roman" w:hAnsi="Times New Roman" w:cs="Helvetica"/>
      <w:sz w:val="24"/>
      <w:szCs w:val="20"/>
      <w:lang w:val="en-GB"/>
    </w:rPr>
  </w:style>
  <w:style w:type="character" w:customStyle="1" w:styleId="BodyText2Char">
    <w:name w:val="Body Text 2 Char"/>
    <w:basedOn w:val="DefaultParagraphFont"/>
    <w:link w:val="BodyText20"/>
    <w:rsid w:val="00F85E09"/>
    <w:rPr>
      <w:rFonts w:ascii="Times New Roman" w:eastAsia="Times New Roman" w:hAnsi="Times New Roman" w:cs="Helvetica"/>
      <w:sz w:val="24"/>
      <w:szCs w:val="20"/>
      <w:lang w:val="en-GB"/>
    </w:rPr>
  </w:style>
  <w:style w:type="paragraph" w:styleId="BodyText3">
    <w:name w:val="Body Text 3"/>
    <w:basedOn w:val="Normal"/>
    <w:link w:val="BodyText3Char"/>
    <w:rsid w:val="00F85E0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F85E09"/>
    <w:rPr>
      <w:rFonts w:ascii="Times New Roman" w:eastAsia="Times New Roman" w:hAnsi="Times New Roman" w:cs="Times New Roman"/>
      <w:sz w:val="16"/>
      <w:szCs w:val="16"/>
    </w:rPr>
  </w:style>
  <w:style w:type="paragraph" w:styleId="BodyTextIndent2">
    <w:name w:val="Body Text Indent 2"/>
    <w:basedOn w:val="Normal"/>
    <w:link w:val="BodyTextIndent2Char"/>
    <w:rsid w:val="00F85E09"/>
    <w:pPr>
      <w:spacing w:after="120" w:line="480" w:lineRule="auto"/>
      <w:ind w:left="36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F85E09"/>
    <w:rPr>
      <w:rFonts w:ascii="Times New Roman" w:eastAsia="Times New Roman" w:hAnsi="Times New Roman" w:cs="Times New Roman"/>
      <w:sz w:val="20"/>
      <w:szCs w:val="20"/>
    </w:rPr>
  </w:style>
  <w:style w:type="paragraph" w:styleId="BodyTextIndent3">
    <w:name w:val="Body Text Indent 3"/>
    <w:basedOn w:val="Normal"/>
    <w:link w:val="BodyTextIndent3Char"/>
    <w:rsid w:val="00F85E09"/>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F85E09"/>
    <w:rPr>
      <w:rFonts w:ascii="Times New Roman" w:eastAsia="Times New Roman" w:hAnsi="Times New Roman" w:cs="Times New Roman"/>
      <w:sz w:val="16"/>
      <w:szCs w:val="16"/>
    </w:rPr>
  </w:style>
  <w:style w:type="character" w:styleId="Strong">
    <w:name w:val="Strong"/>
    <w:uiPriority w:val="22"/>
    <w:qFormat/>
    <w:rsid w:val="00F85E09"/>
    <w:rPr>
      <w:b/>
      <w:bCs/>
    </w:rPr>
  </w:style>
  <w:style w:type="character" w:styleId="Emphasis">
    <w:name w:val="Emphasis"/>
    <w:qFormat/>
    <w:rsid w:val="00F85E09"/>
    <w:rPr>
      <w:i/>
      <w:iCs/>
    </w:rPr>
  </w:style>
  <w:style w:type="paragraph" w:styleId="PlainText">
    <w:name w:val="Plain Text"/>
    <w:basedOn w:val="Normal"/>
    <w:link w:val="PlainTextChar"/>
    <w:rsid w:val="00F85E09"/>
    <w:pPr>
      <w:spacing w:after="0" w:line="240" w:lineRule="auto"/>
    </w:pPr>
    <w:rPr>
      <w:rFonts w:ascii="Courier New" w:eastAsia="Times New Roman" w:hAnsi="Courier New" w:cs="Times New Roman"/>
      <w:sz w:val="20"/>
      <w:szCs w:val="20"/>
      <w:lang w:eastAsia="en-AU"/>
    </w:rPr>
  </w:style>
  <w:style w:type="character" w:customStyle="1" w:styleId="PlainTextChar">
    <w:name w:val="Plain Text Char"/>
    <w:basedOn w:val="DefaultParagraphFont"/>
    <w:link w:val="PlainText"/>
    <w:rsid w:val="00F85E09"/>
    <w:rPr>
      <w:rFonts w:ascii="Courier New" w:eastAsia="Times New Roman" w:hAnsi="Courier New" w:cs="Times New Roman"/>
      <w:sz w:val="20"/>
      <w:szCs w:val="20"/>
      <w:lang w:eastAsia="en-AU"/>
    </w:rPr>
  </w:style>
  <w:style w:type="paragraph" w:styleId="CommentSubject">
    <w:name w:val="annotation subject"/>
    <w:basedOn w:val="CommentText"/>
    <w:next w:val="CommentText"/>
    <w:link w:val="CommentSubjectChar"/>
    <w:semiHidden/>
    <w:rsid w:val="00F85E09"/>
    <w:rPr>
      <w:b/>
      <w:bCs/>
    </w:rPr>
  </w:style>
  <w:style w:type="character" w:customStyle="1" w:styleId="CommentSubjectChar">
    <w:name w:val="Comment Subject Char"/>
    <w:basedOn w:val="CommentTextChar"/>
    <w:link w:val="CommentSubject"/>
    <w:semiHidden/>
    <w:rsid w:val="00F85E09"/>
    <w:rPr>
      <w:rFonts w:ascii="Times New Roman" w:eastAsia="Times New Roman" w:hAnsi="Times New Roman" w:cs="Helvetica"/>
      <w:b/>
      <w:bCs/>
      <w:sz w:val="20"/>
      <w:szCs w:val="20"/>
    </w:rPr>
  </w:style>
  <w:style w:type="paragraph" w:styleId="NoSpacing">
    <w:name w:val="No Spacing"/>
    <w:uiPriority w:val="1"/>
    <w:qFormat/>
    <w:rsid w:val="00F85E09"/>
    <w:pPr>
      <w:spacing w:after="0" w:line="240" w:lineRule="auto"/>
    </w:pPr>
    <w:rPr>
      <w:rFonts w:ascii="Arial" w:eastAsia="Arial" w:hAnsi="Arial" w:cs="Times New Roman"/>
      <w:sz w:val="20"/>
      <w:szCs w:val="20"/>
      <w:lang w:val="vi-VN"/>
    </w:rPr>
  </w:style>
  <w:style w:type="paragraph" w:styleId="ListParagraph">
    <w:name w:val="List Paragraph"/>
    <w:basedOn w:val="Normal"/>
    <w:link w:val="ListParagraphChar"/>
    <w:uiPriority w:val="34"/>
    <w:qFormat/>
    <w:rsid w:val="00F85E09"/>
    <w:pPr>
      <w:spacing w:after="0" w:line="240" w:lineRule="auto"/>
      <w:ind w:left="720"/>
    </w:pPr>
    <w:rPr>
      <w:rFonts w:ascii="Arial" w:eastAsia="Times New Roman" w:hAnsi="Arial" w:cs="Times New Roman"/>
      <w:sz w:val="24"/>
      <w:szCs w:val="20"/>
    </w:rPr>
  </w:style>
  <w:style w:type="character" w:customStyle="1" w:styleId="ListParagraphChar">
    <w:name w:val="List Paragraph Char"/>
    <w:link w:val="ListParagraph"/>
    <w:uiPriority w:val="34"/>
    <w:rsid w:val="00F85E09"/>
    <w:rPr>
      <w:rFonts w:ascii="Arial" w:eastAsia="Times New Roman" w:hAnsi="Arial" w:cs="Times New Roman"/>
      <w:sz w:val="24"/>
      <w:szCs w:val="20"/>
    </w:rPr>
  </w:style>
  <w:style w:type="paragraph" w:styleId="TOCHeading">
    <w:name w:val="TOC Heading"/>
    <w:basedOn w:val="Heading1"/>
    <w:next w:val="Normal"/>
    <w:uiPriority w:val="39"/>
    <w:unhideWhenUsed/>
    <w:qFormat/>
    <w:rsid w:val="00F85E09"/>
    <w:pPr>
      <w:outlineLvl w:val="9"/>
    </w:pPr>
    <w:rPr>
      <w:rFonts w:ascii="Cambria" w:eastAsia="MS Gothic" w:hAnsi="Cambria" w:cs="Times New Roman"/>
      <w:noProof/>
      <w:color w:val="365F91"/>
      <w:sz w:val="20"/>
      <w:szCs w:val="32"/>
      <w:lang w:eastAsia="ja-JP"/>
    </w:rPr>
  </w:style>
  <w:style w:type="paragraph" w:customStyle="1" w:styleId="CharCharCharCharCharCharChar">
    <w:name w:val="Char Char Char Char Char Char Char"/>
    <w:autoRedefine/>
    <w:rsid w:val="00F85E09"/>
    <w:pPr>
      <w:tabs>
        <w:tab w:val="left" w:pos="1152"/>
      </w:tabs>
      <w:spacing w:before="120" w:after="120" w:line="312" w:lineRule="auto"/>
    </w:pPr>
    <w:rPr>
      <w:rFonts w:ascii="Arial" w:eastAsia="Times New Roman" w:hAnsi="Arial" w:cs="Arial"/>
      <w:sz w:val="26"/>
      <w:szCs w:val="26"/>
    </w:rPr>
  </w:style>
  <w:style w:type="character" w:customStyle="1" w:styleId="Bodytext30">
    <w:name w:val="Body text (3)_"/>
    <w:link w:val="Bodytext31"/>
    <w:uiPriority w:val="99"/>
    <w:locked/>
    <w:rsid w:val="00F85E09"/>
    <w:rPr>
      <w:rFonts w:ascii="Arial" w:hAnsi="Arial" w:cs="Arial"/>
      <w:b/>
      <w:bCs/>
      <w:sz w:val="28"/>
      <w:szCs w:val="28"/>
      <w:shd w:val="clear" w:color="auto" w:fill="FFFFFF"/>
    </w:rPr>
  </w:style>
  <w:style w:type="paragraph" w:customStyle="1" w:styleId="Bodytext31">
    <w:name w:val="Body text (3)"/>
    <w:basedOn w:val="Normal"/>
    <w:link w:val="Bodytext30"/>
    <w:uiPriority w:val="99"/>
    <w:rsid w:val="00F85E09"/>
    <w:pPr>
      <w:widowControl w:val="0"/>
      <w:shd w:val="clear" w:color="auto" w:fill="FFFFFF"/>
      <w:spacing w:before="360" w:after="1380" w:line="240" w:lineRule="atLeast"/>
      <w:jc w:val="center"/>
    </w:pPr>
    <w:rPr>
      <w:rFonts w:ascii="Arial" w:hAnsi="Arial" w:cs="Arial"/>
      <w:b/>
      <w:bCs/>
      <w:sz w:val="28"/>
      <w:szCs w:val="28"/>
    </w:rPr>
  </w:style>
  <w:style w:type="character" w:customStyle="1" w:styleId="Bodytext6">
    <w:name w:val="Body text (6)_"/>
    <w:link w:val="Bodytext60"/>
    <w:uiPriority w:val="99"/>
    <w:locked/>
    <w:rsid w:val="00F85E09"/>
    <w:rPr>
      <w:rFonts w:ascii="Arial" w:hAnsi="Arial" w:cs="Arial"/>
      <w:b/>
      <w:bCs/>
      <w:shd w:val="clear" w:color="auto" w:fill="FFFFFF"/>
    </w:rPr>
  </w:style>
  <w:style w:type="paragraph" w:customStyle="1" w:styleId="Bodytext60">
    <w:name w:val="Body text (6)"/>
    <w:basedOn w:val="Normal"/>
    <w:link w:val="Bodytext6"/>
    <w:uiPriority w:val="99"/>
    <w:rsid w:val="00F85E09"/>
    <w:pPr>
      <w:widowControl w:val="0"/>
      <w:shd w:val="clear" w:color="auto" w:fill="FFFFFF"/>
      <w:spacing w:before="7020" w:after="0" w:line="240" w:lineRule="atLeast"/>
      <w:jc w:val="center"/>
    </w:pPr>
    <w:rPr>
      <w:rFonts w:ascii="Arial"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index heading"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653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7445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73608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autoRedefine/>
    <w:qFormat/>
    <w:rsid w:val="00F85E09"/>
    <w:pPr>
      <w:keepNext/>
      <w:spacing w:before="120" w:after="120" w:line="360" w:lineRule="exact"/>
      <w:jc w:val="both"/>
      <w:outlineLvl w:val="3"/>
    </w:pPr>
    <w:rPr>
      <w:rFonts w:ascii="Times New Roman Bold" w:eastAsia="Times New Roman" w:hAnsi="Times New Roman Bold" w:cs="Times New Roman"/>
      <w:bCs/>
      <w:i/>
      <w:noProof/>
      <w:color w:val="000000"/>
      <w:sz w:val="20"/>
      <w:szCs w:val="28"/>
      <w:lang w:val="nl-NL"/>
    </w:rPr>
  </w:style>
  <w:style w:type="paragraph" w:styleId="Heading5">
    <w:name w:val="heading 5"/>
    <w:basedOn w:val="Normal"/>
    <w:next w:val="Normal"/>
    <w:link w:val="Heading5Char"/>
    <w:autoRedefine/>
    <w:qFormat/>
    <w:rsid w:val="00F85E09"/>
    <w:pPr>
      <w:spacing w:before="240" w:after="60" w:line="240" w:lineRule="auto"/>
      <w:jc w:val="center"/>
      <w:outlineLvl w:val="4"/>
    </w:pPr>
    <w:rPr>
      <w:rFonts w:ascii="Times New Roman" w:eastAsia="Times New Roman" w:hAnsi="Times New Roman" w:cs="Helvetica"/>
      <w:bCs/>
      <w:iCs/>
      <w:sz w:val="20"/>
      <w:szCs w:val="26"/>
    </w:rPr>
  </w:style>
  <w:style w:type="paragraph" w:styleId="Heading6">
    <w:name w:val="heading 6"/>
    <w:basedOn w:val="Normal"/>
    <w:next w:val="Normal"/>
    <w:link w:val="Heading6Char"/>
    <w:autoRedefine/>
    <w:qFormat/>
    <w:rsid w:val="00F85E09"/>
    <w:pPr>
      <w:spacing w:before="240" w:after="60" w:line="240" w:lineRule="auto"/>
      <w:jc w:val="both"/>
      <w:outlineLvl w:val="5"/>
    </w:pPr>
    <w:rPr>
      <w:rFonts w:ascii="Times New Roman" w:eastAsia="Times New Roman" w:hAnsi="Times New Roman" w:cs="Helvetica"/>
      <w:b/>
      <w:bCs/>
      <w:i/>
      <w:sz w:val="20"/>
      <w:lang w:val="en-GB"/>
    </w:rPr>
  </w:style>
  <w:style w:type="paragraph" w:styleId="Heading7">
    <w:name w:val="heading 7"/>
    <w:basedOn w:val="Normal"/>
    <w:next w:val="Normal"/>
    <w:link w:val="Heading7Char"/>
    <w:qFormat/>
    <w:rsid w:val="00F85E09"/>
    <w:pPr>
      <w:keepNext/>
      <w:spacing w:after="0" w:line="240" w:lineRule="auto"/>
      <w:outlineLvl w:val="6"/>
    </w:pPr>
    <w:rPr>
      <w:rFonts w:ascii=".VnArial" w:eastAsia="Times New Roman" w:hAnsi=".VnArial" w:cs="Times New Roman"/>
      <w:i/>
      <w:sz w:val="24"/>
      <w:szCs w:val="20"/>
    </w:rPr>
  </w:style>
  <w:style w:type="paragraph" w:styleId="Heading8">
    <w:name w:val="heading 8"/>
    <w:basedOn w:val="Normal"/>
    <w:next w:val="Normal"/>
    <w:link w:val="Heading8Char"/>
    <w:qFormat/>
    <w:rsid w:val="00F85E09"/>
    <w:pPr>
      <w:keepNext/>
      <w:spacing w:after="0" w:line="240" w:lineRule="auto"/>
      <w:ind w:firstLine="567"/>
      <w:jc w:val="both"/>
      <w:outlineLvl w:val="7"/>
    </w:pPr>
    <w:rPr>
      <w:rFonts w:ascii="Times New Roman" w:eastAsia="Times New Roman" w:hAnsi="Times New Roman" w:cs="Times New Roman"/>
      <w:b/>
      <w:bCs/>
      <w:sz w:val="20"/>
      <w:szCs w:val="20"/>
    </w:rPr>
  </w:style>
  <w:style w:type="paragraph" w:styleId="Heading9">
    <w:name w:val="heading 9"/>
    <w:basedOn w:val="Normal"/>
    <w:next w:val="Normal"/>
    <w:link w:val="Heading9Char"/>
    <w:qFormat/>
    <w:rsid w:val="00F85E09"/>
    <w:pPr>
      <w:keepNext/>
      <w:spacing w:after="0" w:line="240" w:lineRule="auto"/>
      <w:jc w:val="center"/>
      <w:outlineLvl w:val="8"/>
    </w:pPr>
    <w:rPr>
      <w:rFonts w:ascii="Times New Roman" w:eastAsia="Times New Roman" w:hAnsi="Times New Roman" w:cs="Times New Roman"/>
      <w:b/>
      <w:bCs/>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31640"/>
    <w:pPr>
      <w:tabs>
        <w:tab w:val="center" w:pos="4680"/>
        <w:tab w:val="right" w:pos="9360"/>
      </w:tabs>
      <w:spacing w:after="0" w:line="240" w:lineRule="auto"/>
    </w:pPr>
  </w:style>
  <w:style w:type="character" w:customStyle="1" w:styleId="HeaderChar">
    <w:name w:val="Header Char"/>
    <w:basedOn w:val="DefaultParagraphFont"/>
    <w:link w:val="Header"/>
    <w:rsid w:val="00631640"/>
  </w:style>
  <w:style w:type="paragraph" w:styleId="Footer">
    <w:name w:val="footer"/>
    <w:basedOn w:val="Normal"/>
    <w:link w:val="FooterChar"/>
    <w:uiPriority w:val="99"/>
    <w:unhideWhenUsed/>
    <w:rsid w:val="00631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640"/>
  </w:style>
  <w:style w:type="paragraph" w:styleId="BalloonText">
    <w:name w:val="Balloon Text"/>
    <w:basedOn w:val="Normal"/>
    <w:link w:val="BalloonTextChar"/>
    <w:semiHidden/>
    <w:unhideWhenUsed/>
    <w:rsid w:val="00FB4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FB4D16"/>
    <w:rPr>
      <w:rFonts w:ascii="Tahoma" w:hAnsi="Tahoma" w:cs="Tahoma"/>
      <w:sz w:val="16"/>
      <w:szCs w:val="16"/>
    </w:rPr>
  </w:style>
  <w:style w:type="character" w:styleId="Hyperlink">
    <w:name w:val="Hyperlink"/>
    <w:uiPriority w:val="99"/>
    <w:rsid w:val="001754C6"/>
    <w:rPr>
      <w:color w:val="0066CC"/>
      <w:u w:val="single"/>
    </w:rPr>
  </w:style>
  <w:style w:type="paragraph" w:styleId="TOC2">
    <w:name w:val="toc 2"/>
    <w:basedOn w:val="Normal"/>
    <w:next w:val="Normal"/>
    <w:uiPriority w:val="39"/>
    <w:qFormat/>
    <w:rsid w:val="00736086"/>
    <w:pPr>
      <w:widowControl w:val="0"/>
      <w:spacing w:before="120" w:after="0" w:line="312" w:lineRule="auto"/>
      <w:ind w:leftChars="200" w:left="200"/>
    </w:pPr>
    <w:rPr>
      <w:rFonts w:ascii="Arial" w:eastAsia="Courier New" w:hAnsi="Arial" w:cs="Courier New"/>
      <w:b/>
      <w:color w:val="000000"/>
      <w:sz w:val="24"/>
      <w:szCs w:val="24"/>
      <w:lang w:val="vi-VN" w:eastAsia="vi-VN"/>
    </w:rPr>
  </w:style>
  <w:style w:type="paragraph" w:styleId="TOC1">
    <w:name w:val="toc 1"/>
    <w:basedOn w:val="Normal"/>
    <w:next w:val="Normal"/>
    <w:uiPriority w:val="39"/>
    <w:qFormat/>
    <w:rsid w:val="00736086"/>
    <w:pPr>
      <w:widowControl w:val="0"/>
      <w:spacing w:before="120" w:after="0" w:line="312" w:lineRule="auto"/>
    </w:pPr>
    <w:rPr>
      <w:rFonts w:ascii="Arial" w:eastAsia="Courier New" w:hAnsi="Arial" w:cs="Courier New"/>
      <w:b/>
      <w:color w:val="000000"/>
      <w:sz w:val="24"/>
      <w:szCs w:val="24"/>
      <w:lang w:val="vi-VN" w:eastAsia="vi-VN"/>
    </w:rPr>
  </w:style>
  <w:style w:type="character" w:customStyle="1" w:styleId="Heading1Char">
    <w:name w:val="Heading 1 Char"/>
    <w:basedOn w:val="DefaultParagraphFont"/>
    <w:link w:val="Heading1"/>
    <w:rsid w:val="0046539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744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736086"/>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qFormat/>
    <w:rsid w:val="00736086"/>
    <w:pPr>
      <w:spacing w:before="120" w:after="0" w:line="312" w:lineRule="auto"/>
      <w:ind w:left="442"/>
    </w:pPr>
    <w:rPr>
      <w:rFonts w:ascii="Arial" w:hAnsi="Arial"/>
      <w:sz w:val="24"/>
    </w:rPr>
  </w:style>
  <w:style w:type="table" w:styleId="TableGrid">
    <w:name w:val="Table Grid"/>
    <w:basedOn w:val="TableNormal"/>
    <w:rsid w:val="00F85E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rsid w:val="00F85E09"/>
    <w:rPr>
      <w:rFonts w:ascii="Times New Roman Bold" w:eastAsia="Times New Roman" w:hAnsi="Times New Roman Bold" w:cs="Times New Roman"/>
      <w:bCs/>
      <w:i/>
      <w:noProof/>
      <w:color w:val="000000"/>
      <w:sz w:val="20"/>
      <w:szCs w:val="28"/>
      <w:lang w:val="nl-NL"/>
    </w:rPr>
  </w:style>
  <w:style w:type="character" w:customStyle="1" w:styleId="Heading5Char">
    <w:name w:val="Heading 5 Char"/>
    <w:basedOn w:val="DefaultParagraphFont"/>
    <w:link w:val="Heading5"/>
    <w:rsid w:val="00F85E09"/>
    <w:rPr>
      <w:rFonts w:ascii="Times New Roman" w:eastAsia="Times New Roman" w:hAnsi="Times New Roman" w:cs="Helvetica"/>
      <w:bCs/>
      <w:iCs/>
      <w:sz w:val="20"/>
      <w:szCs w:val="26"/>
    </w:rPr>
  </w:style>
  <w:style w:type="character" w:customStyle="1" w:styleId="Heading6Char">
    <w:name w:val="Heading 6 Char"/>
    <w:basedOn w:val="DefaultParagraphFont"/>
    <w:link w:val="Heading6"/>
    <w:rsid w:val="00F85E09"/>
    <w:rPr>
      <w:rFonts w:ascii="Times New Roman" w:eastAsia="Times New Roman" w:hAnsi="Times New Roman" w:cs="Helvetica"/>
      <w:b/>
      <w:bCs/>
      <w:i/>
      <w:sz w:val="20"/>
      <w:lang w:val="en-GB"/>
    </w:rPr>
  </w:style>
  <w:style w:type="character" w:customStyle="1" w:styleId="Heading7Char">
    <w:name w:val="Heading 7 Char"/>
    <w:basedOn w:val="DefaultParagraphFont"/>
    <w:link w:val="Heading7"/>
    <w:rsid w:val="00F85E09"/>
    <w:rPr>
      <w:rFonts w:ascii=".VnArial" w:eastAsia="Times New Roman" w:hAnsi=".VnArial" w:cs="Times New Roman"/>
      <w:i/>
      <w:sz w:val="24"/>
      <w:szCs w:val="20"/>
    </w:rPr>
  </w:style>
  <w:style w:type="character" w:customStyle="1" w:styleId="Heading8Char">
    <w:name w:val="Heading 8 Char"/>
    <w:basedOn w:val="DefaultParagraphFont"/>
    <w:link w:val="Heading8"/>
    <w:rsid w:val="00F85E09"/>
    <w:rPr>
      <w:rFonts w:ascii="Times New Roman" w:eastAsia="Times New Roman" w:hAnsi="Times New Roman" w:cs="Times New Roman"/>
      <w:b/>
      <w:bCs/>
      <w:sz w:val="20"/>
      <w:szCs w:val="20"/>
    </w:rPr>
  </w:style>
  <w:style w:type="character" w:customStyle="1" w:styleId="Heading9Char">
    <w:name w:val="Heading 9 Char"/>
    <w:basedOn w:val="DefaultParagraphFont"/>
    <w:link w:val="Heading9"/>
    <w:rsid w:val="00F85E09"/>
    <w:rPr>
      <w:rFonts w:ascii="Times New Roman" w:eastAsia="Times New Roman" w:hAnsi="Times New Roman" w:cs="Times New Roman"/>
      <w:b/>
      <w:bCs/>
      <w:sz w:val="26"/>
      <w:szCs w:val="20"/>
    </w:rPr>
  </w:style>
  <w:style w:type="paragraph" w:customStyle="1" w:styleId="Bmec">
    <w:name w:val="Bmec"/>
    <w:basedOn w:val="Normal"/>
    <w:rsid w:val="00F85E09"/>
    <w:pPr>
      <w:spacing w:after="120" w:line="312" w:lineRule="auto"/>
      <w:jc w:val="center"/>
    </w:pPr>
    <w:rPr>
      <w:rFonts w:ascii="Arial" w:eastAsia="Times New Roman" w:hAnsi="Arial" w:cs="Arial"/>
      <w:b/>
      <w:bCs/>
    </w:rPr>
  </w:style>
  <w:style w:type="paragraph" w:customStyle="1" w:styleId="Bangoto">
    <w:name w:val="Bang oto"/>
    <w:basedOn w:val="Normal"/>
    <w:rsid w:val="00F85E09"/>
    <w:pPr>
      <w:tabs>
        <w:tab w:val="left" w:pos="0"/>
        <w:tab w:val="left" w:pos="360"/>
        <w:tab w:val="left" w:pos="540"/>
      </w:tabs>
      <w:spacing w:before="60" w:after="60" w:line="312" w:lineRule="auto"/>
    </w:pPr>
    <w:rPr>
      <w:rFonts w:ascii="Times New Roman" w:eastAsia="Times New Roman" w:hAnsi="Times New Roman" w:cs="Helvetica"/>
      <w:b/>
      <w:color w:val="000000"/>
      <w:sz w:val="26"/>
      <w:szCs w:val="26"/>
      <w:lang w:val="fr-FR"/>
    </w:rPr>
  </w:style>
  <w:style w:type="paragraph" w:customStyle="1" w:styleId="Bang-DA">
    <w:name w:val="Bang-DA"/>
    <w:basedOn w:val="Normal"/>
    <w:rsid w:val="00F85E09"/>
    <w:pPr>
      <w:spacing w:before="120" w:after="0" w:line="312" w:lineRule="auto"/>
      <w:jc w:val="both"/>
    </w:pPr>
    <w:rPr>
      <w:rFonts w:ascii="Times New Roman" w:eastAsia="Times New Roman" w:hAnsi="Times New Roman" w:cs="Helvetica"/>
      <w:b/>
      <w:bCs/>
      <w:i/>
      <w:sz w:val="26"/>
      <w:szCs w:val="26"/>
      <w:lang w:val="vi-VN" w:bidi="he-IL"/>
    </w:rPr>
  </w:style>
  <w:style w:type="paragraph" w:customStyle="1" w:styleId="P">
    <w:name w:val="P"/>
    <w:basedOn w:val="Normal"/>
    <w:link w:val="PChar"/>
    <w:rsid w:val="00F85E09"/>
    <w:pPr>
      <w:spacing w:before="120" w:after="120" w:line="340" w:lineRule="exact"/>
      <w:ind w:firstLine="720"/>
      <w:jc w:val="both"/>
    </w:pPr>
    <w:rPr>
      <w:rFonts w:ascii="Times New Roman" w:eastAsia="Times New Roman" w:hAnsi="Times New Roman" w:cs="Helvetica"/>
      <w:sz w:val="26"/>
      <w:szCs w:val="26"/>
      <w:lang w:val="de-DE"/>
    </w:rPr>
  </w:style>
  <w:style w:type="character" w:customStyle="1" w:styleId="PChar">
    <w:name w:val="P Char"/>
    <w:link w:val="P"/>
    <w:rsid w:val="00F85E09"/>
    <w:rPr>
      <w:rFonts w:ascii="Times New Roman" w:eastAsia="Times New Roman" w:hAnsi="Times New Roman" w:cs="Helvetica"/>
      <w:sz w:val="26"/>
      <w:szCs w:val="26"/>
      <w:lang w:val="de-DE"/>
    </w:rPr>
  </w:style>
  <w:style w:type="paragraph" w:customStyle="1" w:styleId="D4">
    <w:name w:val="D4"/>
    <w:basedOn w:val="Normal"/>
    <w:rsid w:val="00F85E09"/>
    <w:pPr>
      <w:spacing w:before="120" w:after="120" w:line="240" w:lineRule="auto"/>
      <w:jc w:val="both"/>
    </w:pPr>
    <w:rPr>
      <w:rFonts w:ascii=".VnTime" w:eastAsia="Times New Roman" w:hAnsi=".VnTime" w:cs="Helvetica"/>
      <w:b/>
      <w:bCs/>
      <w:i/>
      <w:iCs/>
      <w:sz w:val="26"/>
      <w:szCs w:val="20"/>
    </w:rPr>
  </w:style>
  <w:style w:type="paragraph" w:customStyle="1" w:styleId="Banglongghep">
    <w:name w:val="Bang long ghep"/>
    <w:basedOn w:val="NormalWeb"/>
    <w:rsid w:val="00F85E09"/>
    <w:pPr>
      <w:spacing w:beforeLines="120" w:beforeAutospacing="0" w:after="0" w:afterAutospacing="0" w:line="288" w:lineRule="auto"/>
      <w:jc w:val="both"/>
    </w:pPr>
    <w:rPr>
      <w:rFonts w:ascii=".VnTime" w:eastAsia="Times New Roman" w:hAnsi=".VnTime"/>
      <w:b/>
      <w:color w:val="000000"/>
      <w:sz w:val="28"/>
      <w:szCs w:val="28"/>
    </w:rPr>
  </w:style>
  <w:style w:type="paragraph" w:styleId="NormalWeb">
    <w:name w:val="Normal (Web)"/>
    <w:basedOn w:val="Normal"/>
    <w:uiPriority w:val="99"/>
    <w:rsid w:val="00F85E09"/>
    <w:pPr>
      <w:spacing w:before="100" w:beforeAutospacing="1" w:after="100" w:afterAutospacing="1" w:line="240" w:lineRule="auto"/>
    </w:pPr>
    <w:rPr>
      <w:rFonts w:ascii="Times New Roman" w:hAnsi="Times New Roman" w:cs="Helvetica"/>
      <w:sz w:val="24"/>
      <w:szCs w:val="20"/>
    </w:rPr>
  </w:style>
  <w:style w:type="paragraph" w:customStyle="1" w:styleId="TOI2">
    <w:name w:val="TOI2"/>
    <w:basedOn w:val="Normal"/>
    <w:rsid w:val="00F85E09"/>
    <w:pPr>
      <w:spacing w:before="60" w:after="60" w:line="312" w:lineRule="auto"/>
      <w:ind w:firstLine="720"/>
      <w:jc w:val="both"/>
    </w:pPr>
    <w:rPr>
      <w:rFonts w:ascii=".VnTime" w:eastAsia="Times New Roman" w:hAnsi=".VnTime" w:cs="Helvetica"/>
      <w:b/>
      <w:sz w:val="20"/>
      <w:szCs w:val="20"/>
    </w:rPr>
  </w:style>
  <w:style w:type="paragraph" w:customStyle="1" w:styleId="Maintext">
    <w:name w:val="Main text"/>
    <w:basedOn w:val="BodyText"/>
    <w:link w:val="MaintextChar"/>
    <w:rsid w:val="00F85E09"/>
    <w:pPr>
      <w:tabs>
        <w:tab w:val="left" w:pos="709"/>
      </w:tabs>
      <w:spacing w:after="240"/>
      <w:jc w:val="both"/>
    </w:pPr>
    <w:rPr>
      <w:rFonts w:eastAsia="Times New Roman"/>
      <w:sz w:val="24"/>
    </w:rPr>
  </w:style>
  <w:style w:type="character" w:customStyle="1" w:styleId="MaintextChar">
    <w:name w:val="Main text Char"/>
    <w:link w:val="Maintext"/>
    <w:rsid w:val="00F85E09"/>
    <w:rPr>
      <w:rFonts w:ascii="Times New Roman" w:eastAsia="Times New Roman" w:hAnsi="Times New Roman" w:cs="Helvetica"/>
      <w:sz w:val="24"/>
      <w:szCs w:val="20"/>
    </w:rPr>
  </w:style>
  <w:style w:type="paragraph" w:styleId="BodyText">
    <w:name w:val="Body Text"/>
    <w:basedOn w:val="Normal"/>
    <w:link w:val="BodyTextChar"/>
    <w:rsid w:val="00F85E09"/>
    <w:pPr>
      <w:spacing w:after="120" w:line="240" w:lineRule="auto"/>
    </w:pPr>
    <w:rPr>
      <w:rFonts w:ascii="Times New Roman" w:hAnsi="Times New Roman" w:cs="Helvetica"/>
      <w:sz w:val="20"/>
      <w:szCs w:val="20"/>
    </w:rPr>
  </w:style>
  <w:style w:type="character" w:customStyle="1" w:styleId="BodyTextChar">
    <w:name w:val="Body Text Char"/>
    <w:basedOn w:val="DefaultParagraphFont"/>
    <w:link w:val="BodyText"/>
    <w:rsid w:val="00F85E09"/>
    <w:rPr>
      <w:rFonts w:ascii="Times New Roman" w:hAnsi="Times New Roman" w:cs="Helvetica"/>
      <w:sz w:val="20"/>
      <w:szCs w:val="20"/>
    </w:rPr>
  </w:style>
  <w:style w:type="paragraph" w:customStyle="1" w:styleId="br1">
    <w:name w:val="br1"/>
    <w:basedOn w:val="Banglongghep"/>
    <w:rsid w:val="00F85E09"/>
    <w:pPr>
      <w:jc w:val="center"/>
    </w:pPr>
  </w:style>
  <w:style w:type="paragraph" w:customStyle="1" w:styleId="b">
    <w:name w:val="b"/>
    <w:basedOn w:val="Banglongghep"/>
    <w:rsid w:val="00F85E09"/>
    <w:pPr>
      <w:jc w:val="center"/>
    </w:pPr>
    <w:rPr>
      <w:rFonts w:ascii="Times New Roman" w:hAnsi="Times New Roman"/>
      <w:bCs/>
      <w:spacing w:val="-4"/>
      <w:sz w:val="26"/>
      <w:lang w:val="nb-NO"/>
    </w:rPr>
  </w:style>
  <w:style w:type="paragraph" w:customStyle="1" w:styleId="hmec">
    <w:name w:val="hmec"/>
    <w:basedOn w:val="Normal"/>
    <w:link w:val="hmecChar"/>
    <w:rsid w:val="00F85E09"/>
    <w:pPr>
      <w:spacing w:after="120" w:line="312" w:lineRule="auto"/>
      <w:jc w:val="center"/>
    </w:pPr>
    <w:rPr>
      <w:rFonts w:ascii="Arial" w:eastAsia="Times New Roman" w:hAnsi="Arial" w:cs="Arial"/>
      <w:b/>
      <w:bCs/>
    </w:rPr>
  </w:style>
  <w:style w:type="character" w:customStyle="1" w:styleId="hmecChar">
    <w:name w:val="hmec Char"/>
    <w:link w:val="hmec"/>
    <w:rsid w:val="00F85E09"/>
    <w:rPr>
      <w:rFonts w:ascii="Arial" w:eastAsia="Times New Roman" w:hAnsi="Arial" w:cs="Arial"/>
      <w:b/>
      <w:bCs/>
    </w:rPr>
  </w:style>
  <w:style w:type="character" w:customStyle="1" w:styleId="normal-h1">
    <w:name w:val="normal-h1"/>
    <w:rsid w:val="00F85E09"/>
    <w:rPr>
      <w:rFonts w:ascii="Times New Roman" w:hAnsi="Times New Roman" w:cs="Times New Roman" w:hint="default"/>
      <w:color w:val="0000FF"/>
      <w:sz w:val="24"/>
      <w:szCs w:val="24"/>
    </w:rPr>
  </w:style>
  <w:style w:type="paragraph" w:customStyle="1" w:styleId="da1">
    <w:name w:val="da1"/>
    <w:basedOn w:val="Normal"/>
    <w:rsid w:val="00F85E09"/>
    <w:pPr>
      <w:spacing w:before="120" w:after="0" w:line="312" w:lineRule="auto"/>
      <w:ind w:firstLine="720"/>
      <w:jc w:val="both"/>
    </w:pPr>
    <w:rPr>
      <w:rFonts w:ascii="Times New Roman" w:eastAsia="Times New Roman" w:hAnsi="Times New Roman" w:cs="Helvetica"/>
      <w:b/>
      <w:bCs/>
      <w:sz w:val="20"/>
      <w:szCs w:val="28"/>
    </w:rPr>
  </w:style>
  <w:style w:type="paragraph" w:customStyle="1" w:styleId="Style1">
    <w:name w:val="Style1"/>
    <w:basedOn w:val="Normal"/>
    <w:rsid w:val="00F85E09"/>
    <w:pPr>
      <w:spacing w:after="0" w:line="240" w:lineRule="auto"/>
    </w:pPr>
    <w:rPr>
      <w:rFonts w:ascii="Times New Roman" w:eastAsia="Times New Roman" w:hAnsi="Times New Roman" w:cs="Helvetica"/>
      <w:b/>
      <w:sz w:val="20"/>
      <w:szCs w:val="20"/>
      <w:lang w:val="de-DE"/>
    </w:rPr>
  </w:style>
  <w:style w:type="paragraph" w:customStyle="1" w:styleId="da2">
    <w:name w:val="da2"/>
    <w:basedOn w:val="Normal"/>
    <w:rsid w:val="00F85E09"/>
    <w:pPr>
      <w:spacing w:after="0" w:line="240" w:lineRule="auto"/>
    </w:pPr>
    <w:rPr>
      <w:rFonts w:ascii="Times New Roman" w:eastAsia="Times New Roman" w:hAnsi="Times New Roman" w:cs="Helvetica"/>
      <w:b/>
      <w:sz w:val="20"/>
      <w:szCs w:val="20"/>
      <w:lang w:val="de-DE"/>
    </w:rPr>
  </w:style>
  <w:style w:type="paragraph" w:customStyle="1" w:styleId="damt1">
    <w:name w:val="damt1"/>
    <w:basedOn w:val="da1"/>
    <w:rsid w:val="00F85E09"/>
    <w:pPr>
      <w:ind w:firstLine="0"/>
    </w:pPr>
    <w:rPr>
      <w:lang w:val="de-DE"/>
    </w:rPr>
  </w:style>
  <w:style w:type="paragraph" w:customStyle="1" w:styleId="a">
    <w:name w:val="a"/>
    <w:basedOn w:val="TOC1"/>
    <w:next w:val="TOC1"/>
    <w:autoRedefine/>
    <w:rsid w:val="00F85E09"/>
    <w:pPr>
      <w:widowControl/>
      <w:spacing w:after="120" w:line="240" w:lineRule="auto"/>
      <w:jc w:val="both"/>
    </w:pPr>
    <w:rPr>
      <w:rFonts w:ascii="Times New Roman Bold" w:eastAsia="Times New Roman" w:hAnsi="Times New Roman Bold" w:cs="Times New Roman"/>
      <w:bCs/>
      <w:caps/>
      <w:color w:val="auto"/>
      <w:sz w:val="20"/>
      <w:szCs w:val="20"/>
      <w:lang w:val="en-US" w:eastAsia="en-US"/>
    </w:rPr>
  </w:style>
  <w:style w:type="paragraph" w:customStyle="1" w:styleId="bda">
    <w:name w:val="bda"/>
    <w:basedOn w:val="Normal"/>
    <w:rsid w:val="00F85E09"/>
    <w:pPr>
      <w:spacing w:after="0" w:line="312" w:lineRule="auto"/>
      <w:jc w:val="center"/>
    </w:pPr>
    <w:rPr>
      <w:rFonts w:ascii="Times New Roman" w:eastAsia="Times New Roman" w:hAnsi="Times New Roman" w:cs="Helvetica"/>
      <w:b/>
      <w:bCs/>
      <w:sz w:val="20"/>
      <w:szCs w:val="28"/>
    </w:rPr>
  </w:style>
  <w:style w:type="paragraph" w:customStyle="1" w:styleId="Hda">
    <w:name w:val="Hda"/>
    <w:basedOn w:val="Normal"/>
    <w:rsid w:val="00F85E09"/>
    <w:pPr>
      <w:spacing w:before="120" w:after="0" w:line="312" w:lineRule="auto"/>
      <w:ind w:firstLine="720"/>
      <w:jc w:val="both"/>
    </w:pPr>
    <w:rPr>
      <w:rFonts w:ascii="Times New Roman" w:eastAsia="Times New Roman" w:hAnsi="Times New Roman" w:cs="Helvetica"/>
      <w:sz w:val="20"/>
      <w:szCs w:val="28"/>
    </w:rPr>
  </w:style>
  <w:style w:type="paragraph" w:customStyle="1" w:styleId="hda1">
    <w:name w:val="hda1"/>
    <w:basedOn w:val="Hda"/>
    <w:rsid w:val="00F85E09"/>
    <w:rPr>
      <w:b/>
    </w:rPr>
  </w:style>
  <w:style w:type="paragraph" w:customStyle="1" w:styleId="hda0">
    <w:name w:val="hda"/>
    <w:basedOn w:val="hda1"/>
    <w:rsid w:val="00F85E09"/>
    <w:pPr>
      <w:ind w:firstLine="0"/>
    </w:pPr>
  </w:style>
  <w:style w:type="paragraph" w:customStyle="1" w:styleId="bdamt">
    <w:name w:val="bdamt"/>
    <w:basedOn w:val="bda"/>
    <w:rsid w:val="00F85E09"/>
    <w:pPr>
      <w:spacing w:before="60" w:after="60" w:line="240" w:lineRule="auto"/>
    </w:pPr>
    <w:rPr>
      <w:sz w:val="26"/>
      <w:lang w:val="pt-BR"/>
    </w:rPr>
  </w:style>
  <w:style w:type="paragraph" w:customStyle="1" w:styleId="h3">
    <w:name w:val="h3"/>
    <w:basedOn w:val="Heading3"/>
    <w:link w:val="h3Char"/>
    <w:rsid w:val="00F85E09"/>
    <w:pPr>
      <w:keepLines w:val="0"/>
      <w:spacing w:before="120" w:after="120" w:line="312" w:lineRule="auto"/>
      <w:ind w:left="709" w:firstLine="11"/>
      <w:jc w:val="both"/>
    </w:pPr>
    <w:rPr>
      <w:rFonts w:ascii=".VnTime" w:eastAsia="Calibri" w:hAnsi=".VnTime" w:cs="Helvetica"/>
      <w:b w:val="0"/>
      <w:i/>
      <w:noProof/>
      <w:color w:val="FF0000"/>
      <w:sz w:val="20"/>
      <w:szCs w:val="20"/>
    </w:rPr>
  </w:style>
  <w:style w:type="character" w:customStyle="1" w:styleId="h3Char">
    <w:name w:val="h3 Char"/>
    <w:link w:val="h3"/>
    <w:rsid w:val="00F85E09"/>
    <w:rPr>
      <w:rFonts w:ascii=".VnTime" w:eastAsia="Calibri" w:hAnsi=".VnTime" w:cs="Helvetica"/>
      <w:bCs/>
      <w:i/>
      <w:noProof/>
      <w:color w:val="FF0000"/>
      <w:sz w:val="20"/>
      <w:szCs w:val="20"/>
    </w:rPr>
  </w:style>
  <w:style w:type="paragraph" w:customStyle="1" w:styleId="Noidung">
    <w:name w:val="Noi dung"/>
    <w:basedOn w:val="Normal"/>
    <w:link w:val="NoidungChar"/>
    <w:rsid w:val="00F85E09"/>
    <w:pPr>
      <w:spacing w:before="60" w:after="60" w:line="312" w:lineRule="auto"/>
      <w:ind w:firstLine="720"/>
      <w:jc w:val="both"/>
    </w:pPr>
    <w:rPr>
      <w:rFonts w:ascii=".VnTime" w:eastAsia="Times New Roman" w:hAnsi=".VnTime" w:cs="Helvetica"/>
      <w:sz w:val="20"/>
      <w:szCs w:val="20"/>
    </w:rPr>
  </w:style>
  <w:style w:type="character" w:customStyle="1" w:styleId="NoidungChar">
    <w:name w:val="Noi dung Char"/>
    <w:link w:val="Noidung"/>
    <w:rsid w:val="00F85E09"/>
    <w:rPr>
      <w:rFonts w:ascii=".VnTime" w:eastAsia="Times New Roman" w:hAnsi=".VnTime" w:cs="Helvetica"/>
      <w:sz w:val="20"/>
      <w:szCs w:val="20"/>
    </w:rPr>
  </w:style>
  <w:style w:type="paragraph" w:customStyle="1" w:styleId="D3">
    <w:name w:val="D3"/>
    <w:basedOn w:val="Heading2"/>
    <w:rsid w:val="00F85E09"/>
    <w:pPr>
      <w:keepNext w:val="0"/>
      <w:keepLines w:val="0"/>
      <w:spacing w:before="120" w:after="120" w:line="240" w:lineRule="auto"/>
      <w:jc w:val="both"/>
      <w:outlineLvl w:val="9"/>
    </w:pPr>
    <w:rPr>
      <w:rFonts w:ascii=".VnTime" w:eastAsia="Times New Roman" w:hAnsi=".VnTime" w:cs="Times New Roman"/>
      <w:i/>
      <w:iCs/>
      <w:noProof/>
      <w:color w:val="FF0000"/>
      <w:szCs w:val="20"/>
    </w:rPr>
  </w:style>
  <w:style w:type="paragraph" w:customStyle="1" w:styleId="table">
    <w:name w:val="table"/>
    <w:basedOn w:val="Normal"/>
    <w:rsid w:val="00F85E09"/>
    <w:pPr>
      <w:spacing w:before="60" w:after="60" w:line="288" w:lineRule="auto"/>
      <w:jc w:val="both"/>
    </w:pPr>
    <w:rPr>
      <w:rFonts w:ascii=".VnTime" w:eastAsia="Times New Roman" w:hAnsi=".VnTime" w:cs="Helvetica"/>
      <w:sz w:val="20"/>
      <w:szCs w:val="20"/>
    </w:rPr>
  </w:style>
  <w:style w:type="paragraph" w:customStyle="1" w:styleId="LightGrid-Accent31">
    <w:name w:val="Light Grid - Accent 31"/>
    <w:basedOn w:val="Normal"/>
    <w:uiPriority w:val="34"/>
    <w:qFormat/>
    <w:rsid w:val="00F85E09"/>
    <w:pPr>
      <w:spacing w:after="0" w:line="240" w:lineRule="auto"/>
      <w:ind w:left="720"/>
    </w:pPr>
    <w:rPr>
      <w:rFonts w:ascii="Times New Roman" w:eastAsia="Times New Roman" w:hAnsi="Times New Roman" w:cs="Helvetica"/>
      <w:sz w:val="20"/>
      <w:szCs w:val="20"/>
    </w:rPr>
  </w:style>
  <w:style w:type="paragraph" w:customStyle="1" w:styleId="MediumGrid1-Accent21">
    <w:name w:val="Medium Grid 1 - Accent 21"/>
    <w:basedOn w:val="Normal"/>
    <w:uiPriority w:val="34"/>
    <w:qFormat/>
    <w:rsid w:val="00F85E09"/>
    <w:pPr>
      <w:spacing w:after="0" w:line="240" w:lineRule="auto"/>
      <w:ind w:left="720"/>
    </w:pPr>
    <w:rPr>
      <w:rFonts w:ascii="Times New Roman" w:eastAsia="Times New Roman" w:hAnsi="Times New Roman" w:cs="Helvetica"/>
      <w:sz w:val="20"/>
      <w:szCs w:val="20"/>
    </w:rPr>
  </w:style>
  <w:style w:type="paragraph" w:customStyle="1" w:styleId="Char">
    <w:name w:val="Char"/>
    <w:basedOn w:val="Normal"/>
    <w:rsid w:val="00F85E09"/>
    <w:pPr>
      <w:widowControl w:val="0"/>
      <w:spacing w:after="0" w:line="240" w:lineRule="auto"/>
      <w:jc w:val="both"/>
    </w:pPr>
    <w:rPr>
      <w:rFonts w:ascii="Times New Roman" w:eastAsia="SimSun" w:hAnsi="Times New Roman" w:cs="Times New Roman"/>
      <w:kern w:val="2"/>
      <w:sz w:val="24"/>
      <w:szCs w:val="20"/>
      <w:lang w:eastAsia="zh-CN"/>
    </w:rPr>
  </w:style>
  <w:style w:type="paragraph" w:customStyle="1" w:styleId="thuong">
    <w:name w:val="thuong"/>
    <w:basedOn w:val="Normal"/>
    <w:rsid w:val="00F85E09"/>
    <w:pPr>
      <w:spacing w:after="0" w:line="240" w:lineRule="auto"/>
      <w:jc w:val="both"/>
    </w:pPr>
    <w:rPr>
      <w:rFonts w:ascii="Times New Roman" w:eastAsia="Times New Roman" w:hAnsi="Times New Roman" w:cs="Times New Roman"/>
      <w:sz w:val="26"/>
      <w:szCs w:val="20"/>
    </w:rPr>
  </w:style>
  <w:style w:type="paragraph" w:customStyle="1" w:styleId="Center">
    <w:name w:val="Center"/>
    <w:basedOn w:val="Normal"/>
    <w:autoRedefine/>
    <w:rsid w:val="00F85E09"/>
    <w:pPr>
      <w:spacing w:after="120" w:line="240" w:lineRule="auto"/>
      <w:jc w:val="center"/>
    </w:pPr>
    <w:rPr>
      <w:rFonts w:ascii="Times New Roman" w:eastAsia="Times New Roman" w:hAnsi="Times New Roman" w:cs="Times New Roman"/>
      <w:b/>
      <w:caps/>
      <w:color w:val="0000FF"/>
      <w:spacing w:val="24"/>
      <w:sz w:val="32"/>
      <w:szCs w:val="32"/>
    </w:rPr>
  </w:style>
  <w:style w:type="paragraph" w:customStyle="1" w:styleId="Tenvb">
    <w:name w:val="Tenvb"/>
    <w:basedOn w:val="Normal"/>
    <w:autoRedefine/>
    <w:rsid w:val="00F85E09"/>
    <w:pPr>
      <w:spacing w:before="120" w:after="120" w:line="240" w:lineRule="auto"/>
      <w:jc w:val="center"/>
    </w:pPr>
    <w:rPr>
      <w:rFonts w:ascii="Times New Roman" w:eastAsia="Times New Roman" w:hAnsi="Times New Roman" w:cs="Times New Roman"/>
      <w:b/>
      <w:color w:val="0000FF"/>
      <w:spacing w:val="24"/>
      <w:sz w:val="20"/>
      <w:szCs w:val="20"/>
    </w:rPr>
  </w:style>
  <w:style w:type="paragraph" w:customStyle="1" w:styleId="pbody">
    <w:name w:val="pbody"/>
    <w:basedOn w:val="Normal"/>
    <w:rsid w:val="00F85E09"/>
    <w:pPr>
      <w:spacing w:before="100" w:beforeAutospacing="1" w:after="100" w:afterAutospacing="1" w:line="240" w:lineRule="auto"/>
    </w:pPr>
    <w:rPr>
      <w:rFonts w:ascii="Times New Roman" w:eastAsia="Times New Roman" w:hAnsi="Times New Roman" w:cs="Times New Roman"/>
      <w:sz w:val="24"/>
      <w:szCs w:val="20"/>
    </w:rPr>
  </w:style>
  <w:style w:type="paragraph" w:customStyle="1" w:styleId="StyleHeading3Italic">
    <w:name w:val="Style Heading 3 + Italic"/>
    <w:basedOn w:val="Heading3"/>
    <w:next w:val="Heading3"/>
    <w:link w:val="StyleHeading3ItalicChar"/>
    <w:autoRedefine/>
    <w:rsid w:val="00F85E09"/>
    <w:pPr>
      <w:keepLines w:val="0"/>
      <w:spacing w:before="120" w:after="120" w:line="300" w:lineRule="auto"/>
      <w:jc w:val="both"/>
    </w:pPr>
    <w:rPr>
      <w:rFonts w:ascii="Times New Roman" w:eastAsia="Calibri" w:hAnsi="Times New Roman" w:cs="Times New Roman"/>
      <w:i/>
      <w:iCs/>
      <w:noProof/>
      <w:color w:val="FF0000"/>
      <w:sz w:val="20"/>
      <w:szCs w:val="28"/>
    </w:rPr>
  </w:style>
  <w:style w:type="character" w:customStyle="1" w:styleId="StyleHeading3ItalicChar">
    <w:name w:val="Style Heading 3 + Italic Char"/>
    <w:link w:val="StyleHeading3Italic"/>
    <w:rsid w:val="00F85E09"/>
    <w:rPr>
      <w:rFonts w:ascii="Times New Roman" w:eastAsia="Calibri" w:hAnsi="Times New Roman" w:cs="Times New Roman"/>
      <w:b/>
      <w:bCs/>
      <w:i/>
      <w:iCs/>
      <w:noProof/>
      <w:color w:val="FF0000"/>
      <w:sz w:val="20"/>
      <w:szCs w:val="28"/>
    </w:rPr>
  </w:style>
  <w:style w:type="paragraph" w:customStyle="1" w:styleId="Style2">
    <w:name w:val="Style2"/>
    <w:basedOn w:val="Heading1"/>
    <w:autoRedefine/>
    <w:rsid w:val="00F85E09"/>
    <w:pPr>
      <w:keepLines w:val="0"/>
      <w:spacing w:before="120" w:line="340" w:lineRule="exact"/>
      <w:jc w:val="both"/>
    </w:pPr>
    <w:rPr>
      <w:rFonts w:ascii="Times New Roman" w:eastAsia="Times New Roman" w:hAnsi="Times New Roman" w:cs="Times New Roman"/>
      <w:noProof/>
      <w:color w:val="auto"/>
      <w:kern w:val="32"/>
      <w:sz w:val="20"/>
      <w:szCs w:val="32"/>
    </w:rPr>
  </w:style>
  <w:style w:type="paragraph" w:customStyle="1" w:styleId="StyleHeading2Condensedby02pt">
    <w:name w:val="Style Heading 2 + Condensed by  0.2 pt"/>
    <w:basedOn w:val="Heading2"/>
    <w:link w:val="StyleHeading2Condensedby02ptChar"/>
    <w:autoRedefine/>
    <w:rsid w:val="00F85E09"/>
    <w:pPr>
      <w:keepLines w:val="0"/>
      <w:spacing w:before="0" w:line="240" w:lineRule="auto"/>
      <w:jc w:val="both"/>
    </w:pPr>
    <w:rPr>
      <w:rFonts w:ascii="Times New Roman" w:eastAsia="Times New Roman" w:hAnsi="Times New Roman" w:cs="Times New Roman"/>
      <w:bCs w:val="0"/>
      <w:noProof/>
      <w:color w:val="FF0000"/>
      <w:spacing w:val="-4"/>
      <w:sz w:val="20"/>
      <w:szCs w:val="28"/>
    </w:rPr>
  </w:style>
  <w:style w:type="character" w:customStyle="1" w:styleId="StyleHeading2Condensedby02ptChar">
    <w:name w:val="Style Heading 2 + Condensed by  0.2 pt Char"/>
    <w:link w:val="StyleHeading2Condensedby02pt"/>
    <w:rsid w:val="00F85E09"/>
    <w:rPr>
      <w:rFonts w:ascii="Times New Roman" w:eastAsia="Times New Roman" w:hAnsi="Times New Roman" w:cs="Times New Roman"/>
      <w:b/>
      <w:noProof/>
      <w:color w:val="FF0000"/>
      <w:spacing w:val="-4"/>
      <w:sz w:val="20"/>
      <w:szCs w:val="28"/>
    </w:rPr>
  </w:style>
  <w:style w:type="paragraph" w:customStyle="1" w:styleId="normal-p">
    <w:name w:val="normal-p"/>
    <w:basedOn w:val="Normal"/>
    <w:rsid w:val="00F85E09"/>
    <w:pPr>
      <w:spacing w:after="0" w:line="240" w:lineRule="auto"/>
    </w:pPr>
    <w:rPr>
      <w:rFonts w:ascii="Times New Roman" w:eastAsia="Arial Unicode MS" w:hAnsi="Times New Roman" w:cs="Times New Roman"/>
      <w:sz w:val="20"/>
      <w:szCs w:val="20"/>
    </w:rPr>
  </w:style>
  <w:style w:type="character" w:customStyle="1" w:styleId="CharChar">
    <w:name w:val="Char Char"/>
    <w:locked/>
    <w:rsid w:val="00F85E09"/>
    <w:rPr>
      <w:rFonts w:ascii="Times New Roman" w:hAnsi="Times New Roman" w:cs="Times New Roman"/>
      <w:sz w:val="28"/>
      <w:lang w:val="en-US" w:eastAsia="en-US" w:bidi="ar-SA"/>
    </w:rPr>
  </w:style>
  <w:style w:type="character" w:customStyle="1" w:styleId="apple-converted-space">
    <w:name w:val="apple-converted-space"/>
    <w:basedOn w:val="DefaultParagraphFont"/>
    <w:rsid w:val="00F85E09"/>
  </w:style>
  <w:style w:type="character" w:customStyle="1" w:styleId="st1">
    <w:name w:val="st1"/>
    <w:basedOn w:val="DefaultParagraphFont"/>
    <w:rsid w:val="00F85E09"/>
  </w:style>
  <w:style w:type="paragraph" w:customStyle="1" w:styleId="CharCharCharCharChar">
    <w:name w:val="Char Char Char Char Char"/>
    <w:basedOn w:val="Normal"/>
    <w:autoRedefine/>
    <w:rsid w:val="00F85E09"/>
    <w:pPr>
      <w:spacing w:after="160" w:line="240" w:lineRule="exact"/>
    </w:pPr>
    <w:rPr>
      <w:rFonts w:ascii=".VnAvant" w:eastAsia=".VnTime" w:hAnsi=".VnAvant" w:cs=".VnAvant"/>
      <w:sz w:val="20"/>
      <w:szCs w:val="20"/>
    </w:rPr>
  </w:style>
  <w:style w:type="paragraph" w:customStyle="1" w:styleId="MT2">
    <w:name w:val="MT_2"/>
    <w:basedOn w:val="BodyText"/>
    <w:rsid w:val="00F85E09"/>
    <w:pPr>
      <w:spacing w:line="360" w:lineRule="exact"/>
      <w:jc w:val="both"/>
    </w:pPr>
    <w:rPr>
      <w:rFonts w:ascii=".VnTime" w:eastAsia="Times New Roman" w:hAnsi=".VnTime" w:cs="Times New Roman"/>
      <w:lang w:eastAsia="ja-JP"/>
    </w:rPr>
  </w:style>
  <w:style w:type="paragraph" w:customStyle="1" w:styleId="para">
    <w:name w:val="para"/>
    <w:basedOn w:val="Normal"/>
    <w:rsid w:val="00F85E09"/>
    <w:pPr>
      <w:spacing w:before="100" w:beforeAutospacing="1" w:after="100" w:afterAutospacing="1" w:line="240" w:lineRule="auto"/>
    </w:pPr>
    <w:rPr>
      <w:rFonts w:ascii="Times New Roman" w:eastAsia="Times New Roman" w:hAnsi="Times New Roman" w:cs="Times New Roman"/>
      <w:sz w:val="24"/>
      <w:szCs w:val="20"/>
    </w:rPr>
  </w:style>
  <w:style w:type="paragraph" w:customStyle="1" w:styleId="Body1">
    <w:name w:val="Body 1"/>
    <w:rsid w:val="00F85E09"/>
    <w:pPr>
      <w:spacing w:after="0" w:line="240" w:lineRule="auto"/>
      <w:outlineLvl w:val="0"/>
    </w:pPr>
    <w:rPr>
      <w:rFonts w:ascii="Times New Roman" w:eastAsia="Arial Unicode MS" w:hAnsi="Times New Roman" w:cs="Times New Roman"/>
      <w:color w:val="000000"/>
      <w:sz w:val="28"/>
      <w:szCs w:val="20"/>
      <w:u w:color="000000"/>
    </w:rPr>
  </w:style>
  <w:style w:type="character" w:customStyle="1" w:styleId="Bodytext75pt4">
    <w:name w:val="Body text + 7.5 pt4"/>
    <w:uiPriority w:val="99"/>
    <w:rsid w:val="00F85E09"/>
    <w:rPr>
      <w:rFonts w:ascii="Times New Roman" w:hAnsi="Times New Roman" w:cs="Times New Roman"/>
      <w:spacing w:val="0"/>
      <w:sz w:val="15"/>
      <w:szCs w:val="15"/>
      <w:u w:val="none"/>
    </w:rPr>
  </w:style>
  <w:style w:type="character" w:customStyle="1" w:styleId="Bodytext75pt3">
    <w:name w:val="Body text + 7.5 pt3"/>
    <w:aliases w:val="Italic"/>
    <w:uiPriority w:val="99"/>
    <w:rsid w:val="00F85E09"/>
    <w:rPr>
      <w:rFonts w:ascii="Times New Roman" w:hAnsi="Times New Roman" w:cs="Times New Roman"/>
      <w:i/>
      <w:iCs/>
      <w:spacing w:val="0"/>
      <w:sz w:val="15"/>
      <w:szCs w:val="15"/>
      <w:u w:val="none"/>
    </w:rPr>
  </w:style>
  <w:style w:type="paragraph" w:customStyle="1" w:styleId="CharCharCharChar">
    <w:name w:val="Char Char Char Char"/>
    <w:basedOn w:val="Normal"/>
    <w:semiHidden/>
    <w:rsid w:val="00F85E09"/>
    <w:pPr>
      <w:spacing w:after="160" w:line="240" w:lineRule="exact"/>
    </w:pPr>
    <w:rPr>
      <w:rFonts w:ascii="Arial" w:eastAsia="Times New Roman" w:hAnsi="Arial" w:cs="Times New Roman"/>
    </w:rPr>
  </w:style>
  <w:style w:type="character" w:customStyle="1" w:styleId="grame">
    <w:name w:val="grame"/>
    <w:rsid w:val="00F85E09"/>
  </w:style>
  <w:style w:type="paragraph" w:customStyle="1" w:styleId="BodyText2">
    <w:name w:val="Body Text2"/>
    <w:basedOn w:val="Normal"/>
    <w:link w:val="Bodytext0"/>
    <w:rsid w:val="00F85E09"/>
    <w:pPr>
      <w:widowControl w:val="0"/>
      <w:shd w:val="clear" w:color="auto" w:fill="FFFFFF"/>
      <w:spacing w:after="0" w:line="317" w:lineRule="exact"/>
      <w:jc w:val="both"/>
    </w:pPr>
    <w:rPr>
      <w:rFonts w:ascii="Times New Roman" w:eastAsia="Times New Roman" w:hAnsi="Times New Roman" w:cs="Helvetica"/>
      <w:sz w:val="25"/>
      <w:szCs w:val="25"/>
    </w:rPr>
  </w:style>
  <w:style w:type="character" w:customStyle="1" w:styleId="Bodytext0">
    <w:name w:val="Body text_"/>
    <w:link w:val="BodyText2"/>
    <w:rsid w:val="00F85E09"/>
    <w:rPr>
      <w:rFonts w:ascii="Times New Roman" w:eastAsia="Times New Roman" w:hAnsi="Times New Roman" w:cs="Helvetica"/>
      <w:sz w:val="25"/>
      <w:szCs w:val="25"/>
      <w:shd w:val="clear" w:color="auto" w:fill="FFFFFF"/>
    </w:rPr>
  </w:style>
  <w:style w:type="numbering" w:customStyle="1" w:styleId="NoList1">
    <w:name w:val="No List1"/>
    <w:next w:val="NoList"/>
    <w:semiHidden/>
    <w:rsid w:val="00F85E09"/>
  </w:style>
  <w:style w:type="table" w:customStyle="1" w:styleId="TableGrid1">
    <w:name w:val="Table Grid1"/>
    <w:basedOn w:val="TableNormal"/>
    <w:next w:val="TableGrid"/>
    <w:rsid w:val="00F85E0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e3">
    <w:name w:val="Texte3"/>
    <w:basedOn w:val="Normal"/>
    <w:rsid w:val="00F85E09"/>
    <w:pPr>
      <w:spacing w:after="0" w:line="240" w:lineRule="auto"/>
      <w:ind w:left="964"/>
    </w:pPr>
    <w:rPr>
      <w:rFonts w:ascii="Times New Roman" w:eastAsia="Times New Roman" w:hAnsi="Times New Roman" w:cs="Times New Roman"/>
      <w:szCs w:val="20"/>
      <w:lang w:val="en-GB"/>
    </w:rPr>
  </w:style>
  <w:style w:type="paragraph" w:customStyle="1" w:styleId="MyStyle2">
    <w:name w:val="MyStyle2"/>
    <w:basedOn w:val="Normal"/>
    <w:rsid w:val="00F85E09"/>
    <w:pPr>
      <w:spacing w:after="0" w:line="240" w:lineRule="auto"/>
      <w:ind w:left="720"/>
    </w:pPr>
    <w:rPr>
      <w:rFonts w:ascii="Times New Roman" w:eastAsia="Times New Roman" w:hAnsi="Times New Roman" w:cs="Times New Roman"/>
      <w:b/>
      <w:sz w:val="20"/>
      <w:szCs w:val="20"/>
    </w:rPr>
  </w:style>
  <w:style w:type="paragraph" w:customStyle="1" w:styleId="B1">
    <w:name w:val="B1"/>
    <w:basedOn w:val="Normal"/>
    <w:rsid w:val="00F85E09"/>
    <w:pPr>
      <w:spacing w:before="120" w:after="120" w:line="240" w:lineRule="auto"/>
      <w:jc w:val="center"/>
    </w:pPr>
    <w:rPr>
      <w:rFonts w:ascii="Times New Roman" w:eastAsia="Times New Roman" w:hAnsi="Times New Roman" w:cs="Times New Roman"/>
      <w:b/>
      <w:sz w:val="26"/>
      <w:szCs w:val="20"/>
      <w:lang w:val="en-AU" w:eastAsia="en-AU"/>
    </w:rPr>
  </w:style>
  <w:style w:type="paragraph" w:customStyle="1" w:styleId="L5">
    <w:name w:val="L5"/>
    <w:basedOn w:val="Normal"/>
    <w:rsid w:val="00F85E09"/>
    <w:pPr>
      <w:widowControl w:val="0"/>
      <w:spacing w:after="120" w:line="240" w:lineRule="auto"/>
      <w:ind w:firstLine="426"/>
      <w:jc w:val="both"/>
    </w:pPr>
    <w:rPr>
      <w:rFonts w:ascii="Times New Roman" w:eastAsia="MS Mincho" w:hAnsi="Times New Roman" w:cs="Times New Roman"/>
      <w:i/>
      <w:sz w:val="20"/>
      <w:szCs w:val="28"/>
      <w:lang w:val="nl-NL"/>
    </w:rPr>
  </w:style>
  <w:style w:type="paragraph" w:customStyle="1" w:styleId="noidung0">
    <w:name w:val="noi dung"/>
    <w:basedOn w:val="Normal"/>
    <w:rsid w:val="00F85E09"/>
    <w:pPr>
      <w:spacing w:before="120" w:after="0" w:line="240" w:lineRule="auto"/>
      <w:ind w:firstLine="567"/>
      <w:jc w:val="both"/>
    </w:pPr>
    <w:rPr>
      <w:rFonts w:ascii="Times New Roman" w:eastAsia="Times New Roman" w:hAnsi="Times New Roman" w:cs="Times New Roman"/>
      <w:sz w:val="26"/>
      <w:szCs w:val="28"/>
      <w:lang w:val="vi-VN"/>
    </w:rPr>
  </w:style>
  <w:style w:type="table" w:customStyle="1" w:styleId="TableGrid2">
    <w:name w:val="Table Grid2"/>
    <w:basedOn w:val="TableNormal"/>
    <w:next w:val="TableGrid"/>
    <w:uiPriority w:val="59"/>
    <w:rsid w:val="00F85E09"/>
    <w:pPr>
      <w:spacing w:after="0" w:line="240" w:lineRule="auto"/>
    </w:pPr>
    <w:rPr>
      <w:rFonts w:ascii="Times New Roman" w:eastAsia="Calibri" w:hAnsi="Times New Roman" w:cs="Times New Roman"/>
      <w:sz w:val="2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dex1">
    <w:name w:val="index 1"/>
    <w:basedOn w:val="Normal"/>
    <w:next w:val="Normal"/>
    <w:autoRedefine/>
    <w:rsid w:val="00F85E09"/>
    <w:pPr>
      <w:spacing w:after="0" w:line="240" w:lineRule="auto"/>
      <w:ind w:left="280" w:hanging="280"/>
    </w:pPr>
    <w:rPr>
      <w:rFonts w:ascii="Cambria" w:eastAsia="Times New Roman" w:hAnsi="Cambria" w:cs="Helvetica"/>
      <w:sz w:val="20"/>
      <w:szCs w:val="20"/>
    </w:rPr>
  </w:style>
  <w:style w:type="paragraph" w:styleId="Index2">
    <w:name w:val="index 2"/>
    <w:basedOn w:val="Normal"/>
    <w:next w:val="Normal"/>
    <w:autoRedefine/>
    <w:rsid w:val="00F85E09"/>
    <w:pPr>
      <w:spacing w:after="0" w:line="240" w:lineRule="auto"/>
      <w:ind w:left="560" w:hanging="280"/>
    </w:pPr>
    <w:rPr>
      <w:rFonts w:ascii="Cambria" w:eastAsia="Times New Roman" w:hAnsi="Cambria" w:cs="Helvetica"/>
      <w:sz w:val="20"/>
      <w:szCs w:val="20"/>
    </w:rPr>
  </w:style>
  <w:style w:type="paragraph" w:styleId="Index3">
    <w:name w:val="index 3"/>
    <w:basedOn w:val="Normal"/>
    <w:next w:val="Normal"/>
    <w:autoRedefine/>
    <w:rsid w:val="00F85E09"/>
    <w:pPr>
      <w:spacing w:after="0" w:line="240" w:lineRule="auto"/>
      <w:ind w:left="840" w:hanging="280"/>
    </w:pPr>
    <w:rPr>
      <w:rFonts w:ascii="Cambria" w:eastAsia="Times New Roman" w:hAnsi="Cambria" w:cs="Helvetica"/>
      <w:sz w:val="20"/>
      <w:szCs w:val="20"/>
    </w:rPr>
  </w:style>
  <w:style w:type="paragraph" w:styleId="Index4">
    <w:name w:val="index 4"/>
    <w:basedOn w:val="Normal"/>
    <w:next w:val="Normal"/>
    <w:autoRedefine/>
    <w:rsid w:val="00F85E09"/>
    <w:pPr>
      <w:spacing w:after="0" w:line="240" w:lineRule="auto"/>
      <w:ind w:left="1120" w:hanging="280"/>
    </w:pPr>
    <w:rPr>
      <w:rFonts w:ascii="Cambria" w:eastAsia="Times New Roman" w:hAnsi="Cambria" w:cs="Helvetica"/>
      <w:sz w:val="20"/>
      <w:szCs w:val="20"/>
    </w:rPr>
  </w:style>
  <w:style w:type="paragraph" w:styleId="Index5">
    <w:name w:val="index 5"/>
    <w:basedOn w:val="Normal"/>
    <w:next w:val="Normal"/>
    <w:autoRedefine/>
    <w:rsid w:val="00F85E09"/>
    <w:pPr>
      <w:spacing w:after="0" w:line="240" w:lineRule="auto"/>
      <w:ind w:left="1400" w:hanging="280"/>
    </w:pPr>
    <w:rPr>
      <w:rFonts w:ascii="Cambria" w:eastAsia="Times New Roman" w:hAnsi="Cambria" w:cs="Helvetica"/>
      <w:sz w:val="20"/>
      <w:szCs w:val="20"/>
    </w:rPr>
  </w:style>
  <w:style w:type="paragraph" w:styleId="Index6">
    <w:name w:val="index 6"/>
    <w:basedOn w:val="Normal"/>
    <w:next w:val="Normal"/>
    <w:autoRedefine/>
    <w:rsid w:val="00F85E09"/>
    <w:pPr>
      <w:spacing w:after="0" w:line="240" w:lineRule="auto"/>
      <w:ind w:left="1680" w:hanging="280"/>
    </w:pPr>
    <w:rPr>
      <w:rFonts w:ascii="Cambria" w:eastAsia="Times New Roman" w:hAnsi="Cambria" w:cs="Helvetica"/>
      <w:sz w:val="20"/>
      <w:szCs w:val="20"/>
    </w:rPr>
  </w:style>
  <w:style w:type="paragraph" w:styleId="Index7">
    <w:name w:val="index 7"/>
    <w:basedOn w:val="Normal"/>
    <w:next w:val="Normal"/>
    <w:autoRedefine/>
    <w:rsid w:val="00F85E09"/>
    <w:pPr>
      <w:spacing w:after="0" w:line="240" w:lineRule="auto"/>
      <w:ind w:left="1960" w:hanging="280"/>
    </w:pPr>
    <w:rPr>
      <w:rFonts w:ascii="Cambria" w:eastAsia="Times New Roman" w:hAnsi="Cambria" w:cs="Helvetica"/>
      <w:sz w:val="20"/>
      <w:szCs w:val="20"/>
    </w:rPr>
  </w:style>
  <w:style w:type="paragraph" w:styleId="Index8">
    <w:name w:val="index 8"/>
    <w:basedOn w:val="Normal"/>
    <w:next w:val="Normal"/>
    <w:autoRedefine/>
    <w:rsid w:val="00F85E09"/>
    <w:pPr>
      <w:spacing w:after="0" w:line="240" w:lineRule="auto"/>
      <w:ind w:left="2240" w:hanging="280"/>
    </w:pPr>
    <w:rPr>
      <w:rFonts w:ascii="Cambria" w:eastAsia="Times New Roman" w:hAnsi="Cambria" w:cs="Helvetica"/>
      <w:sz w:val="20"/>
      <w:szCs w:val="20"/>
    </w:rPr>
  </w:style>
  <w:style w:type="paragraph" w:styleId="Index9">
    <w:name w:val="index 9"/>
    <w:basedOn w:val="Normal"/>
    <w:next w:val="Normal"/>
    <w:autoRedefine/>
    <w:rsid w:val="00F85E09"/>
    <w:pPr>
      <w:spacing w:after="0" w:line="240" w:lineRule="auto"/>
      <w:ind w:left="2520" w:hanging="280"/>
    </w:pPr>
    <w:rPr>
      <w:rFonts w:ascii="Cambria" w:eastAsia="Times New Roman" w:hAnsi="Cambria" w:cs="Helvetica"/>
      <w:sz w:val="20"/>
      <w:szCs w:val="20"/>
    </w:rPr>
  </w:style>
  <w:style w:type="paragraph" w:styleId="TOC4">
    <w:name w:val="toc 4"/>
    <w:basedOn w:val="Normal"/>
    <w:next w:val="Normal"/>
    <w:autoRedefine/>
    <w:uiPriority w:val="39"/>
    <w:rsid w:val="00F85E09"/>
    <w:pPr>
      <w:spacing w:after="0" w:line="240" w:lineRule="auto"/>
      <w:ind w:left="840"/>
    </w:pPr>
    <w:rPr>
      <w:rFonts w:ascii="Times New Roman" w:eastAsia="Times New Roman" w:hAnsi="Times New Roman" w:cs="Times New Roman"/>
      <w:sz w:val="20"/>
      <w:szCs w:val="18"/>
    </w:rPr>
  </w:style>
  <w:style w:type="paragraph" w:styleId="TOC5">
    <w:name w:val="toc 5"/>
    <w:basedOn w:val="Normal"/>
    <w:next w:val="Normal"/>
    <w:autoRedefine/>
    <w:uiPriority w:val="39"/>
    <w:rsid w:val="00F85E09"/>
    <w:pPr>
      <w:spacing w:after="0" w:line="240" w:lineRule="auto"/>
      <w:ind w:left="1120"/>
    </w:pPr>
    <w:rPr>
      <w:rFonts w:ascii="Times New Roman" w:eastAsia="Times New Roman" w:hAnsi="Times New Roman" w:cs="Times New Roman"/>
      <w:sz w:val="18"/>
      <w:szCs w:val="18"/>
    </w:rPr>
  </w:style>
  <w:style w:type="paragraph" w:styleId="TOC6">
    <w:name w:val="toc 6"/>
    <w:basedOn w:val="Normal"/>
    <w:next w:val="Normal"/>
    <w:autoRedefine/>
    <w:uiPriority w:val="39"/>
    <w:rsid w:val="00F85E09"/>
    <w:pPr>
      <w:spacing w:after="0" w:line="240" w:lineRule="auto"/>
      <w:ind w:left="1400"/>
    </w:pPr>
    <w:rPr>
      <w:rFonts w:ascii="Times New Roman" w:eastAsia="Times New Roman" w:hAnsi="Times New Roman" w:cs="Times New Roman"/>
      <w:sz w:val="18"/>
      <w:szCs w:val="18"/>
    </w:rPr>
  </w:style>
  <w:style w:type="paragraph" w:styleId="TOC7">
    <w:name w:val="toc 7"/>
    <w:basedOn w:val="Normal"/>
    <w:next w:val="Normal"/>
    <w:autoRedefine/>
    <w:uiPriority w:val="39"/>
    <w:rsid w:val="00F85E09"/>
    <w:pPr>
      <w:spacing w:after="0" w:line="240" w:lineRule="auto"/>
      <w:ind w:left="1680"/>
    </w:pPr>
    <w:rPr>
      <w:rFonts w:ascii="Times New Roman" w:eastAsia="Times New Roman" w:hAnsi="Times New Roman" w:cs="Times New Roman"/>
      <w:sz w:val="18"/>
      <w:szCs w:val="18"/>
    </w:rPr>
  </w:style>
  <w:style w:type="paragraph" w:styleId="TOC8">
    <w:name w:val="toc 8"/>
    <w:basedOn w:val="Normal"/>
    <w:next w:val="Normal"/>
    <w:autoRedefine/>
    <w:uiPriority w:val="39"/>
    <w:rsid w:val="00F85E09"/>
    <w:pPr>
      <w:spacing w:after="0" w:line="240" w:lineRule="auto"/>
      <w:ind w:left="1960"/>
    </w:pPr>
    <w:rPr>
      <w:rFonts w:ascii="Times New Roman" w:eastAsia="Times New Roman" w:hAnsi="Times New Roman" w:cs="Times New Roman"/>
      <w:sz w:val="18"/>
      <w:szCs w:val="18"/>
    </w:rPr>
  </w:style>
  <w:style w:type="paragraph" w:styleId="TOC9">
    <w:name w:val="toc 9"/>
    <w:basedOn w:val="Normal"/>
    <w:next w:val="Normal"/>
    <w:autoRedefine/>
    <w:uiPriority w:val="39"/>
    <w:rsid w:val="00F85E09"/>
    <w:pPr>
      <w:spacing w:after="0" w:line="240" w:lineRule="auto"/>
      <w:ind w:left="2240"/>
    </w:pPr>
    <w:rPr>
      <w:rFonts w:ascii="Times New Roman" w:eastAsia="Times New Roman" w:hAnsi="Times New Roman" w:cs="Times New Roman"/>
      <w:sz w:val="18"/>
      <w:szCs w:val="18"/>
    </w:rPr>
  </w:style>
  <w:style w:type="paragraph" w:styleId="FootnoteText">
    <w:name w:val="footnote text"/>
    <w:basedOn w:val="Normal"/>
    <w:link w:val="FootnoteTextChar"/>
    <w:unhideWhenUsed/>
    <w:rsid w:val="00F85E09"/>
    <w:rPr>
      <w:rFonts w:ascii="Calibri" w:eastAsia="Calibri" w:hAnsi="Calibri" w:cs="Times New Roman"/>
      <w:sz w:val="20"/>
      <w:szCs w:val="20"/>
    </w:rPr>
  </w:style>
  <w:style w:type="character" w:customStyle="1" w:styleId="FootnoteTextChar">
    <w:name w:val="Footnote Text Char"/>
    <w:basedOn w:val="DefaultParagraphFont"/>
    <w:link w:val="FootnoteText"/>
    <w:rsid w:val="00F85E09"/>
    <w:rPr>
      <w:rFonts w:ascii="Calibri" w:eastAsia="Calibri" w:hAnsi="Calibri" w:cs="Times New Roman"/>
      <w:sz w:val="20"/>
      <w:szCs w:val="20"/>
    </w:rPr>
  </w:style>
  <w:style w:type="paragraph" w:styleId="CommentText">
    <w:name w:val="annotation text"/>
    <w:basedOn w:val="Normal"/>
    <w:link w:val="CommentTextChar"/>
    <w:semiHidden/>
    <w:rsid w:val="00F85E09"/>
    <w:pPr>
      <w:spacing w:after="0" w:line="240" w:lineRule="auto"/>
    </w:pPr>
    <w:rPr>
      <w:rFonts w:ascii="Times New Roman" w:eastAsia="Times New Roman" w:hAnsi="Times New Roman" w:cs="Helvetica"/>
      <w:sz w:val="20"/>
      <w:szCs w:val="20"/>
    </w:rPr>
  </w:style>
  <w:style w:type="character" w:customStyle="1" w:styleId="CommentTextChar">
    <w:name w:val="Comment Text Char"/>
    <w:basedOn w:val="DefaultParagraphFont"/>
    <w:link w:val="CommentText"/>
    <w:semiHidden/>
    <w:rsid w:val="00F85E09"/>
    <w:rPr>
      <w:rFonts w:ascii="Times New Roman" w:eastAsia="Times New Roman" w:hAnsi="Times New Roman" w:cs="Helvetica"/>
      <w:sz w:val="20"/>
      <w:szCs w:val="20"/>
    </w:rPr>
  </w:style>
  <w:style w:type="paragraph" w:styleId="IndexHeading">
    <w:name w:val="index heading"/>
    <w:basedOn w:val="Normal"/>
    <w:next w:val="Index1"/>
    <w:rsid w:val="00F85E09"/>
    <w:pPr>
      <w:spacing w:before="120" w:after="120" w:line="240" w:lineRule="auto"/>
    </w:pPr>
    <w:rPr>
      <w:rFonts w:ascii="Cambria" w:eastAsia="Times New Roman" w:hAnsi="Cambria" w:cs="Helvetica"/>
      <w:i/>
      <w:sz w:val="20"/>
      <w:szCs w:val="20"/>
    </w:rPr>
  </w:style>
  <w:style w:type="paragraph" w:styleId="Caption">
    <w:name w:val="caption"/>
    <w:basedOn w:val="Normal"/>
    <w:next w:val="Normal"/>
    <w:qFormat/>
    <w:rsid w:val="00F85E09"/>
    <w:pPr>
      <w:spacing w:after="0" w:line="360" w:lineRule="auto"/>
      <w:jc w:val="center"/>
    </w:pPr>
    <w:rPr>
      <w:rFonts w:ascii=".VnTime" w:eastAsia="Times New Roman" w:hAnsi=".VnTime" w:cs="Times New Roman"/>
      <w:i/>
      <w:sz w:val="20"/>
      <w:szCs w:val="20"/>
    </w:rPr>
  </w:style>
  <w:style w:type="paragraph" w:styleId="TableofFigures">
    <w:name w:val="table of figures"/>
    <w:basedOn w:val="Normal"/>
    <w:next w:val="Normal"/>
    <w:uiPriority w:val="99"/>
    <w:rsid w:val="00F85E09"/>
    <w:pPr>
      <w:spacing w:after="0" w:line="240" w:lineRule="auto"/>
      <w:ind w:left="560" w:hanging="560"/>
    </w:pPr>
    <w:rPr>
      <w:rFonts w:ascii="Times New Roman" w:eastAsia="Times New Roman" w:hAnsi="Times New Roman" w:cs="Calibri"/>
      <w:bCs/>
      <w:sz w:val="20"/>
      <w:szCs w:val="20"/>
    </w:rPr>
  </w:style>
  <w:style w:type="character" w:styleId="FootnoteReference">
    <w:name w:val="footnote reference"/>
    <w:unhideWhenUsed/>
    <w:rsid w:val="00F85E09"/>
    <w:rPr>
      <w:vertAlign w:val="superscript"/>
    </w:rPr>
  </w:style>
  <w:style w:type="character" w:styleId="CommentReference">
    <w:name w:val="annotation reference"/>
    <w:semiHidden/>
    <w:rsid w:val="00F85E09"/>
    <w:rPr>
      <w:sz w:val="16"/>
      <w:szCs w:val="16"/>
    </w:rPr>
  </w:style>
  <w:style w:type="character" w:styleId="PageNumber">
    <w:name w:val="page number"/>
    <w:basedOn w:val="DefaultParagraphFont"/>
    <w:rsid w:val="00F85E09"/>
  </w:style>
  <w:style w:type="paragraph" w:styleId="Title">
    <w:name w:val="Title"/>
    <w:basedOn w:val="Normal"/>
    <w:link w:val="TitleChar"/>
    <w:qFormat/>
    <w:rsid w:val="00F85E09"/>
    <w:pPr>
      <w:spacing w:after="0" w:line="240" w:lineRule="auto"/>
      <w:jc w:val="center"/>
    </w:pPr>
    <w:rPr>
      <w:rFonts w:ascii=".VnTimeH" w:eastAsia="Times New Roman" w:hAnsi=".VnTimeH" w:cs="Times New Roman"/>
      <w:b/>
      <w:sz w:val="20"/>
      <w:szCs w:val="20"/>
    </w:rPr>
  </w:style>
  <w:style w:type="character" w:customStyle="1" w:styleId="TitleChar">
    <w:name w:val="Title Char"/>
    <w:basedOn w:val="DefaultParagraphFont"/>
    <w:link w:val="Title"/>
    <w:rsid w:val="00F85E09"/>
    <w:rPr>
      <w:rFonts w:ascii=".VnTimeH" w:eastAsia="Times New Roman" w:hAnsi=".VnTimeH" w:cs="Times New Roman"/>
      <w:b/>
      <w:sz w:val="20"/>
      <w:szCs w:val="20"/>
    </w:rPr>
  </w:style>
  <w:style w:type="paragraph" w:styleId="BodyTextIndent">
    <w:name w:val="Body Text Indent"/>
    <w:basedOn w:val="Normal"/>
    <w:link w:val="BodyTextIndentChar"/>
    <w:rsid w:val="00F85E09"/>
    <w:pPr>
      <w:spacing w:after="0" w:line="240" w:lineRule="auto"/>
      <w:ind w:firstLine="720"/>
      <w:jc w:val="both"/>
    </w:pPr>
    <w:rPr>
      <w:rFonts w:ascii=".VnTime" w:eastAsia="Times New Roman" w:hAnsi=".VnTime" w:cs="Times New Roman"/>
      <w:sz w:val="20"/>
      <w:szCs w:val="20"/>
    </w:rPr>
  </w:style>
  <w:style w:type="character" w:customStyle="1" w:styleId="BodyTextIndentChar">
    <w:name w:val="Body Text Indent Char"/>
    <w:basedOn w:val="DefaultParagraphFont"/>
    <w:link w:val="BodyTextIndent"/>
    <w:rsid w:val="00F85E09"/>
    <w:rPr>
      <w:rFonts w:ascii=".VnTime" w:eastAsia="Times New Roman" w:hAnsi=".VnTime" w:cs="Times New Roman"/>
      <w:sz w:val="20"/>
      <w:szCs w:val="20"/>
    </w:rPr>
  </w:style>
  <w:style w:type="paragraph" w:styleId="Subtitle">
    <w:name w:val="Subtitle"/>
    <w:basedOn w:val="Normal"/>
    <w:link w:val="SubtitleChar"/>
    <w:qFormat/>
    <w:rsid w:val="00F85E09"/>
    <w:pPr>
      <w:spacing w:after="0" w:line="240" w:lineRule="auto"/>
      <w:jc w:val="both"/>
    </w:pPr>
    <w:rPr>
      <w:rFonts w:ascii=".VnTime" w:eastAsia="Times New Roman" w:hAnsi=".VnTime" w:cs="Times New Roman"/>
      <w:b/>
      <w:sz w:val="20"/>
      <w:szCs w:val="20"/>
    </w:rPr>
  </w:style>
  <w:style w:type="character" w:customStyle="1" w:styleId="SubtitleChar">
    <w:name w:val="Subtitle Char"/>
    <w:basedOn w:val="DefaultParagraphFont"/>
    <w:link w:val="Subtitle"/>
    <w:rsid w:val="00F85E09"/>
    <w:rPr>
      <w:rFonts w:ascii=".VnTime" w:eastAsia="Times New Roman" w:hAnsi=".VnTime" w:cs="Times New Roman"/>
      <w:b/>
      <w:sz w:val="20"/>
      <w:szCs w:val="20"/>
    </w:rPr>
  </w:style>
  <w:style w:type="paragraph" w:styleId="BodyText20">
    <w:name w:val="Body Text 2"/>
    <w:basedOn w:val="Normal"/>
    <w:link w:val="BodyText2Char"/>
    <w:rsid w:val="00F85E09"/>
    <w:pPr>
      <w:spacing w:after="120" w:line="480" w:lineRule="auto"/>
    </w:pPr>
    <w:rPr>
      <w:rFonts w:ascii="Times New Roman" w:eastAsia="Times New Roman" w:hAnsi="Times New Roman" w:cs="Helvetica"/>
      <w:sz w:val="24"/>
      <w:szCs w:val="20"/>
      <w:lang w:val="en-GB"/>
    </w:rPr>
  </w:style>
  <w:style w:type="character" w:customStyle="1" w:styleId="BodyText2Char">
    <w:name w:val="Body Text 2 Char"/>
    <w:basedOn w:val="DefaultParagraphFont"/>
    <w:link w:val="BodyText20"/>
    <w:rsid w:val="00F85E09"/>
    <w:rPr>
      <w:rFonts w:ascii="Times New Roman" w:eastAsia="Times New Roman" w:hAnsi="Times New Roman" w:cs="Helvetica"/>
      <w:sz w:val="24"/>
      <w:szCs w:val="20"/>
      <w:lang w:val="en-GB"/>
    </w:rPr>
  </w:style>
  <w:style w:type="paragraph" w:styleId="BodyText3">
    <w:name w:val="Body Text 3"/>
    <w:basedOn w:val="Normal"/>
    <w:link w:val="BodyText3Char"/>
    <w:rsid w:val="00F85E0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F85E09"/>
    <w:rPr>
      <w:rFonts w:ascii="Times New Roman" w:eastAsia="Times New Roman" w:hAnsi="Times New Roman" w:cs="Times New Roman"/>
      <w:sz w:val="16"/>
      <w:szCs w:val="16"/>
    </w:rPr>
  </w:style>
  <w:style w:type="paragraph" w:styleId="BodyTextIndent2">
    <w:name w:val="Body Text Indent 2"/>
    <w:basedOn w:val="Normal"/>
    <w:link w:val="BodyTextIndent2Char"/>
    <w:rsid w:val="00F85E09"/>
    <w:pPr>
      <w:spacing w:after="120" w:line="480" w:lineRule="auto"/>
      <w:ind w:left="36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F85E09"/>
    <w:rPr>
      <w:rFonts w:ascii="Times New Roman" w:eastAsia="Times New Roman" w:hAnsi="Times New Roman" w:cs="Times New Roman"/>
      <w:sz w:val="20"/>
      <w:szCs w:val="20"/>
    </w:rPr>
  </w:style>
  <w:style w:type="paragraph" w:styleId="BodyTextIndent3">
    <w:name w:val="Body Text Indent 3"/>
    <w:basedOn w:val="Normal"/>
    <w:link w:val="BodyTextIndent3Char"/>
    <w:rsid w:val="00F85E09"/>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F85E09"/>
    <w:rPr>
      <w:rFonts w:ascii="Times New Roman" w:eastAsia="Times New Roman" w:hAnsi="Times New Roman" w:cs="Times New Roman"/>
      <w:sz w:val="16"/>
      <w:szCs w:val="16"/>
    </w:rPr>
  </w:style>
  <w:style w:type="character" w:styleId="Strong">
    <w:name w:val="Strong"/>
    <w:uiPriority w:val="22"/>
    <w:qFormat/>
    <w:rsid w:val="00F85E09"/>
    <w:rPr>
      <w:b/>
      <w:bCs/>
    </w:rPr>
  </w:style>
  <w:style w:type="character" w:styleId="Emphasis">
    <w:name w:val="Emphasis"/>
    <w:qFormat/>
    <w:rsid w:val="00F85E09"/>
    <w:rPr>
      <w:i/>
      <w:iCs/>
    </w:rPr>
  </w:style>
  <w:style w:type="paragraph" w:styleId="PlainText">
    <w:name w:val="Plain Text"/>
    <w:basedOn w:val="Normal"/>
    <w:link w:val="PlainTextChar"/>
    <w:rsid w:val="00F85E09"/>
    <w:pPr>
      <w:spacing w:after="0" w:line="240" w:lineRule="auto"/>
    </w:pPr>
    <w:rPr>
      <w:rFonts w:ascii="Courier New" w:eastAsia="Times New Roman" w:hAnsi="Courier New" w:cs="Times New Roman"/>
      <w:sz w:val="20"/>
      <w:szCs w:val="20"/>
      <w:lang w:eastAsia="en-AU"/>
    </w:rPr>
  </w:style>
  <w:style w:type="character" w:customStyle="1" w:styleId="PlainTextChar">
    <w:name w:val="Plain Text Char"/>
    <w:basedOn w:val="DefaultParagraphFont"/>
    <w:link w:val="PlainText"/>
    <w:rsid w:val="00F85E09"/>
    <w:rPr>
      <w:rFonts w:ascii="Courier New" w:eastAsia="Times New Roman" w:hAnsi="Courier New" w:cs="Times New Roman"/>
      <w:sz w:val="20"/>
      <w:szCs w:val="20"/>
      <w:lang w:eastAsia="en-AU"/>
    </w:rPr>
  </w:style>
  <w:style w:type="paragraph" w:styleId="CommentSubject">
    <w:name w:val="annotation subject"/>
    <w:basedOn w:val="CommentText"/>
    <w:next w:val="CommentText"/>
    <w:link w:val="CommentSubjectChar"/>
    <w:semiHidden/>
    <w:rsid w:val="00F85E09"/>
    <w:rPr>
      <w:b/>
      <w:bCs/>
    </w:rPr>
  </w:style>
  <w:style w:type="character" w:customStyle="1" w:styleId="CommentSubjectChar">
    <w:name w:val="Comment Subject Char"/>
    <w:basedOn w:val="CommentTextChar"/>
    <w:link w:val="CommentSubject"/>
    <w:semiHidden/>
    <w:rsid w:val="00F85E09"/>
    <w:rPr>
      <w:rFonts w:ascii="Times New Roman" w:eastAsia="Times New Roman" w:hAnsi="Times New Roman" w:cs="Helvetica"/>
      <w:b/>
      <w:bCs/>
      <w:sz w:val="20"/>
      <w:szCs w:val="20"/>
    </w:rPr>
  </w:style>
  <w:style w:type="paragraph" w:styleId="NoSpacing">
    <w:name w:val="No Spacing"/>
    <w:uiPriority w:val="1"/>
    <w:qFormat/>
    <w:rsid w:val="00F85E09"/>
    <w:pPr>
      <w:spacing w:after="0" w:line="240" w:lineRule="auto"/>
    </w:pPr>
    <w:rPr>
      <w:rFonts w:ascii="Arial" w:eastAsia="Arial" w:hAnsi="Arial" w:cs="Times New Roman"/>
      <w:sz w:val="20"/>
      <w:szCs w:val="20"/>
      <w:lang w:val="vi-VN"/>
    </w:rPr>
  </w:style>
  <w:style w:type="paragraph" w:styleId="ListParagraph">
    <w:name w:val="List Paragraph"/>
    <w:basedOn w:val="Normal"/>
    <w:link w:val="ListParagraphChar"/>
    <w:uiPriority w:val="34"/>
    <w:qFormat/>
    <w:rsid w:val="00F85E09"/>
    <w:pPr>
      <w:spacing w:after="0" w:line="240" w:lineRule="auto"/>
      <w:ind w:left="720"/>
    </w:pPr>
    <w:rPr>
      <w:rFonts w:ascii="Arial" w:eastAsia="Times New Roman" w:hAnsi="Arial" w:cs="Times New Roman"/>
      <w:sz w:val="24"/>
      <w:szCs w:val="20"/>
    </w:rPr>
  </w:style>
  <w:style w:type="character" w:customStyle="1" w:styleId="ListParagraphChar">
    <w:name w:val="List Paragraph Char"/>
    <w:link w:val="ListParagraph"/>
    <w:uiPriority w:val="34"/>
    <w:rsid w:val="00F85E09"/>
    <w:rPr>
      <w:rFonts w:ascii="Arial" w:eastAsia="Times New Roman" w:hAnsi="Arial" w:cs="Times New Roman"/>
      <w:sz w:val="24"/>
      <w:szCs w:val="20"/>
    </w:rPr>
  </w:style>
  <w:style w:type="paragraph" w:styleId="TOCHeading">
    <w:name w:val="TOC Heading"/>
    <w:basedOn w:val="Heading1"/>
    <w:next w:val="Normal"/>
    <w:uiPriority w:val="39"/>
    <w:unhideWhenUsed/>
    <w:qFormat/>
    <w:rsid w:val="00F85E09"/>
    <w:pPr>
      <w:outlineLvl w:val="9"/>
    </w:pPr>
    <w:rPr>
      <w:rFonts w:ascii="Cambria" w:eastAsia="MS Gothic" w:hAnsi="Cambria" w:cs="Times New Roman"/>
      <w:noProof/>
      <w:color w:val="365F91"/>
      <w:sz w:val="20"/>
      <w:szCs w:val="32"/>
      <w:lang w:eastAsia="ja-JP"/>
    </w:rPr>
  </w:style>
  <w:style w:type="paragraph" w:customStyle="1" w:styleId="CharCharCharCharCharCharChar">
    <w:name w:val="Char Char Char Char Char Char Char"/>
    <w:autoRedefine/>
    <w:rsid w:val="00F85E09"/>
    <w:pPr>
      <w:tabs>
        <w:tab w:val="left" w:pos="1152"/>
      </w:tabs>
      <w:spacing w:before="120" w:after="120" w:line="312" w:lineRule="auto"/>
    </w:pPr>
    <w:rPr>
      <w:rFonts w:ascii="Arial" w:eastAsia="Times New Roman" w:hAnsi="Arial" w:cs="Arial"/>
      <w:sz w:val="26"/>
      <w:szCs w:val="26"/>
    </w:rPr>
  </w:style>
  <w:style w:type="character" w:customStyle="1" w:styleId="Bodytext30">
    <w:name w:val="Body text (3)_"/>
    <w:link w:val="Bodytext31"/>
    <w:uiPriority w:val="99"/>
    <w:locked/>
    <w:rsid w:val="00F85E09"/>
    <w:rPr>
      <w:rFonts w:ascii="Arial" w:hAnsi="Arial" w:cs="Arial"/>
      <w:b/>
      <w:bCs/>
      <w:sz w:val="28"/>
      <w:szCs w:val="28"/>
      <w:shd w:val="clear" w:color="auto" w:fill="FFFFFF"/>
    </w:rPr>
  </w:style>
  <w:style w:type="paragraph" w:customStyle="1" w:styleId="Bodytext31">
    <w:name w:val="Body text (3)"/>
    <w:basedOn w:val="Normal"/>
    <w:link w:val="Bodytext30"/>
    <w:uiPriority w:val="99"/>
    <w:rsid w:val="00F85E09"/>
    <w:pPr>
      <w:widowControl w:val="0"/>
      <w:shd w:val="clear" w:color="auto" w:fill="FFFFFF"/>
      <w:spacing w:before="360" w:after="1380" w:line="240" w:lineRule="atLeast"/>
      <w:jc w:val="center"/>
    </w:pPr>
    <w:rPr>
      <w:rFonts w:ascii="Arial" w:hAnsi="Arial" w:cs="Arial"/>
      <w:b/>
      <w:bCs/>
      <w:sz w:val="28"/>
      <w:szCs w:val="28"/>
    </w:rPr>
  </w:style>
  <w:style w:type="character" w:customStyle="1" w:styleId="Bodytext6">
    <w:name w:val="Body text (6)_"/>
    <w:link w:val="Bodytext60"/>
    <w:uiPriority w:val="99"/>
    <w:locked/>
    <w:rsid w:val="00F85E09"/>
    <w:rPr>
      <w:rFonts w:ascii="Arial" w:hAnsi="Arial" w:cs="Arial"/>
      <w:b/>
      <w:bCs/>
      <w:shd w:val="clear" w:color="auto" w:fill="FFFFFF"/>
    </w:rPr>
  </w:style>
  <w:style w:type="paragraph" w:customStyle="1" w:styleId="Bodytext60">
    <w:name w:val="Body text (6)"/>
    <w:basedOn w:val="Normal"/>
    <w:link w:val="Bodytext6"/>
    <w:uiPriority w:val="99"/>
    <w:rsid w:val="00F85E09"/>
    <w:pPr>
      <w:widowControl w:val="0"/>
      <w:shd w:val="clear" w:color="auto" w:fill="FFFFFF"/>
      <w:spacing w:before="7020" w:after="0" w:line="240" w:lineRule="atLeast"/>
      <w:jc w:val="center"/>
    </w:pPr>
    <w:rPr>
      <w:rFonts w:ascii="Arial" w:hAnsi="Arial" w:cs="Arial"/>
      <w:b/>
      <w:bCs/>
    </w:rPr>
  </w:style>
</w:styles>
</file>

<file path=word/webSettings.xml><?xml version="1.0" encoding="utf-8"?>
<w:webSettings xmlns:r="http://schemas.openxmlformats.org/officeDocument/2006/relationships" xmlns:w="http://schemas.openxmlformats.org/wordprocessingml/2006/main">
  <w:divs>
    <w:div w:id="22829306">
      <w:bodyDiv w:val="1"/>
      <w:marLeft w:val="0"/>
      <w:marRight w:val="0"/>
      <w:marTop w:val="0"/>
      <w:marBottom w:val="0"/>
      <w:divBdr>
        <w:top w:val="none" w:sz="0" w:space="0" w:color="auto"/>
        <w:left w:val="none" w:sz="0" w:space="0" w:color="auto"/>
        <w:bottom w:val="none" w:sz="0" w:space="0" w:color="auto"/>
        <w:right w:val="none" w:sz="0" w:space="0" w:color="auto"/>
      </w:divBdr>
    </w:div>
    <w:div w:id="108818041">
      <w:bodyDiv w:val="1"/>
      <w:marLeft w:val="0"/>
      <w:marRight w:val="0"/>
      <w:marTop w:val="0"/>
      <w:marBottom w:val="0"/>
      <w:divBdr>
        <w:top w:val="none" w:sz="0" w:space="0" w:color="auto"/>
        <w:left w:val="none" w:sz="0" w:space="0" w:color="auto"/>
        <w:bottom w:val="none" w:sz="0" w:space="0" w:color="auto"/>
        <w:right w:val="none" w:sz="0" w:space="0" w:color="auto"/>
      </w:divBdr>
    </w:div>
    <w:div w:id="138346664">
      <w:bodyDiv w:val="1"/>
      <w:marLeft w:val="0"/>
      <w:marRight w:val="0"/>
      <w:marTop w:val="0"/>
      <w:marBottom w:val="0"/>
      <w:divBdr>
        <w:top w:val="none" w:sz="0" w:space="0" w:color="auto"/>
        <w:left w:val="none" w:sz="0" w:space="0" w:color="auto"/>
        <w:bottom w:val="none" w:sz="0" w:space="0" w:color="auto"/>
        <w:right w:val="none" w:sz="0" w:space="0" w:color="auto"/>
      </w:divBdr>
    </w:div>
    <w:div w:id="533427734">
      <w:bodyDiv w:val="1"/>
      <w:marLeft w:val="0"/>
      <w:marRight w:val="0"/>
      <w:marTop w:val="0"/>
      <w:marBottom w:val="0"/>
      <w:divBdr>
        <w:top w:val="none" w:sz="0" w:space="0" w:color="auto"/>
        <w:left w:val="none" w:sz="0" w:space="0" w:color="auto"/>
        <w:bottom w:val="none" w:sz="0" w:space="0" w:color="auto"/>
        <w:right w:val="none" w:sz="0" w:space="0" w:color="auto"/>
      </w:divBdr>
    </w:div>
    <w:div w:id="634414859">
      <w:bodyDiv w:val="1"/>
      <w:marLeft w:val="0"/>
      <w:marRight w:val="0"/>
      <w:marTop w:val="0"/>
      <w:marBottom w:val="0"/>
      <w:divBdr>
        <w:top w:val="none" w:sz="0" w:space="0" w:color="auto"/>
        <w:left w:val="none" w:sz="0" w:space="0" w:color="auto"/>
        <w:bottom w:val="none" w:sz="0" w:space="0" w:color="auto"/>
        <w:right w:val="none" w:sz="0" w:space="0" w:color="auto"/>
      </w:divBdr>
    </w:div>
    <w:div w:id="904101291">
      <w:bodyDiv w:val="1"/>
      <w:marLeft w:val="0"/>
      <w:marRight w:val="0"/>
      <w:marTop w:val="0"/>
      <w:marBottom w:val="0"/>
      <w:divBdr>
        <w:top w:val="none" w:sz="0" w:space="0" w:color="auto"/>
        <w:left w:val="none" w:sz="0" w:space="0" w:color="auto"/>
        <w:bottom w:val="none" w:sz="0" w:space="0" w:color="auto"/>
        <w:right w:val="none" w:sz="0" w:space="0" w:color="auto"/>
      </w:divBdr>
    </w:div>
    <w:div w:id="958604444">
      <w:bodyDiv w:val="1"/>
      <w:marLeft w:val="0"/>
      <w:marRight w:val="0"/>
      <w:marTop w:val="0"/>
      <w:marBottom w:val="0"/>
      <w:divBdr>
        <w:top w:val="none" w:sz="0" w:space="0" w:color="auto"/>
        <w:left w:val="none" w:sz="0" w:space="0" w:color="auto"/>
        <w:bottom w:val="none" w:sz="0" w:space="0" w:color="auto"/>
        <w:right w:val="none" w:sz="0" w:space="0" w:color="auto"/>
      </w:divBdr>
    </w:div>
    <w:div w:id="976683161">
      <w:bodyDiv w:val="1"/>
      <w:marLeft w:val="0"/>
      <w:marRight w:val="0"/>
      <w:marTop w:val="0"/>
      <w:marBottom w:val="0"/>
      <w:divBdr>
        <w:top w:val="none" w:sz="0" w:space="0" w:color="auto"/>
        <w:left w:val="none" w:sz="0" w:space="0" w:color="auto"/>
        <w:bottom w:val="none" w:sz="0" w:space="0" w:color="auto"/>
        <w:right w:val="none" w:sz="0" w:space="0" w:color="auto"/>
      </w:divBdr>
    </w:div>
    <w:div w:id="977104976">
      <w:bodyDiv w:val="1"/>
      <w:marLeft w:val="0"/>
      <w:marRight w:val="0"/>
      <w:marTop w:val="0"/>
      <w:marBottom w:val="0"/>
      <w:divBdr>
        <w:top w:val="none" w:sz="0" w:space="0" w:color="auto"/>
        <w:left w:val="none" w:sz="0" w:space="0" w:color="auto"/>
        <w:bottom w:val="none" w:sz="0" w:space="0" w:color="auto"/>
        <w:right w:val="none" w:sz="0" w:space="0" w:color="auto"/>
      </w:divBdr>
    </w:div>
    <w:div w:id="1728146707">
      <w:bodyDiv w:val="1"/>
      <w:marLeft w:val="0"/>
      <w:marRight w:val="0"/>
      <w:marTop w:val="0"/>
      <w:marBottom w:val="0"/>
      <w:divBdr>
        <w:top w:val="none" w:sz="0" w:space="0" w:color="auto"/>
        <w:left w:val="none" w:sz="0" w:space="0" w:color="auto"/>
        <w:bottom w:val="none" w:sz="0" w:space="0" w:color="auto"/>
        <w:right w:val="none" w:sz="0" w:space="0" w:color="auto"/>
      </w:divBdr>
    </w:div>
    <w:div w:id="1908031304">
      <w:bodyDiv w:val="1"/>
      <w:marLeft w:val="0"/>
      <w:marRight w:val="0"/>
      <w:marTop w:val="0"/>
      <w:marBottom w:val="0"/>
      <w:divBdr>
        <w:top w:val="none" w:sz="0" w:space="0" w:color="auto"/>
        <w:left w:val="none" w:sz="0" w:space="0" w:color="auto"/>
        <w:bottom w:val="none" w:sz="0" w:space="0" w:color="auto"/>
        <w:right w:val="none" w:sz="0" w:space="0" w:color="auto"/>
      </w:divBdr>
    </w:div>
    <w:div w:id="197455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image" Target="media/image8.emf"/><Relationship Id="rId39" Type="http://schemas.openxmlformats.org/officeDocument/2006/relationships/customXml" Target="../customXml/item4.xml"/><Relationship Id="rId21" Type="http://schemas.openxmlformats.org/officeDocument/2006/relationships/image" Target="media/image3.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7.emf"/><Relationship Id="rId33" Type="http://schemas.openxmlformats.org/officeDocument/2006/relationships/footer" Target="footer7.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2.emf"/><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emf"/><Relationship Id="rId32" Type="http://schemas.openxmlformats.org/officeDocument/2006/relationships/footer" Target="footer6.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5.emf"/><Relationship Id="rId28" Type="http://schemas.openxmlformats.org/officeDocument/2006/relationships/image" Target="media/image10.emf"/><Relationship Id="rId36" Type="http://schemas.microsoft.com/office/2007/relationships/stylesWithEffects" Target="stylesWithEffects.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http://upload.wikimedia.org/wikipedia/commons/6/66/Vietnam_coa.gif" TargetMode="External"/><Relationship Id="rId14" Type="http://schemas.openxmlformats.org/officeDocument/2006/relationships/footer" Target="footer3.xml"/><Relationship Id="rId22" Type="http://schemas.openxmlformats.org/officeDocument/2006/relationships/image" Target="media/image4.emf"/><Relationship Id="rId27" Type="http://schemas.openxmlformats.org/officeDocument/2006/relationships/image" Target="media/image9.emf"/><Relationship Id="rId30" Type="http://schemas.openxmlformats.org/officeDocument/2006/relationships/image" Target="media/image12.emf"/><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958AC7-4144-42A0-A3F5-21BFA6334BFA}">
  <ds:schemaRefs>
    <ds:schemaRef ds:uri="http://schemas.openxmlformats.org/officeDocument/2006/bibliography"/>
  </ds:schemaRefs>
</ds:datastoreItem>
</file>

<file path=customXml/itemProps2.xml><?xml version="1.0" encoding="utf-8"?>
<ds:datastoreItem xmlns:ds="http://schemas.openxmlformats.org/officeDocument/2006/customXml" ds:itemID="{259BDFD6-E895-4BEC-BD4C-1B58107DC888}"/>
</file>

<file path=customXml/itemProps3.xml><?xml version="1.0" encoding="utf-8"?>
<ds:datastoreItem xmlns:ds="http://schemas.openxmlformats.org/officeDocument/2006/customXml" ds:itemID="{1B54FF5F-4930-4502-8866-C1D5563D0577}"/>
</file>

<file path=customXml/itemProps4.xml><?xml version="1.0" encoding="utf-8"?>
<ds:datastoreItem xmlns:ds="http://schemas.openxmlformats.org/officeDocument/2006/customXml" ds:itemID="{721F62F0-1247-4899-B1AA-0C56B841813D}"/>
</file>

<file path=docProps/app.xml><?xml version="1.0" encoding="utf-8"?>
<Properties xmlns="http://schemas.openxmlformats.org/officeDocument/2006/extended-properties" xmlns:vt="http://schemas.openxmlformats.org/officeDocument/2006/docPropsVTypes">
  <Template>Normal.dotm</Template>
  <TotalTime>0</TotalTime>
  <Pages>84</Pages>
  <Words>22714</Words>
  <Characters>129470</Characters>
  <Application>Microsoft Office Word</Application>
  <DocSecurity>0</DocSecurity>
  <Lines>1078</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2018-06-28T10:00:00Z</cp:lastPrinted>
  <dcterms:created xsi:type="dcterms:W3CDTF">2018-11-15T08:23:00Z</dcterms:created>
  <dcterms:modified xsi:type="dcterms:W3CDTF">2018-11-15T08:23:00Z</dcterms:modified>
</cp:coreProperties>
</file>