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55/2024/TT-NHNN sửa đổi Khoản 4 Điều 2 Thông tư 19/2018/TT-NHNN hướng dẫn về quản lý ngoại hối đối với hoạt động thương mại biên giới Việt Nam - Trung Quốc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55/2024/TT-NHNN</w:t>
      </w:r>
    </w:p>
    <w:p>
      <w:r>
        <w:t>Hà Nội, ngày 18 tháng 12 năm 2024</w:t>
      </w:r>
    </w:p>
    <w:p>
      <w:r>
        <w:t>THÔNG TƯ</w:t>
      </w:r>
    </w:p>
    <w:p>
      <w:r>
        <w:t>SỬA ĐỔI KHOẢN 4 ĐIỀU 2 THÔNG TƯ SỐ 19/2018/TT-NHNN NGÀY 28 THÁNG 8 NĂM 2018 CỦA THỐNG ĐỐC NGÂN HÀNG NHÀ NƯỚC VIỆT NAM HƯỚNG DẪN VỀ QUẢN LÝ NGOẠI HỐI ĐỐI VỚI HOẠT ĐỘNG THƯƠNG MẠI BIÊN GIỚI VIỆT NAM - TRUNG QUỐC</w:t>
      </w:r>
    </w:p>
    <w:p>
      <w:r>
        <w:t>Căn cứ Luật Ngân hàng Nhà nước Việt Nam ngày 16 tháng 6 năm 2010;</w:t>
      </w:r>
    </w:p>
    <w:p>
      <w:r>
        <w:t>Căn cứ Luật Các tổ chức tín dụng ngày 18 tháng 01 năm 2024;</w:t>
      </w:r>
    </w:p>
    <w:p>
      <w:r>
        <w:t>Căn cứ Pháp lệnh Ngoại hối ngày 13 tháng 12 năm 2005; Pháp lệnh sửa đổi, bổ sung một số điều của Pháp lệnh Ngoại hối ngày 18 tháng 3 năm 2013;</w:t>
      </w:r>
    </w:p>
    <w:p>
      <w:r>
        <w:t>Căn cứ Nghị định số 14/2018/NĐ-CP ngày 23 tháng 01 năm 2018 của Chính phủ quy định chi tiết về hoạt động thương mại biên giới; Nghị định số 122/2024/NĐ-CP ngày 04 tháng 10 năm 2024 của Chính phủ sửa đổi, bổ sung một số điều của Nghị định số 14/2018/NĐ-CP ngày 23 tháng 01 năm 2018 của Chính phủ quy định chi tiết về hoạt động thương mại biên giới;</w:t>
      </w:r>
    </w:p>
    <w:p>
      <w:r>
        <w:t>Căn cứ Nghị định số 102/2022/NĐ-CP ngày 12 tháng 12 năm 2022 của Chính phủ quy định chức năng, nhiệm vụ, quyền hạn và cơ cấu tổ chức của Ngân hàng Nhà nước Việt Nam; Nghị định số 146/2024/NĐ-CP ngày 06 tháng 11 năm 2024 của Chính phủ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r>
        <w:t>Thực hiện Hiệp định thương mại biên giới ký ngày 12 tháng 9 năm 2016 giữa Chính phủ nước Cộng hòa xã hội chủ nghĩa Việt Nam và Chính phủ nước Cộng hòa Nhân dân Trung Hoa và Hiệp định thanh toán và hợp tác ký ngày 26 tháng 5 năm 1993, sửa đổi ngày 16 tháng 10 năm 2003 giữa Ngân hàng Nhà nước Việt Nam và Ngân hàng Nhân dân Trung Quốc;</w:t>
      </w:r>
    </w:p>
    <w:p>
      <w:r>
        <w:t>Theo đề nghị của Vụ trưởng Vụ Quản lý ngoại hối;</w:t>
      </w:r>
    </w:p>
    <w:p>
      <w:r>
        <w:t>Thống đốc Ngân hàng Nhà nước Việt Nam ban hành Thông tư sửa đổi khoản 4 Điều 2 Thông tư số 19/2018/TT-NHNN ngày 28 tháng 8 năm 2018 của Thống đốc Ngân hàng Nhà nước Việt Nam hướng dẫn về quản lý ngoại hối đối với hoạt động thương mại biên giới Việt Nam - Trung Quốc.</w:t>
      </w:r>
    </w:p>
    <w:p>
      <w:r>
        <w:t>Điều 1. Sửa đổi khoản 4 Điều 2 Thông tư số 19/2018/TT-NHNN ngày 28 tháng 8 năm 2018 của Thống đốc Ngân hàng Nhà nước Việt Nam hướng dẫn về quản lý ngoại hối đối với hoạt động thương mại biên giới Việt Nam - Trung Quốc như sau:</w:t>
      </w:r>
    </w:p>
    <w:p>
      <w:r>
        <w:t>“4. Chi nhánh của ngân hàng được phép đặt tại tỉnh biên giới Việt Nam - Trung Quốc (sau đây gọi là chi nhánh ngân hàng biên giới).”</w:t>
      </w:r>
    </w:p>
    <w:p>
      <w:r>
        <w:t>Điều 2. Trách nhiệm tổ chức thực hiện</w:t>
      </w:r>
    </w:p>
    <w:p>
      <w:r>
        <w:t>Thủ trưởng các đơn vị liên quan thuộc Ngân hàng Nhà nước Việt Nam, các ngân hàng thương mại, chi nhánh ngân hàng nước ngoài được phép hoạt động ngoại hối tại Việt Nam chịu trách nhiệm thi hành Thông tư này.</w:t>
      </w:r>
    </w:p>
    <w:p>
      <w:r>
        <w:t>Điều 3. Điều khoản thi hành</w:t>
      </w:r>
    </w:p>
    <w:p>
      <w:r>
        <w:t>Thông tư này có hiệu lực từ ngày 01 tháng 02 năm 2025./.</w:t>
      </w:r>
    </w:p>
    <w:p>
      <w:r>
        <w:t>Nơi nhận:</w:t>
      </w:r>
    </w:p>
    <w:p>
      <w:r>
        <w:t>- Ban lãnh đạo NHNN;</w:t>
      </w:r>
    </w:p>
    <w:p>
      <w:r>
        <w:t>- Văn phòng Chính phủ;</w:t>
      </w:r>
    </w:p>
    <w:p>
      <w:r>
        <w:t>- Bộ Tư pháp (để kiểm tra);</w:t>
      </w:r>
    </w:p>
    <w:p>
      <w:r>
        <w:t>- Thủ trưởng các đơn vị thuộc NHNN;</w:t>
      </w:r>
    </w:p>
    <w:p>
      <w:r>
        <w:t>- Ngân hàng thương mại;</w:t>
      </w:r>
    </w:p>
    <w:p>
      <w:r>
        <w:t>- Chi nhánh ngân hàng nước ngoài;</w:t>
      </w:r>
    </w:p>
    <w:p>
      <w:r>
        <w:t>- Công báo;</w:t>
      </w:r>
    </w:p>
    <w:p>
      <w:r>
        <w:t>- Lưu: VP, Vụ PC, Vụ QLNH.</w:t>
      </w:r>
    </w:p>
    <w:p>
      <w:r>
        <w:t>KT. THỐNG ĐỐC</w:t>
      </w:r>
    </w:p>
    <w:p>
      <w:r>
        <w:t>PHÓ THỐNG ĐỐC</w:t>
      </w:r>
    </w:p>
    <w:p>
      <w:r>
        <w:t>Phạm Quang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