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29/2023/TT-BTC bãi bỏ Thông tư liên tịch 225/2012/TTLT-BTC-BKHĐT-BTTTT hướng dẫn quản lý, sử dụng kinh phí ngân sách nhà nước thực hiện Chương trình mục tiêu quốc gia đưa thông tin về cơ sở miền núi, vùng sâu, vùng xa, biên giới, hải đảo giai đoạn 2012-2015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29/2023/TT-BTC</w:t>
      </w:r>
    </w:p>
    <w:p>
      <w:r>
        <w:t>Hà Nội, ngày 17 tháng 5 năm 2023</w:t>
      </w:r>
    </w:p>
    <w:p>
      <w:r>
        <w:t>THÔNG TƯ</w:t>
      </w:r>
    </w:p>
    <w:p>
      <w:r>
        <w:t>BÃI BỎ THÔNG TƯ LIÊN TỊCH SỐ     225/2012/TTLT-BTC-BKHĐT-BTTTT NGÀY 26 THÁNG 12 NĂM 2012 CỦA BỘ TÀI CHÍNH, BỘ KẾ HOẠCH VÀ ĐẦU TƯ, BỘ THÔNG TIN VÀ TRUYỀN THÔNG HƯỚNG DẪN QUẢN LÝ, SỬ DỤNG KINH PHÍ NGÂN SÁCH NHÀ NƯỚC THỰC HIỆN CHƯƠNG TRÌNH MỤC TIÊU QUỐC GIA ĐƯA THÔNG TIN VỀ CƠ SỞ MIỀN NÚI, VÙNG SÂU, VÙNG XA, BIÊN GIỚI, HẢI ĐẢO GIAI ĐOẠN 2012 - 2015</w:t>
      </w:r>
    </w:p>
    <w:p>
      <w:r>
        <w:t>Căn cứ Luật Ban hành văn bản quy phạm pháp luật năm 2015, được sửa đổi, bổ sung năm 2020;</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Sau khi có ý kiến thống nhất của Bộ Kế hoạch và Đầu tư, Bộ Thông tin và Truyền thông, Bộ trưởng Bộ Tài chính ban hành Thông tư bãi bỏ Thông tư liên tịch số 225/2012/TTLT-BTC-BKHĐT-BTTTT ngày 26 tháng 12 năm 2012 của Bộ Tài chính, Bộ Kế hoạch và Đầu tư, Bộ Thông tin và Truyền thông hướng dẫn quản lý, sử dụng kinh phí ngân sách nhà nước thực hiện Chương trình mục tiêu quốc gia đưa thông tin về cơ sở miền núi, vùng sâu, vùng xa, biên giới, hải đảo giai đoạn 2012 - 2015.</w:t>
      </w:r>
    </w:p>
    <w:p>
      <w:r>
        <w:t>Điều 1.  Bãi bỏ toàn bộ Thông tư liên tịch số 225/2012/TTLT-BTC-BKHĐT-BTTTT ngày 26 tháng 12 năm 2012 của Bộ Tài chính, Bộ Kế hoạch và Đầu tư, Bộ Thông tin và Truyền thông hướng dẫn quản lý, sử dụng kinh phí ngân sách nhà nước thực hiện Chương trình mục tiêu quốc gia đưa thông tin về cơ sở miền núi, vùng sâu, vùng xa, biên giới, hải đảo giai đoạn 2012 - 2015.</w:t>
      </w:r>
    </w:p>
    <w:p>
      <w:r>
        <w:t>Điều 2.   Điều khoản thi hành</w:t>
      </w:r>
    </w:p>
    <w:p>
      <w:r>
        <w:t>1. Thông tư này có hiệu lực thi hành từ ngày 10 tháng 7 năm 2023.</w:t>
      </w:r>
    </w:p>
    <w:p>
      <w:r>
        <w:t>2.  Vụ trưởng Vụ Tài chính Hành chính sự nghiệp, Thủ trưởng các đơn vị thuộc Bộ Tài chính và các cơ quan, tổ chức, cá nhân có liên quan chịu trách nhiệm thi hành Thông tư này . /.</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TP trực thuộc Trung ương;</w:t>
      </w:r>
    </w:p>
    <w:p>
      <w:r>
        <w:t>- Sở Tài chính, KBNN các tỉnh, TP trực thuộc Trung ương;</w:t>
      </w:r>
    </w:p>
    <w:p>
      <w:r>
        <w:t>- Cục Kiểm tra văn bản - Bộ Tư pháp;</w:t>
      </w:r>
    </w:p>
    <w:p>
      <w:r>
        <w:t>- Công báo;</w:t>
      </w:r>
    </w:p>
    <w:p>
      <w:r>
        <w:t>- Cổng thông tin điện tử Chính phủ;</w:t>
      </w:r>
    </w:p>
    <w:p>
      <w:r>
        <w:t>- Cổng thông tin điện tử Bộ Tài chính;</w:t>
      </w:r>
    </w:p>
    <w:p>
      <w:r>
        <w:t>- Lưu: VT, HCSN (250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