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15/2024/TT-BTC sửa đổi Thông tư 150/2012/TT-BTC hướng dẫn cập nhật kiến thức hàng năm cho kiểm toán viên đăng ký hành nghề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15/2024/TT-BTC</w:t>
      </w:r>
    </w:p>
    <w:p>
      <w:r>
        <w:t>Hà Nội, ngày 6 tháng 3 năm 2024</w:t>
      </w:r>
    </w:p>
    <w:p>
      <w:r>
        <w:t>THÔNG TƯ</w:t>
      </w:r>
    </w:p>
    <w:p>
      <w:r>
        <w:t>SỬA ĐỔI, BỔ SUNG MỘT SỐ ĐIỀU THÔNG TƯ SỐ 150/2012/TT-BTC NGÀY 12/9/2012 CỦA BỘ TRƯỞNG BỘ TÀI CHÍNH HƯỚNG DẪN CẬP NHẬT KIẾN THỨC HÀNG NĂM CHO KIỂM TOÁN VIÊN ĐĂNG KÝ HÀNH NGHỀ KIỂM TOÁN</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Thông tư số 150/2012/TT-BTC ngày 12/9/2012 hướng dẫn cập nhật kiến thức hàng năm cho kiểm toán viên đăng ký hành nghề kiểm toán.</w:t>
      </w:r>
    </w:p>
    <w:p>
      <w:r>
        <w:t>Điều 1. Sửa đổi, bổ sung một số điều của Thông tư số 150/2012/TT-BTC ngày 12/9/2012 của Bộ trưởng Bộ Tài chính hướng dẫn cập nhật kiến thức hàng năm cho kiểm toán viên đăng ký hành nghề kiểm toán (đã được sửa đổi, bổ sung theo Thông tư số 56/2015/TT-BTC ngày 23/4/2015 của Bộ trưởng Bộ Tài chính)</w:t>
      </w:r>
    </w:p>
    <w:p>
      <w:r>
        <w:t>1. Thay thế cụm từ “Bộ Tài chính” tại khoản 2 khoản 3 khoản 4 Điều 2, khoản 1 Điều 6, điểm a điểm đ khoản 1 Điều 7, khoản 1 khoản 2 Điều 9, điểm a khoản 4 Điều 10, điểm c khoản 6 Điều 11, điểm b khoản 1 Điều 12 (đã được sửa đổi tại Khoản 4 Điều 1 Thông tư số 56/2015/TT-BTC ngày 23/4/2015), điểm a khoản 1 Điều 14, khoản 1 khoản 3 khoản 4 khoản 5 khoản 9 Điều 15, khoản 3 Điều 16, Khoản 2, Khoản 5 Điều 17, khoản 1 Điều 18 Thông tư số 150/2012/TT-BTC bằng cụm từ “Cục Quản lý giám sát kế toán, kiểm toán - Bộ Tài chính”.</w:t>
      </w:r>
    </w:p>
    <w:p>
      <w:r>
        <w:t>2. Thay thế cụm từ “Bộ Tài chính (Vụ Chế độ kế toán và kiểm toán)” tại Phụ lục số 01/CNKT, 03/CNKT, 04/CNKT, 06/CNKT ban hành kèm theo Thông tư số 150/2012/TT-BTC ngày 12/9/2012 và Phụ lục số 07/CNKT ban hành kèm theo Thông tư số 56/2015/TT-BTC ngày 23/4/2015 bằng cụm từ “Cục Quản lý giám sát kế toán, kiểm toán - Bộ Tài chính”.</w:t>
      </w:r>
    </w:p>
    <w:p>
      <w:r>
        <w:t>3. Thay thế Phụ lục số 02/CNKT ban hành kèm theo Thông tư số 150/2012/TT-BTC ngày 12/9/2012 bằng Phụ lục số 002/CNKT ban hành kèm theo Thông tư này.</w:t>
      </w:r>
    </w:p>
    <w:p>
      <w:r>
        <w:t>Điều 2. Hiệu lực thi hành</w:t>
      </w:r>
    </w:p>
    <w:p>
      <w:r>
        <w:t>1. Thông tư này có hiệu lực kể từ ngày 1 tháng 5 năm 2024.</w:t>
      </w:r>
    </w:p>
    <w:p>
      <w:r>
        <w:t>2. Cục trưởng Cục Quản lý, giám sát kế toán, kiểm toán, Thủ trưởng các đơn vị liên quan thuộc Bộ Tài chính và các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tỉnh,thành phố trực thuộc TW;</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QLKT (150b).</w:t>
      </w:r>
    </w:p>
    <w:p>
      <w:r>
        <w:t>KT. BỘ TRƯỞNG</w:t>
      </w:r>
    </w:p>
    <w:p>
      <w:r>
        <w:t>THỨ TRƯỞNG</w:t>
      </w:r>
    </w:p>
    <w:p>
      <w:r>
        <w:t>Võ Thành Hưng</w:t>
      </w:r>
    </w:p>
    <w:p>
      <w:r>
        <w:t>PHỤ LỤC SỐ 002/CNKT</w:t>
      </w:r>
    </w:p>
    <w:p>
      <w:r>
        <w:t>(Ban hành kèm theo Thông tư số 15/2024/TT-BTC ngày 6/3/2024 của Bộ trưởng Bộ Tài chính)</w:t>
      </w:r>
    </w:p>
    <w:p>
      <w:r>
        <w:t>BỘ TÀI CHÍNH</w:t>
      </w:r>
    </w:p>
    <w:p>
      <w:r>
        <w:t>CỤC QUẢN LÝ, GIÁM SÁT</w:t>
      </w:r>
    </w:p>
    <w:p>
      <w:r>
        <w:t>KẾ TOÁN, KIỂM TOÁN</w:t>
      </w:r>
    </w:p>
    <w:p>
      <w:r>
        <w:t>-------</w:t>
      </w:r>
    </w:p>
    <w:p>
      <w:r>
        <w:t>CỘNG HÒA XÃ HỘI CHỦ NGHĨA VIỆT NAM</w:t>
      </w:r>
    </w:p>
    <w:p>
      <w:r>
        <w:t>Độc lập - Tự do - Hạnh phúc</w:t>
      </w:r>
    </w:p>
    <w:p>
      <w:r>
        <w:t>---------------</w:t>
      </w:r>
    </w:p>
    <w:p>
      <w:r>
        <w:t>Số: /QĐ-QLKT</w:t>
      </w:r>
    </w:p>
    <w:p>
      <w:r>
        <w:t>Hà Nội, ngày tháng năm</w:t>
      </w:r>
    </w:p>
    <w:p>
      <w:r>
        <w:t>QUYẾT ĐỊNH</w:t>
      </w:r>
    </w:p>
    <w:p>
      <w:r>
        <w:t>Về việc chấp thuận cho đơn vị được tổ chức cập nhật kiến thức cho kiểm toán viên đăng ký hành nghề</w:t>
      </w:r>
    </w:p>
    <w:p>
      <w:r>
        <w:t>CỤC TRƯỞNG CỤC QUẢN LÝ GIÁM SÁT KẾ TOÁN, KIỂM TOÁN</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Căn cứ Thông tư số 150/2012/TT-BTC ngày 12/9/2012 của Bộ trưởng Bộ Tài chính hướng dẫn cập nhật kiến thức hàng năm cho kiểm toán viên đăng ký hành nghề;</w:t>
      </w:r>
    </w:p>
    <w:p>
      <w:r>
        <w:t>Căn cứ Thông tư số .../2024/TT-BTC ngày... /..../... của Bộ trưởng Bộ Tài chính hướng dẫn cập nhật kiến thức hàng năm cho kiểm toán viên đăng ký hành nghề;</w:t>
      </w:r>
    </w:p>
    <w:p>
      <w:r>
        <w:t>Theo đề nghị của Trưởng phòng Quản lý giám sát kiểm toán,</w:t>
      </w:r>
    </w:p>
    <w:p>
      <w:r>
        <w:t>QUYẾT ĐỊNH:</w:t>
      </w:r>
    </w:p>
    <w:p>
      <w:r>
        <w:t>Điều 1.  Chấp thuận cho (tên đơn vị) được tổ chức cập nhật kiến thức cho kiểm toán viên đăng ký hành nghề theo nội dung chương trình đã đăng ký tại “Bản đăng ký tổ chức cập nhật kiến thức cho kiểm toán viên năm...” số....ngày... tháng... năm ... từ ngày 16/8/….. đến ngày 15/8/……</w:t>
      </w:r>
    </w:p>
    <w:p>
      <w:r>
        <w:t>Điều 2.  Đơn vị có trách nhiệm tuân thủ đúng các quy định về cập nhật kiến thức cho kiểm toán viên đăng ký hành nghề và chế độ báo cáo theo quy định tại Thông tư số 150/TT-BTC ngày 12/9/2012 của Bộ trưởng Bộ Tài chính hướng dẫn cập nhật kiến thức cho kiểm toán viên hành nghề và Thông tư số ..../..../TT-BTC ngày ...../..../... sửa đổi, bổ sung Thông tư số 150/2012/TT-BTC... Khi có sự thay đổi về việc tổ chức lớp học đề nghị báo cáo về Cục Quản lý giám sát kế toán, kiểm toán bằng văn bản hoặc bằng thư điện tử theo địa chỉ…</w:t>
      </w:r>
    </w:p>
    <w:p>
      <w:r>
        <w:t>Điều 3.  Quyết định này có hiệu lực thi hành kể từ ngày ký. Trưởng phòng Quản lý giám sát kiểm toán chịu trách nhiệm thực hiện kiểm tra, giám sát việc tổ chức cập nhật kiến thức cho kiểm toán viên đăng ký hành nghề đối với các đơn vị đã đăng ký với Cục Quản lý giám sát kế toán, kiểm toán./.</w:t>
      </w:r>
    </w:p>
    <w:p>
      <w:r>
        <w:t>Nơi nhận:</w:t>
      </w:r>
    </w:p>
    <w:p>
      <w:r>
        <w:t>- Như Điều 1;</w:t>
      </w:r>
    </w:p>
    <w:p>
      <w:r>
        <w:t>- Lưu: VT, QLKT.</w:t>
      </w:r>
    </w:p>
    <w:p>
      <w:r>
        <w:t>CỤC TRƯỞNG</w:t>
      </w:r>
    </w:p>
    <w:p>
      <w:r>
        <w:t>(Ký, ghi đầy đủ họ và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