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15/2024/TT-BLĐTBXH bãi bỏ văn bản quy phạm pháp luật do Bộ trưởng Bộ Lao động - Thương binh và Xã hội ban hành,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15/2024/TT-BLĐTBXH</w:t>
      </w:r>
    </w:p>
    <w:p>
      <w:r>
        <w:t>Hà Nội, ngày 31 tháng 12 năm 2024</w:t>
      </w:r>
    </w:p>
    <w:p>
      <w:r>
        <w:t>THÔNG TƯ</w:t>
      </w:r>
    </w:p>
    <w:p>
      <w:r>
        <w:t>BÃI BỎ MỘT SỐ VĂN BẢN QUY PHẠM PHÁP LUẬT DO BỘ TRƯỞNG BỘ LAO ĐỘNG - THƯƠNG BINH VÀ XÃ HỘI BAN HÀNH, LIÊN TỊCH BAN HÀNH</w:t>
      </w:r>
    </w:p>
    <w:p>
      <w:r>
        <w:t>BỘ TRƯỞNG BỘ LAO ĐỘNG - THƯƠNG BINH VÀ XÃ HỘI</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năm 2015;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 năm 2015 và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62/2022/NĐ-CP ngày 12 tháng 9 năm 2022 của Chính phủ quy định chức năng, nhiệm vụ, quyền hạn và cơ cấu tổ chức của Bộ Lao động Thương binh và Xã hội;</w:t>
      </w:r>
    </w:p>
    <w:p>
      <w:r>
        <w:t>Theo đề nghị của Vụ trưởng Vụ Pháp chế;</w:t>
      </w:r>
    </w:p>
    <w:p>
      <w:r>
        <w:t>Bộ trưởng Bộ Lao động - Thương binh và Xã hội ban hành Thông tư bãi bỏ một số văn bản quy phạm pháp luật do Bộ trưởng Bộ Lao động - Thương binh và Xã hội ban hành, liên tịch ban hành.</w:t>
      </w:r>
    </w:p>
    <w:p>
      <w:r>
        <w:t>Điều 1. Bãi bỏ toàn bộ văn bản quy phạm pháp luật</w:t>
      </w:r>
    </w:p>
    <w:p>
      <w:r>
        <w:t>Bãi bỏ toàn bộ 14 văn bản quy phạm pháp luật do Bộ trưởng Bộ Lao động - Thương binh và Xã hội ban hành, liên tịch ban hành sau đây:</w:t>
      </w:r>
    </w:p>
    <w:p>
      <w:r>
        <w:t>1. Thông tư số 08/2013/TT-BLĐTBXH ngày 10/6/2013 của Bộ trưởng Bộ Lao động - Thương binh và Xã hội hướng dẫn Nghị định số 46/2013/NĐ-CP ngày 10/5/2013 của Chính phủ quy định chi tiết thi hành một số điều của Bộ luật Lao động về tranh chấp lao động.</w:t>
      </w:r>
    </w:p>
    <w:p>
      <w:r>
        <w:t>2. Thông tư số 30/2013/TT-BLĐTBXH ngày 25/10/2013 của Bộ trưởng Bộ Lao động - Thương binh và Xã hội hướng dẫn thi hành một số điều của Nghị định số 44/2013/NĐ-CP ngày 10/5/2013 của Chính phủ quy định chi tiết thi hành một số điều của Bộ luật lao động về hợp đồng lao động.</w:t>
      </w:r>
    </w:p>
    <w:p>
      <w:r>
        <w:t>3. Thông tư số 19/2014/TT-BLĐTBXH ngày 15/8/2014 của Bộ trưởng Bộ Lao động - Thương binh và Xã hội hướng dẫn thi hành một số điều của Nghị định số 27/2014/NĐ-CP ngày 07/4/2014 của Chính phủ quy định chi tiết thi hành một số điều của Bộ luật Lao động về lao động là người giúp việc gia đình.</w:t>
      </w:r>
    </w:p>
    <w:p>
      <w:r>
        <w:t>4. Thông tư số 27/2014/TT-BLĐTBXH ngày 06/10/2014 của Bộ trưởng Bộ Lao động - Thương binh và Xã hội hướng dẫn việc cơ quan quản lý nhà nước về lao động lấy ý kiến tổ chức đại diện người lao động, tổ chức đại diện người sử dụng lao động ở địa phương trong việc xây dựng chính sách, pháp luật về lao động và những vấn đề về quan hệ lao động.</w:t>
      </w:r>
    </w:p>
    <w:p>
      <w:r>
        <w:t>5. Thông tư số 23/2015/TT-BLĐTBXH ngày 23/6/2015 của Bộ trưởng Bộ Lao động - Thương binh và Xã hội hướng dẫn thực hiện một số điều về tiền lương của Nghị định số 05/2015/NĐ-CP ngày 12/01/2015 của Chính phủ quy định chi tiết và hướng dẫn thi hành một số nội dung của Bộ luật Lao động.</w:t>
      </w:r>
    </w:p>
    <w:p>
      <w:r>
        <w:t>6. Thông tư số 29/2015/TT-BLĐTBXH ngày 31/7/2015 của Bộ trưởng Bộ Lao động - Thương binh và Xã hội hướng dẫn thực hiện một số điều về thương lượng tập thể, thỏa ước lao động tập thể và giải quyết tranh chấp lao động quy định tại Nghị định số 05/2015/NĐ-CP ngày 12/01/2015 của Chính phủ quy định chi tiết và hướng dẫn thi hành một số nội dung của Bộ luật Lao động.</w:t>
      </w:r>
    </w:p>
    <w:p>
      <w:r>
        <w:t>7. Thông tư số 35/2016/TT-BLĐTBXH ngày 25/10/2016 của Bộ trưởng Bộ Lao động - Thương binh và Xã hội hướng dẫn thực hiện chính sách đối với người lao động khi chuyển đơn vị sự nghiệp công lập thành công ty cổ phần theo Quyết định 22/2015/QĐ-TTg ngày 22/06/2015 của Thủ tướng Chính phủ.</w:t>
      </w:r>
    </w:p>
    <w:p>
      <w:r>
        <w:t>8. Thông tư số 17/2018/TT-BLĐTBXH ngày 17/10/2018 của Bộ trưởng Bộ Lao động - Thương binh và Xã hội quy định về tự kiểm tra việc thực hiện pháp luật lao động của doanh nghiệp.</w:t>
      </w:r>
    </w:p>
    <w:p>
      <w:r>
        <w:t>9. Thông tư số 20/2018/TT-BLĐTBXH ngày 26/11/2018 của Bộ trưởng Bộ Lao động - Thương binh và Xã hội về việc hướng dẫn cơ chế phối hợp trong việc thực hiện thanh tra chuyên ngành lao động, an toàn, vệ sinh lao động vào ban đêm, ngoài giờ hành chính.</w:t>
      </w:r>
    </w:p>
    <w:p>
      <w:r>
        <w:t>10. Quyết định số 01/2006/QĐ-BLĐTBXH ngày 16/02/2006 của Bộ trưởng Bộ Lao động - Thương binh và Xã hội ban hành quy chế hoạt động thanh tra nhà nước về lao động theo phương thức thanh tra viên phụ trách vùng.</w:t>
      </w:r>
    </w:p>
    <w:p>
      <w:r>
        <w:t>11. Thông tư liên tịch số 28/2010/TTLT-BLĐTBXH-BNV ngày 16/9/2010 của Bộ trưởng Bộ Lao động - Thương binh và Xã hội và Bộ trưởng Bộ Nội vụ hướng dẫn chức năng, nhiệm vụ, quyền hạn, cơ cấu tổ chức và biên chế của Trung tâm quản lý sau cai nghiện ma tuý.</w:t>
      </w:r>
    </w:p>
    <w:p>
      <w:r>
        <w:t>12. Thông tư liên tịch số 43/2011/TTLT-BLĐTBXH-BYT ngày 31/12/2011 của Bộ trưởng Bộ Lao động - Thương binh và Xã hội và Bộ trưởng Bộ Y tế hướng dẫn việc cấp giấy phép và quản lý hoạt động của các cơ sở cai nghiện ma túy tự nguyện.</w:t>
      </w:r>
    </w:p>
    <w:p>
      <w:r>
        <w:t>13. Nghị quyết liên tịch số 01/2005/NQLT-BLĐTBXH-BCA-BVHTT-UBTWMTTQVN ngày 17/11/2005 của Bộ Lao động - Thương binh và Xã hội, Bộ Công an, Bộ Văn hóa -Thông tin và Ủy ban Trung ương Mặt trận Tổ quốc Việt Nam về việc quy định và hướng dẫn nội dung hoạt động, phân loại, đánh giá công tác xây dựng xã, phường, thị trấn lành mạnh không có tệ nạn ma túy, mại dâm.</w:t>
      </w:r>
    </w:p>
    <w:p>
      <w:r>
        <w:t>14. Nghị quyết liên tịch số 01/2008/NQLT-BLĐTBXH-BCA-BVHTTDL-UBTƯMTTQVN ngày 28/8/2008 của Bộ Lao động, Thương binh và Xã hội, Bộ Công an, Bộ Văn hóa, Thể thao và Du lịch và Ủy ban Trung ương Mặt trận Tổ quốc Việt Nam về việc ban hành “Các tiêu chí phân loại, chấm điểm đánh giá và biểu thống kê báo cáo về công tác xây dựng xã, phường, thị trấn lành mạnh không có tệ nạn ma túy, mại dâm”.</w:t>
      </w:r>
    </w:p>
    <w:p>
      <w:r>
        <w:t>Điều 2. Hiệu lực thi hành</w:t>
      </w:r>
    </w:p>
    <w:p>
      <w:r>
        <w:t>Thông tư này có hiệu lực thi hành kể từ ngày 15 tháng 02 năm 2025.</w:t>
      </w:r>
    </w:p>
    <w:p>
      <w:r>
        <w:t>Điều 3. Tổ chức thực hiện</w:t>
      </w:r>
    </w:p>
    <w:p>
      <w:r>
        <w:t>Vụ trưởng Vụ Pháp chế, Chánh Văn phòng Bộ, các đơn vị quản lý nhà nước thuộc Bộ Lao động - Thương binh và Xã hội và các cơ quan, tổ chức, cá nhân có liên quan chịu trách nhiệm thi hành Thông tư này./.</w:t>
      </w:r>
    </w:p>
    <w:p>
      <w:r>
        <w:t>Nơi nhận:</w:t>
      </w:r>
    </w:p>
    <w:p>
      <w:r>
        <w:t>- Ban Bí thư Trung ương Đảng;</w:t>
      </w:r>
    </w:p>
    <w:p>
      <w:r>
        <w:t>- Thủ tướng và các Phó Thủ tướng Chính phủ;</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HĐND, UBND, Sở LĐTBXH các tỉnh, thành phố</w:t>
      </w:r>
    </w:p>
    <w:p>
      <w:r>
        <w:t>trực thuộc trung ương;</w:t>
      </w:r>
    </w:p>
    <w:p>
      <w:r>
        <w:t>- Ủy ban Trung ương Mặt trận Tổ quốc Việt Nam;</w:t>
      </w:r>
    </w:p>
    <w:p>
      <w:r>
        <w:t>- Cục Kiểm tra văn bản QPPL (Bộ Tư pháp);</w:t>
      </w:r>
    </w:p>
    <w:p>
      <w:r>
        <w:t>- Công báo;</w:t>
      </w:r>
    </w:p>
    <w:p>
      <w:r>
        <w:t>- Cổng TTĐT Chính phủ;</w:t>
      </w:r>
    </w:p>
    <w:p>
      <w:r>
        <w:t>- Bộ LĐTBXH: Bộ trưởng, các Thứ trưởng và</w:t>
      </w:r>
    </w:p>
    <w:p>
      <w:r>
        <w:t>các đơn vị có liên quan;</w:t>
      </w:r>
    </w:p>
    <w:p>
      <w:r>
        <w:t>- Cổng TTĐT Bộ LĐTBXH;</w:t>
      </w:r>
    </w:p>
    <w:p>
      <w:r>
        <w:t>- Lưu: VT, Vụ PC.</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