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13/2026/TT-BCA sửa đổi Thông tư 43/2022/TT-BCA quy định về hồ sơ, trình tự, thủ tục đề nghị Tòa án nhân dân xem xét giảm thời hạn, tạm đình chỉ chấp hành quyết định, miễn chấp hành phần thời gian còn lại cho học sinh trường giáo dưỡng, trại viên cơ sở giáo dục bắt buộc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20/03/2026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13  /2026/TT-BCA</w:t>
      </w:r>
    </w:p>
    <w:p>
      <w:r>
        <w:t>Hà Nội, ngày 03   tháng 02   năm 2026</w:t>
      </w:r>
    </w:p>
    <w:p>
      <w:r>
        <w:t>THÔNG TƯ</w:t>
      </w:r>
    </w:p>
    <w:p>
      <w:r>
        <w:t>SỬA ĐỔI, BỔ SUNG MỘT SỐ ĐIỀU CỦA THÔNG TƯ SỐ 43/2022/TT-BCA NGÀY 27 THÁNG 10 NĂM 2022 CỦA BỘ TRƯỞNG BỘ CÔNG AN QUY ĐỊNH VỀ HỒ SƠ, TRÌNH TỰ, THỦ TỤC ĐỀ NGHỊ TÒA ÁN NHÂN DÂN XEM XÉT GIẢM THỜI HẠN, TẠM ĐÌNH CHỈ CHẤP HÀNH QUYẾT ĐỊNH, MIỄN CHẤP HÀNH PHẦN THỜI GIAN CÒN LẠI CHO HỌC SINH TRƯỜNG GIÁO DƯỠNG, TRẠI VIÊN CƠ SỞ GIÁO DỤC BẮT BUỘC</w:t>
      </w:r>
    </w:p>
    <w:p>
      <w:r>
        <w:t>Căn cứ Luật Xử lý vi phạm hành chính số 15/2012/QH13 được sửa đổi, bổ sung bởi Luật   số   54/2014/QH12, Luật   số   18/2017/QH 14, Luật số 67/2020/QH14, Luật   số   09/2022/QH15, Luật   số   11/2022/QH15 và Luật   số   85/2025/QH15;</w:t>
      </w:r>
    </w:p>
    <w:p>
      <w:r>
        <w:t>Căn cứ Nghị định số 02/2025/NĐ-CP ngày 18 tháng 02 năm 2025 của Chính phủ quy định chức năng, nhiệm vụ, quyền hạn và cơ cấu tổ chức của Bộ Công an được sửa đổi, bổ sung bởi Nghị định số 11/2025/NĐ-CP;</w:t>
      </w:r>
    </w:p>
    <w:p>
      <w:r>
        <w:t>Theo đề nghị của Cục trưởng Cục Cảnh sát quản lý trại giam, cơ sở giáo dục bắt buộc, trường giáo dưỡng;</w:t>
      </w:r>
    </w:p>
    <w:p>
      <w:r>
        <w:t>Bộ trưởng Bộ Công an ban hành Thông tư sửa đổi, bổ sung một số điều của Thông tư số 43/2022/TT-BCA ngày 27 tháng 10 năm 2022 của Bộ trưởng Bộ Công an quy định về hồ sơ, trình tự, thủ tục đề nghị Tòa án nhân dân xem xét giảm thời hạn, tạm đình   chỉ   chấp hành quyết định, miễn chấp hành phần thời gian còn lại cho học sinh trường giáo dưỡng, trại viên cơ sở giáo dục bắt buộc.</w:t>
      </w:r>
    </w:p>
    <w:p>
      <w:r>
        <w:t>Điều 1. Sửa đổi, bổ sung Điều 6</w:t>
      </w:r>
    </w:p>
    <w:p>
      <w:r>
        <w:t>1. Sửa đổi, bổ sung khoản 1 Điều 6 như sau:</w:t>
      </w:r>
    </w:p>
    <w:p>
      <w:r>
        <w:t>“1. Hiệu trưởng trường giáo dưỡng thành lập Hội đồng xét duyệt, đề nghị giảm thời hạn chấp hành quyết định áp dụng biện pháp đưa vào trường giáo dưỡng, thành phần gồm: Hiệu trưởng trường giáo dưỡng làm Chủ tịch Hội đồng, Phó Hiệu trưởng được phân công phụ trách công tác giáo dục làm Phó Chủ tịch Hội đồng, ủy viên là các Phó Hiệu trưởng, Trưởng phân hiệu, Đội trưởng các đội nghiệp vụ trực thuộc do Hiệu trưởng trường giáo dưỡng quyết định trong đó Đội trưởng Đội Giáo vụ và hồ sơ làm   Ủy   viên, thư ký. Trường hợp trường giáo dưỡng chưa có Hiệu trưởng thì Phó Hiệu trưởng được giao phụ   trách   trường giáo dưỡng quyết định thành lập Hội đồng và nếu Phó Hiệu trưởng phụ trách công tác     giáo dục đang được giao phụ trách trường   giáo   dưỡng thì lựa chọn 01 Phó Hiệu trưởng khác làm Phó Chủ tịch Hội đồng. Trường hợp phân hiệu chưa có Trưởng phân hiệu, Đội nghiệp vụ chưa có Đội trưởng hoặc vì lý do khách quan mà Trưởng phân hiệu, Đội trưởng đội nghiệp vụ không thể tham gia Hội đồng thì lựa chọn 01 Phó Trưởng phân hiệu, 01 Phó Đội trưởng đội nghiệp vụ đó tham gia Hội đồng.</w:t>
      </w:r>
    </w:p>
    <w:p>
      <w:r>
        <w:t>Đối với trường giáo dưỡng có từ 02 phân hiệu trở lên thì Hiệu trưởng trường giáo dưỡng quyết định thành lập tại mỗi phân hiệu một Tiểu ban xét duyệt, đề nghị giảm thời hạn chấp hành quyết định áp dụng biện pháp đưa vào   trường   giáo dưỡng, thành phần gồm: Trưởng phân hiệu làm Trưởng tiểu ban, 01 Phó Trưởng phân hiệu làm Phó Trưởng tiểu ban, ủy viên là các Phó Trưởng phân hiệu và đại diện các cán bộ làm công tác giáo vụ, dạy văn hóa, y tế, bảo vệ, dạy nghề tại phân hiệu trong đó cán bộ làm công tác giáo vụ làm   Ủy   viên, thư ký. Giáo viên chủ nhiệm đội (tổ) học sinh có học sinh trong danh sách được xét, đề nghị giảm thời hạn tham gia họp Tiểu ban và trực tiếp báo cáo, giải trình những vấn đề mà các thành viên dự họp nêu ra.”.</w:t>
      </w:r>
    </w:p>
    <w:p>
      <w:r>
        <w:t>2. Sửa đổi, bổ sung khoản 2 Điều 6 như sau:</w:t>
      </w:r>
    </w:p>
    <w:p>
      <w:r>
        <w:t>“2. Giám đốc cơ sở giáo dục bắt buộc thành lập Hội đồng xét duyệt, đề nghị giảm thời hạn chấp hành quyết định áp dụng biện pháp đưa vào cơ sở giáo dục bắt buộc, thành phần gồm: Giám đốc cơ sở giáo dục bắt buộc làm Chủ tịch Hội đồng, Phó Giám đốc được phân công phụ trách công tác giáo dục làm Phó Chủ tịch Hội đồng, ủy viên là các Phó Giám đốc, Trưởng phân khu, Đội trưởng các đội nghiệp vụ trực thuộc do Giám đốc cơ sở giáo dục bắt buộc quyết định trong đó Đội trưởng Đội Giáo dục và hồ sơ làm Ủy viên, thư ký. Trường hợp cơ sở giáo dục bắt buộc chưa có Giám đốc thì Phó Giám đốc được giao phụ trách cơ sở giáo dục bắt buộc thành lập Hội đồng và nếu Phó Giám đốc phụ trách công tác giáo dục đang được giao phụ trách cơ sở giáo dục bắt buộc thì lựa chọn 01 Phó Giám đốc khác làm Phó Chủ tịch Hội đồng. Trường hợp Phân khu chưa có Trưởng phân khu, Đội nghiệp vụ chưa có Đội trưởng hoặc vì lý do khách quan mà Trưởng phân khu, Đội trưởng đội nghiệp vụ không thể tham gia Hội đồng thì lựa chọn 01 Phó Trưởng phân khu, 01 Phó Đội trưởng đội nghiệp vụ đó tham gia Hội đồng.</w:t>
      </w:r>
    </w:p>
    <w:p>
      <w:r>
        <w:t>Đối với cơ sở giáo dục bắt buộc có từ 02 phân khu trở lên thì Giám đốc cơ sở giáo dục bắt buộc quyết định thành lập tại mỗi phân khu một Tiểu ban xét duyệt, đề nghị giảm thời hạn chấp hành quyết định áp dụng biện pháp đưa vào cơ sở giáo dục bắt buộc, thành phần gồm: Trưởng phân khu làm Trưởng tiểu ban,     01 Phó Trư  ở  ng phân khu làm Phó Trưởng tiểu ban, ủy viên là các Phó Trưởng phân khu và đại diện cán bộ làm công tác giáo dục, trinh sát, y tế, bảo vệ, dạy nghề trong đó cán bộ làm công tác giáo dục làm   Ủy   viên, thư ký. Cảnh sát quản giáo phụ   trách   đội (tổ)   trại   viên có trại viên trong danh sách được xét, đề nghị giảm tham gia họp Tiểu ban và trực tiếp báo cáo, giải trình những vấn đề mà các thành viên dự họp nêu ra.”.</w:t>
      </w:r>
    </w:p>
    <w:p>
      <w:r>
        <w:t>Điều 2. Sửa   đổi  , bổ sung khoản 1 Điều 7</w:t>
      </w:r>
    </w:p>
    <w:p>
      <w:r>
        <w:t>“1  . Cục trưởng Cục Cảnh sát quản lý trại giam, cơ sở giáo dục bắt buộc, trường giáo dưỡng, Bộ Công an thành lập Hội đồng thẩm định hồ sơ đề nghị giảm thời hạn chấp hành quyết định áp dụng biện pháp đưa vào trường giáo dưỡng, cơ sở giáo dục bắt buộc, thành phần gồm: Phó Cục trư  ở  ng phụ trách công tác giáo dục làm Chủ tịch Hội đồng, Trưởng phòng Phòng Công tác giáo dục làm Phó Chủ tịch Hội đồng, 01 lãnh đạo Phòng Công tác giáo dục làm ủy viên, 01 cán bộ Phòng Công tác giáo dục làm   Ủy   viên thư ký và các ủy viên khác do Cục trưởng Cục Cảnh sát quản lý trại giam, cơ sở giáo dục bắt buộc, trường giáo dưỡng quyết định theo chức năng, nhiệm vụ. Trường hợp Cục Cảnh sát quản lý trại giam, cơ sở giáo dục bắt buộc, trường giáo dưỡng chưa có Cục   trưởng   thì Phó Cục trưởng được phân công phụ trách Cục quyết định thành lập Hội đồng thẩm định, trường hợp Phó Cục trưởng phụ trách công tác giáo dục được phân công phụ trách Cục thì giao 01 Phó Cục trưởng khác làm Chủ tịch Hội đồng.”.</w:t>
      </w:r>
    </w:p>
    <w:p>
      <w:r>
        <w:t>Điều 3. Bổ sung Điều 13a sau Điều 13</w:t>
      </w:r>
    </w:p>
    <w:p>
      <w:r>
        <w:t>“Điều 13a. Điều khoản chuyển tiếp</w:t>
      </w:r>
    </w:p>
    <w:p>
      <w:r>
        <w:t>Trường hợp văn bản quy phạm pháp luật được dẫn chiếu trong Thông tư này được sửa đổi, bổ sung, thay thế hoặc ban hành mới thì những nội dung liên quan đến Thông tư này cũng sẽ được thay đổi theo các văn bản được sửa đổi, bổ sung, thay thế hoặc ban hành mới.”.</w:t>
      </w:r>
    </w:p>
    <w:p>
      <w:r>
        <w:t>Điều 4. Thay thế một số cụm từ tại   khoản 3 Điều 5, khoản 3 Điều 7, Điều 10, khoản 2, khoản 3 Điều 11 và khoản 2 Điều 14</w:t>
      </w:r>
    </w:p>
    <w:p>
      <w:r>
        <w:t>1. Thay thế cụm từ “Tòa án nhân dân cấp huyện” bằng cụm từ “Tòa án nhân dân khu vực” tại khoản 3 Điều 5, khoản 3 Điều 7, Điều 10, khoản 2 và khoản 3 Điều 11.</w:t>
      </w:r>
    </w:p>
    <w:p>
      <w:r>
        <w:t>2. Thay thế cụm từ “Công an tỉnh, thành phố trực thuộc Trung ương” bằng cụm từ “Công an tỉnh, thành phố” tại khoản 2 Điều 14.</w:t>
      </w:r>
    </w:p>
    <w:p>
      <w:r>
        <w:t>Điều 5. Hiệu lực thi hành</w:t>
      </w:r>
    </w:p>
    <w:p>
      <w:r>
        <w:t>Thông tư này có hiệu lực thi hành kể từ ngày   20   tháng 3 năm 2026  .</w:t>
      </w:r>
    </w:p>
    <w:p>
      <w:r>
        <w:t>Nơi nhận:</w:t>
      </w:r>
    </w:p>
    <w:p>
      <w:r>
        <w:t>- Các đồng chí Thứ trưởng;</w:t>
      </w:r>
    </w:p>
    <w:p>
      <w:r>
        <w:t>- Bộ Tư pháp;</w:t>
      </w:r>
    </w:p>
    <w:p>
      <w:r>
        <w:t>- Các đơn vị trực thuộc cơ quan Bộ;</w:t>
      </w:r>
    </w:p>
    <w:p>
      <w:r>
        <w:t>- Công an tỉnh, thành phố;</w:t>
      </w:r>
    </w:p>
    <w:p>
      <w:r>
        <w:t>- Công báo điện   tử  ;</w:t>
      </w:r>
    </w:p>
    <w:p>
      <w:r>
        <w:t>- Trường giáo dưỡng, cơ sở giáo dục bắt buộc;</w:t>
      </w:r>
    </w:p>
    <w:p>
      <w:r>
        <w:t>- Lưu: VT, V03, C  10   (P4).PTT.</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