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110/2025/TT-BTC quy định mức thu, chế độ thu, nộp phí thẩm định cấp giấy phép kinh doanh karaoke, vũ trường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05/01/2026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110/2025/TT-BTC</w:t>
      </w:r>
    </w:p>
    <w:p>
      <w:r>
        <w:t>Hà Nội, ngày 19 tháng 11 năm 2025</w:t>
      </w:r>
    </w:p>
    <w:p>
      <w:r>
        <w:t>THÔNG TƯ</w:t>
      </w:r>
    </w:p>
    <w:p>
      <w:r>
        <w:t>QUY ĐỊNH MỨC THU, CHẾ ĐỘ THU, NỘP PHÍ THẨM ĐỊNH CẤP GIẤY PHÉP KINH DOANH KARAOKE, VŨ TRƯỜNG</w:t>
      </w:r>
    </w:p>
    <w:p>
      <w:r>
        <w:t>Căn cứ Luật Phí và lệ phí số 97/2015/QH13;</w:t>
      </w:r>
    </w:p>
    <w:p>
      <w:r>
        <w:t>Căn cứ Luật Ngân sách nhà nước số 89/2025/QH15;</w:t>
      </w:r>
    </w:p>
    <w:p>
      <w:r>
        <w:t>Căn cứ Luật Quản lý thuế số 38/2019/QH14;</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54/2019/NĐ-CP ngày 19 tháng 6 năm 2019 của Chính phủ quy định về kinh doanh dịch vụ karaoke, dịch vụ vũ trường; Nghị định số 148/2024/NĐ-CP ngày 12 tháng 11 năm 2024 của Chính phủ sửa đổi, bổ sung một số điều Nghị định số 54/2019/NĐ-CP ngày 19 tháng 6 năm 2019 của Chính phủ quy định về kinh doanh dịch vụ karaoke, dịch vụ vũ trường;</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quy định về hóa đơn, chứng từ và Nghị định số 70/2025/NĐ-CP ngày 20 tháng 3 năm 2025 của Chính phủ sửa đổi, bổ sung một số điều của Nghị định số 123/2020/NĐ-CP ngày 19 tháng 10 năm 2020 của Chính phủ;</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phí thẩm định cấp giấy phép kinh doanh karaoke, vũ trường.</w:t>
      </w:r>
    </w:p>
    <w:p>
      <w:r>
        <w:t>Điều 1. Phạm vi điều chỉnh và đối tượng áp dụng</w:t>
      </w:r>
    </w:p>
    <w:p>
      <w:r>
        <w:t>1. Thông tư này quy định mức thu, chế độ thu, nộp phí thẩm định cấp giấy phép kinh doanh karaoke, vũ trường (Giấy phép đủ điều kiện kinh doanh dịch vụ karaoke hoặc dịch vụ vũ trường).</w:t>
      </w:r>
    </w:p>
    <w:p>
      <w:r>
        <w:t>2. Thông tư này áp dụng đối với:</w:t>
      </w:r>
    </w:p>
    <w:p>
      <w:r>
        <w:t>a) Doanh nghiệp, hộ kinh doanh đề nghị cấp, điều chỉnh Giấy phép đủ điều kiện kinh doanh dịch vụ karaoke hoặc dịch vụ vũ trường.</w:t>
      </w:r>
    </w:p>
    <w:p>
      <w:r>
        <w:t>b) Cơ quan quản lý nhà nước có thẩm quyền cấp, điều chỉnh Giấy phép đủ điều kiện kinh doanh dịch vụ karaoke hoặc dịch vụ vũ trường.</w:t>
      </w:r>
    </w:p>
    <w:p>
      <w:r>
        <w:t>c) Các tổ chức, cá nhân khác có liên quan đến thu, nộp phí thẩm định cấp, điều chỉnh Giấy phép đủ điều kiện kinh doanh dịch vụ karaoke hoặc dịch vụ vũ trường.</w:t>
      </w:r>
    </w:p>
    <w:p>
      <w:r>
        <w:t>Điều 2. Người nộp phí</w:t>
      </w:r>
    </w:p>
    <w:p>
      <w:r>
        <w:t>Doanh nghiệp, hộ kinh doanh khi nộp hồ sơ đề nghị cơ quan quản lý nhà nước có thẩm quyền cấp, điều chỉnh Giấy phép đủ điều kiện kinh doanh dịch vụ karaoke hoặc dịch vụ vũ trường phải nộp phí theo quy định tại Thông tư này.</w:t>
      </w:r>
    </w:p>
    <w:p>
      <w:r>
        <w:t>Điều 3. Tổ chức thu phí</w:t>
      </w:r>
    </w:p>
    <w:p>
      <w:r>
        <w:t>Cơ quan quản lý nhà nước có thẩm quyền cấp, điều chỉnh Giấy phép đủ điều kiện kinh doanh dịch vụ karaoke hoặc dịch vụ vũ trường theo quy định của pháp luật về kinh doanh dịch vụ karaoke và dịch vụ vũ trường là tổ chức thu phí theo quy định tại Thông tư này.</w:t>
      </w:r>
    </w:p>
    <w:p>
      <w:r>
        <w:t>Điều 4. Mức thu phí</w:t>
      </w:r>
    </w:p>
    <w:p>
      <w:r>
        <w:t>1. Mức thu phí thẩm định cấp Giấy phép đủ điều kiện kinh doanh dịch vụ karaoke là 1.000.000 đồng/phòng, nhưng tổng mức thu không quá 6.000.000 đồng/Giấy phép/lần thẩm định.</w:t>
      </w:r>
    </w:p>
    <w:p>
      <w:r>
        <w:t>2. Mức thu phí thẩm định cấp Giấy phép đủ điều kiện kinh doanh dịch vụ vũ trường là 10.000.000 đồng/Giấy phép/lần thẩm định.</w:t>
      </w:r>
    </w:p>
    <w:p>
      <w:r>
        <w:t>3. Mức thu phí thẩm định điều chỉnh:</w:t>
      </w:r>
    </w:p>
    <w:p>
      <w:r>
        <w:t>a) Giấy phép đủ điều kiện kinh doanh dịch vụ karaoke hoặc dịch vụ vũ trường đối với trường hợp thay đổi chủ sở hữu: 500.000 đồng/Giấy phép/lần thẩm định.</w:t>
      </w:r>
    </w:p>
    <w:p>
      <w:r>
        <w:t>b) Giấy phép đủ điều kiện kinh doanh dịch vụ karaoke đối với trường hợp tăng thêm phòng là 1.000.000 đồng/phòng, nhưng tổng mức thu không quá 6.000.000 đồng/Giấy phép/lần thẩm định.</w:t>
      </w:r>
    </w:p>
    <w:p>
      <w:r>
        <w:t>Điều 5. Khai, thu, nộp phí</w:t>
      </w:r>
    </w:p>
    <w:p>
      <w:r>
        <w:t>1. Người nộp phí thực hiện nộp phí cho tổ chức thu phí bằng một trong các hình thức sau:</w:t>
      </w:r>
    </w:p>
    <w:p>
      <w:r>
        <w:t>a) Nộp phí theo hình thức không dùng tiền mặt vào tài khoản chuyên thu phí của tổ chức thu phí mở tại tổ chức tín dụng hoặc vào tài khoản phí thu ngân sách nhà nước của tổ chức thu phí mở tại Kho bạc Nhà nước.</w:t>
      </w:r>
    </w:p>
    <w:p>
      <w:r>
        <w:t>b) Nộp phí qua tài khoản của cơ quan, tổ chức nhận tiền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cơ quan, tổ chức nhận tiền phải chuyển toàn bộ tiền phí thu được vào tài khoản chuyên thu phí của tổ chức thu phí mở tại tổ chức tín dụng hoặc nộp toàn bộ tiền phí thu được vào ngân sách nhà nước.</w:t>
      </w:r>
    </w:p>
    <w:p>
      <w:r>
        <w:t>c) Nộp phí bằng tiền mặt cho tổ chức thu phí.</w:t>
      </w:r>
    </w:p>
    <w:p>
      <w:r>
        <w:t>2. Tổ chức thu phí nộp 100% số tiền phí thu được vào ngân sách nhà nước theo chương, tiểu mục của Mục lục ngân sách nhà nước hiện hành, bao gồm liên lai phát sinh (nếu có) tròn số dư tài khoản liên quan trong quá trình thu phí. Nguồn chi phí trang trải cho việc thu phí được ngân sách nhà nước bố trí trong dự toán của tổ chức thu phí theo chế độ, định mức chi ngân sách nhà nước theo quy định của pháp luật. Tổ chức thu phí khai, nộp phí theo quy định của pháp luật về quản lý thuế.</w:t>
      </w:r>
    </w:p>
    <w:p>
      <w:r>
        <w:t>Điều 6. Hiệu lực thi hành</w:t>
      </w:r>
    </w:p>
    <w:p>
      <w:r>
        <w:t>1. Thông tư này có hiệu lực từ ngày 05 tháng 01 năm 2026.</w:t>
      </w:r>
    </w:p>
    <w:p>
      <w:r>
        <w:t>2. Thông tư này thay thế Thông tư số 01/2021/TT-BTC ngày 07 tháng 01 năm 2021 của Bộ trưởng Bộ Tài chính quy định mức thu, chế độ thu, nộp, quản lý và sử dụng phí thẩm định cấp giấy phép kinh doanh karaoke, vũ trường.</w:t>
      </w:r>
    </w:p>
    <w:p>
      <w:r>
        <w:t>3. Đối với các hồ sơ đề nghị cấp, điều chỉnh Giấy phép đủ điều kiện kinh doanh dịch vụ karaoke hoặc dịch vụ vũ trường phát sinh trước ngày 01/01/2026 thì việc thu, nộp, quản lý và sử dụng phí thực hiện theo quy định tại Thông tư số 01/2021/TT-BTC. Đối với các hồ sơ phát sinh từ ngày 01/01/2026 đến hết ngày 04/01/2026 thì mức thu thực hiện theo quy định tại Thông tư số 01/2021/TT-BTC, việc quản lý và sử dụng thực hiện theo quy định của Luật Ngân sách nhà nước số 89/2025/QH15.</w:t>
      </w:r>
    </w:p>
    <w:p>
      <w:r>
        <w:t>4. Các nội dung khác liên quan đến việc thu, nộp, chứng từ thu, công khai chế độ thu phí không quy định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5. Trường hợp các văn bản quy phạm pháp luật viện dẫn tại Thông tư này được sửa đổi, bổ sung hoặc thay thế thì thực hiện theo văn bản sửa đổi, bổ sung hoặc thay thế đó.</w:t>
      </w:r>
    </w:p>
    <w:p>
      <w:r>
        <w:t>6. Trong quá trình thực hiện, trường hợp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Thuế các tỉnh, thành phố trực thuộc trung ương;</w:t>
      </w:r>
    </w:p>
    <w:p>
      <w:r>
        <w:t>-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CST</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