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Thông tư 07/2023/TT-BTP sửa đổi Thông tư 10/2020/TT-BTP hướng dẫn về ghi chép, sử dụng, quản lý và lưu trữ Sổ, mẫu giấy tờ, hồ sơ nuôi con nuôi do Bộ trưởng Bộ Tư pháp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07/2023/TT-BTP</w:t>
            </w:r>
          </w:p>
        </w:tc>
      </w:tr>
      <w:tr>
        <w:tc>
          <w:tcPr>
            <w:tcW w:type="dxa" w:w="4320"/>
          </w:tcPr>
          <w:p>
            <w:r>
              <w:t>Loại văn bản</w:t>
            </w:r>
          </w:p>
        </w:tc>
        <w:tc>
          <w:tcPr>
            <w:tcW w:type="dxa" w:w="4320"/>
          </w:tcPr>
          <w:p>
            <w:r>
              <w:t>Thông tư</w:t>
            </w:r>
          </w:p>
        </w:tc>
      </w:tr>
      <w:tr>
        <w:tc>
          <w:tcPr>
            <w:tcW w:type="dxa" w:w="4320"/>
          </w:tcPr>
          <w:p>
            <w:r>
              <w:t>Ngày ban hành</w:t>
            </w:r>
          </w:p>
        </w:tc>
        <w:tc>
          <w:tcPr>
            <w:tcW w:type="dxa" w:w="4320"/>
          </w:tcPr>
          <w:p>
            <w:r>
              <w:t>29/09/2023</w:t>
            </w:r>
          </w:p>
        </w:tc>
      </w:tr>
      <w:tr>
        <w:tc>
          <w:tcPr>
            <w:tcW w:type="dxa" w:w="4320"/>
          </w:tcPr>
          <w:p>
            <w:r>
              <w:t>Ngày hiệu lực</w:t>
            </w:r>
          </w:p>
        </w:tc>
        <w:tc>
          <w:tcPr>
            <w:tcW w:type="dxa" w:w="4320"/>
          </w:tcPr>
          <w:p>
            <w:r>
              <w:t>30/11/2023</w:t>
            </w:r>
          </w:p>
        </w:tc>
      </w:tr>
      <w:tr>
        <w:tc>
          <w:tcPr>
            <w:tcW w:type="dxa" w:w="4320"/>
          </w:tcPr>
          <w:p>
            <w:r>
              <w:t>Tình trạng</w:t>
            </w:r>
          </w:p>
        </w:tc>
        <w:tc>
          <w:tcPr>
            <w:tcW w:type="dxa" w:w="4320"/>
          </w:tcPr>
          <w:p>
            <w:r>
              <w:t>Chưa xác định</w:t>
            </w:r>
          </w:p>
        </w:tc>
      </w:tr>
    </w:tbl>
    <w:p/>
    <w:p>
      <w:r>
        <w:t>BỘ TƯ PHÁP</w:t>
      </w:r>
    </w:p>
    <w:p>
      <w:r>
        <w:t>-------</w:t>
      </w:r>
    </w:p>
    <w:p>
      <w:r>
        <w:t>CỘNG HÒA XÃ HỘI CHỦ NGHĨA VIỆT NAM</w:t>
      </w:r>
    </w:p>
    <w:p>
      <w:r>
        <w:t>Độc lập - Tự do - Hạnh phúc</w:t>
      </w:r>
    </w:p>
    <w:p>
      <w:r>
        <w:t>---------------</w:t>
      </w:r>
    </w:p>
    <w:p>
      <w:r>
        <w:t>Số:  07 /2023/TT-BTP</w:t>
      </w:r>
    </w:p>
    <w:p>
      <w:r>
        <w:t>Hà Nội, ngà y 29  tháng 9 năm 2023</w:t>
      </w:r>
    </w:p>
    <w:p>
      <w:r>
        <w:t>THÔNG TƯ</w:t>
      </w:r>
    </w:p>
    <w:p>
      <w:r>
        <w:t>SỬA ĐỔI, BỔ SUNG MỘT SỐ ĐIỀU CỦA THÔNG TƯ SỐ 10/2020/TT-BTP NGÀY 28 THÁNG 12 NĂM 2020 CỦA BỘ TRƯỞNG BỘ TƯ PHÁP BAN HÀNH, HƯỚNG DẪN VIỆC GHI CHÉP, SỬ DỤNG, QUẢN LÝ VÀ LƯU TRỮ SỔ, MẪU GIẤY TỜ, HỒ SƠ NUÔI CON NUÔI</w:t>
      </w:r>
    </w:p>
    <w:p>
      <w:r>
        <w:t>Căn cứ Luật Nuôi con nuôi ngày 17 tháng 6 năm 2010;</w:t>
      </w:r>
    </w:p>
    <w:p>
      <w:r>
        <w:t>Căn cứ Nghị định s ố  19/2011/NĐ-CP ngày 21 tháng 3 năm 2011 của Chính phủ quy định chi tiết thi hành một số điều của Luật Nuôi con nuôi; Nghị định số 24/2019/NĐ-CP ngày 05 tháng 3 năm 2019 của Chính phủ sửa đổi,  b ổ sung một số điều của Nghị định số 19/2011/NĐ-CP ngày 21 tháng 3 năm 2011 của Chính phủ quy định chi tiết thi hành một số điều của Luật Nuôi con nuôi;</w:t>
      </w:r>
    </w:p>
    <w:p>
      <w:r>
        <w:t>Căn cứ Nghị định số 98/2022/NĐ-CP ngày 29 tháng 11 năm 2022 của Chính phủ quy định chức năng, nhiệm vụ, quyền hạn và cơ cấu tổ chức của Bộ Tư pháp;</w:t>
      </w:r>
    </w:p>
    <w:p>
      <w:r>
        <w:t>Căn cứ Nghị định số 45/2020/NĐ-CP ngày 08 tháng 4 năm 2020 của Chính phủ về thực hiện thủ tục hành chính trên môi trường điện tử;</w:t>
      </w:r>
    </w:p>
    <w:p>
      <w:r>
        <w:t>Căn cứ Nghị định số 42/2022/NĐ-CP ngày 24 tháng 6 năm 2022 của Chính phủ quy định về việc cung cấp thông tin và dịch vụ công trực tuyến của cơ quan nhà nước  t rên m ô i trường mạng;</w:t>
      </w:r>
    </w:p>
    <w:p>
      <w:r>
        <w:t>Theo đề nghị của Vụ trưởng Vụ Con nuôi;</w:t>
      </w:r>
    </w:p>
    <w:p>
      <w:r>
        <w:t>Bộ trưởng Bộ Tư pháp ban hành Thông tư sửa đổi, bổ sung một số điều của Thông tư s ố  10/2020/TT-BTP ngày 28 tháng 12 năm 2020 của Bộ trưởng Bộ Tư pháp ban hành, hướng dẫn việc gh i  chép, sử dụng, quản lý và  l ưu  t rữ  S ổ, mẫu giấy tờ, hồ sơ nuôi con nuôi</w:t>
      </w:r>
    </w:p>
    <w:p>
      <w:r>
        <w:t>Điều 1. Sửa đổi, bổ sung một số điều của Thông tư số 10/2020/TT-BTP ngày 28 tháng 12 năm 2020 của Bộ trưởng Bộ Tư pháp ban hành, hướng dẫn việc ghi chép, sử dụng, quản lý và lưu trữ Sổ, mẫu giấy tờ, hồ sơ nuôi con nuôi</w:t>
      </w:r>
    </w:p>
    <w:p>
      <w:r>
        <w:t>1. Sửa đổi   điểm c   và bổ sung   điểm đ  ,   điểm e   vào   khoản 1 Điều 3   như sau:</w:t>
      </w:r>
    </w:p>
    <w:p>
      <w:r>
        <w:t>“c) 16 mẫu giấy tờ dùng cho việc đăng ký nuôi con nuôi có yếu tố nước ngoài (Phụ lục 3);</w:t>
      </w:r>
    </w:p>
    <w:p>
      <w:r>
        <w:t>đ) Nội dung các mẫu điện tử tương tác về đăng ký nuôi con nuôi trực tuyến (Phụ lục 5);</w:t>
      </w:r>
    </w:p>
    <w:p>
      <w:r>
        <w:t>e) Bản điện tử Giấy chứng nhận nuôi con nuôi trong nước (Phụ lục 6)”.</w:t>
      </w:r>
    </w:p>
    <w:p>
      <w:r>
        <w:t>2. Sửa đổi, bổ sung   khoản 2 Điều 4   như sau:</w:t>
      </w:r>
    </w:p>
    <w:p>
      <w:r>
        <w:t>“2. Việc in, phát hành  S ổ đăng ký nuôi con nuôi, bản chính có nội dung và bản chính - phôi không có nội dung của Giấy chứng nhận nuôi con nuôi trong nước, Quyết định nuôi con nuôi có yếu tố nước ngoài, Giấy phép hoạt động của tổ chức con nuôi nước ngoài tại Việt Nam, Giấy chứng nhận việc nuôi con nuôi có yếu tố nước ngoài phù hợp Công ước La Hay số 33 được thực hiện theo quy định pháp luật.”</w:t>
      </w:r>
    </w:p>
    <w:p>
      <w:r>
        <w:t>Điều 2. Bổ sung, thay thế, bãi bỏ một số quy định của Thông tư số 10/2020/TT-BTP ngày 28 tháng 12 năm 2020 của Bộ trưởng Bộ Tư pháp ban hành, hướng dẫn việc ghi chép, sử dụng, quản lý và lưu trữ Sổ, mẫu giấy tờ, hồ sơ nuôi con nuôi</w:t>
      </w:r>
    </w:p>
    <w:p>
      <w:r>
        <w:t>1. Bổ sung Phụ lục 5 và Phụ lục 6.</w:t>
      </w:r>
    </w:p>
    <w:p>
      <w:r>
        <w:t>2. Thay thế cụm từ “Cục Con nuôi” tại   khoản 3 Điều 7   bằng cụm từ “Bộ Tư pháp”.</w:t>
      </w:r>
    </w:p>
    <w:p>
      <w:r>
        <w:t>3. Thay thế biểu mẫu, phụ lục như sau:</w:t>
      </w:r>
    </w:p>
    <w:p>
      <w:r>
        <w:t>a) Thay thế mẫu  S ổ cấp, gia hạn, sửa đổi Giấy phép hoạt động của tổ chức con nuôi nước ngoài tại Việt Nam tại Phụ lục 1 bằng mẫu  S ổ cấp, gia hạn, sửa đổi Giấy phép hoạt động của tổ chức con nuôi nước ngoài tại Việt Nam ban hành kèm theo Thông tư này.</w:t>
      </w:r>
    </w:p>
    <w:p>
      <w:r>
        <w:t>b) Thay thế Phụ lục 2, Phụ lục 3 và Phụ lục 4 bằng Phụ lục 2, Phụ lục 3 và Phụ lục 4 ban hành kèm theo Thông tư này.</w:t>
      </w:r>
    </w:p>
    <w:p>
      <w:r>
        <w:t>4. Bãi bỏ cụm từ “Cục Con nuôi,” tại   khoản 5 Điều 2   và   khoản 1 Điều 5  .</w:t>
      </w:r>
    </w:p>
    <w:p>
      <w:r>
        <w:t>Điều 3. Điều khoản thi hành</w:t>
      </w:r>
    </w:p>
    <w:p>
      <w:r>
        <w:t>1. Thông tư này có hiệu lực từ ngày  3 0 tháng  11  năm 2023.</w:t>
      </w:r>
    </w:p>
    <w:p>
      <w:r>
        <w:t>2. Hồ sơ đăng ký nuôi con nuôi trong nước, hồ sơ đăng ký nuôi con nuôi có yếu tố nước ngoài, hồ sơ cấp, gia hạn, sửa đổi Giấy phép hoạt động của tổ chức con nuôi nước ngoài tại Việt Nam do cơ quan nhà nước có thẩm quyền tiếp nhận trước ngày Thông tư này có hiệu lực mà chưa giải quyết xong thì các mẫu giấy tờ nuôi con nuôi đã có trong hồ sơ vẫn tiếp tục có giá trị pháp lý theo quy định tại Thông tư số 10/2020/TT-BTP.</w:t>
      </w:r>
    </w:p>
    <w:p>
      <w:r>
        <w:t>Nơi nhận:</w:t>
      </w:r>
    </w:p>
    <w:p>
      <w:r>
        <w:t>- Ban Bí thư Trung ương Đảng;</w:t>
      </w:r>
    </w:p>
    <w:p>
      <w:r>
        <w:t>- Thủ tướng Chính phủ;</w:t>
      </w:r>
    </w:p>
    <w:p>
      <w:r>
        <w:t>- Các Phó Thủ tướng Chính phủ;</w:t>
      </w:r>
    </w:p>
    <w:p>
      <w:r>
        <w:t>- Bộ Tư pháp: Bộ trưởng, các Thứ trưởng;</w:t>
      </w:r>
    </w:p>
    <w:p>
      <w:r>
        <w:t>- Các Bộ, cơ quan ngang Bộ, cơ quan thuộc Chính phủ;</w:t>
      </w:r>
    </w:p>
    <w:p>
      <w:r>
        <w:t>- HĐND, UBND các tỉnh, thành phố trực thuộc TW;</w:t>
      </w:r>
    </w:p>
    <w:p>
      <w:r>
        <w:t>- Văn phòng TW Đảng và các ban của Đảng;</w:t>
      </w:r>
    </w:p>
    <w:p>
      <w:r>
        <w:t>- Văn phòng Quốc hội;</w:t>
      </w:r>
    </w:p>
    <w:p>
      <w:r>
        <w:t>- Văn phòng Chủ tịch nước;</w:t>
      </w:r>
    </w:p>
    <w:p>
      <w:r>
        <w:t>- Văn phòng Chính phủ;</w:t>
      </w:r>
    </w:p>
    <w:p>
      <w:r>
        <w:t>- Hội đồng Dân tộc và các Ủy ban của Quốc hội;</w:t>
      </w:r>
    </w:p>
    <w:p>
      <w:r>
        <w:t>- Viện kiểm sát nhân dân tối cao;</w:t>
      </w:r>
    </w:p>
    <w:p>
      <w:r>
        <w:t>- Tòa án nhân dân tối cao;</w:t>
      </w:r>
    </w:p>
    <w:p>
      <w:r>
        <w:t>- Tổng kiểm toán nhà nước;</w:t>
      </w:r>
    </w:p>
    <w:p>
      <w:r>
        <w:t>- Ủy ban TW Mặt trận Tổ quốc Việt Nam;</w:t>
      </w:r>
    </w:p>
    <w:p>
      <w:r>
        <w:t>- Cơ quan TW của các tổ chức chính trị - xã hội;</w:t>
      </w:r>
    </w:p>
    <w:p>
      <w:r>
        <w:t>- Cục Kiểm tra văn bản quy phạm pháp luật, Bộ Tư pháp;</w:t>
      </w:r>
    </w:p>
    <w:p>
      <w:r>
        <w:t>- Sở Tư pháp các tỉnh, thành phố trực thuộc TW;</w:t>
      </w:r>
    </w:p>
    <w:p>
      <w:r>
        <w:t>- Các Văn phòng con nuôi nước ngoài tại Việt Nam;</w:t>
      </w:r>
    </w:p>
    <w:p>
      <w:r>
        <w:t>- Công báo;  C ổng thông tin điện tử Chính phủ;</w:t>
      </w:r>
    </w:p>
    <w:p>
      <w:r>
        <w:t>C ổng thông tin điện tử Bộ Tư pháp;</w:t>
      </w:r>
    </w:p>
    <w:p>
      <w:r>
        <w:t>- Lưu: VT, Vụ CN.</w:t>
      </w:r>
    </w:p>
    <w:p>
      <w:r>
        <w:t>KT. BỘ TRƯỞNG</w:t>
      </w:r>
    </w:p>
    <w:p>
      <w:r>
        <w:t>THỨ TRƯỞNG</w:t>
      </w:r>
    </w:p>
    <w:p>
      <w:r>
        <w:t>Trần Tiến Dũng</w:t>
      </w:r>
    </w:p>
    <w:p>
      <w:r>
        <w:t>FILE ĐƯỢC ĐÍNH KÈM THEO VĂN BẢN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