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05/2023/TT-BXD về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05/2023/TT-BXD</w:t>
      </w:r>
    </w:p>
    <w:p>
      <w:r>
        <w:t>Hà Nội, ngày 01 tháng 8 năm 2023</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p>
      <w:r>
        <w:t>Căn cứ Luật Phòng, chống tham nhũng ngày 20 tháng 11 năm 2018;</w:t>
      </w:r>
    </w:p>
    <w:p>
      <w:r>
        <w:t>Căn cứ Luật Doanh nghiệp ngày 17 tháng 6 năm 2020;</w:t>
      </w:r>
    </w:p>
    <w:p>
      <w:r>
        <w:t>Căn cứ Nghị định số 59/2019/NĐ-CP ngày 01 tháng 7 năm 2019 của Chính phủ quy định chi tiết   một số điều và biện pháp thi hành Luật Phòng, chống tham nhũng;</w:t>
      </w:r>
    </w:p>
    <w:p>
      <w:r>
        <w:t>Căn cứ Nghị định số 134/2021/NĐ-CP ngày 30 tháng 12 năm 2021 của Chính phủ về sửa đổi, bổ sung một số điều của Nghị định số 59/2019/NĐ-CP ngày 01 tháng 7 năm 2019 của Chính phủ quy định chi tiết một số điều và biện pháp thi hành Luật Phòng, chống tham nhũng;</w:t>
      </w:r>
    </w:p>
    <w:p>
      <w:r>
        <w:t>Căn cứ Nghị định số 52/2022/NĐ-CP ngày 08 tháng 8 năm 2022 của Chính phủ quy định chức năng, nhiệm vụ, quyền hạn và cơ cấu tổ chức của Bộ Xây dựng;</w:t>
      </w:r>
    </w:p>
    <w:p>
      <w:r>
        <w:t>Theo đề nghị của Vụ trưởng Vụ Tổ chức cán bộ;</w:t>
      </w:r>
    </w:p>
    <w:p>
      <w:r>
        <w:t>Bộ trưởng Bộ Xây dựng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p>
      <w:r>
        <w:t>Điều 1. Phạm vi điều chỉnh</w:t>
      </w:r>
    </w:p>
    <w:p>
      <w:r>
        <w:t>Thông tư này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chức vụ trong lĩnh vực thuộc phạm vi quản lý của Bộ Xây dựng.</w:t>
      </w:r>
    </w:p>
    <w:p>
      <w:r>
        <w:t>Điều 2. Đối tượng áp dụng</w:t>
      </w:r>
    </w:p>
    <w:p>
      <w:r>
        <w:t>Thông tư này áp dụng đối với người có chức vụ, quyền hạn sau khi thôi chức vụ thuộc các cơ quan, tổ chức, đơn vị khu vực nhà nước thuộc lĩnh vực quản lý của Bộ Xây dựng và các cơ quan, tổ chức, cá nhân khác có liên quan.</w:t>
      </w:r>
    </w:p>
    <w:p>
      <w:r>
        <w:t>Điều 3. Giải thích từ ngữ</w:t>
      </w:r>
    </w:p>
    <w:p>
      <w:r>
        <w:t>Trong Thông tư này, các từ ngữ dưới đây được hiểu như sau:</w:t>
      </w:r>
    </w:p>
    <w:p>
      <w:r>
        <w:t>1. Người có chức vụ, quyền hạn  là những người theo quy định tại Luật Phòng, chống tham nhũng.</w:t>
      </w:r>
    </w:p>
    <w:p>
      <w:r>
        <w:t>2. Người quản lý doanh nghiệp  là những người theo quy định tại Luật Doanh nghiệp.</w:t>
      </w:r>
    </w:p>
    <w:p>
      <w:r>
        <w:t>Điều 4. Các lĩnh vực người có chức vụ, quyền hạn không được thành lập, giữ chức danh, chức vụ quản lý, điều hành doanh nghiệp tư nhân, công ty trách nhiệm hữu hạn, công ty cổ phần, công ty hợp danh, hợp tác xã sau khi thôi chức vụ</w:t>
      </w:r>
    </w:p>
    <w:p>
      <w:r>
        <w:t>1. Quy hoạch xây dựng, kiến trúc.</w:t>
      </w:r>
    </w:p>
    <w:p>
      <w:r>
        <w:t>2. Hoạt động đầu tư xây dựng.</w:t>
      </w:r>
    </w:p>
    <w:p>
      <w:r>
        <w:t>3. Phát triển đô thị.</w:t>
      </w:r>
    </w:p>
    <w:p>
      <w:r>
        <w:t>4. Hạ tầng kỹ thuật.</w:t>
      </w:r>
    </w:p>
    <w:p>
      <w:r>
        <w:t>5. Nhà ở, công sở và thị trường bất động sản.</w:t>
      </w:r>
    </w:p>
    <w:p>
      <w:r>
        <w:t>6. Vật liệu xây dựng.</w:t>
      </w:r>
    </w:p>
    <w:p>
      <w:r>
        <w:t>7. Khoa học và công nghệ trong lĩnh vực xây dựng.</w:t>
      </w:r>
    </w:p>
    <w:p>
      <w:r>
        <w:t>8. Quản lý doanh nghiệp do Nhà nước nắm giữ 100% vốn điều lệ.</w:t>
      </w:r>
    </w:p>
    <w:p>
      <w:r>
        <w:t>9. Chương trình, dự án, đề án thuộc các lĩnh vực được quy định tại các khoản 1, 2, 3, 4, 5, 6, 7 Điều này.</w:t>
      </w:r>
    </w:p>
    <w:p>
      <w:r>
        <w:t>Điều 5. Thời hạn người có chức vụ, quyền hạn không được thành lập, giữ chức danh, chức vụ quản lý, điều hành doanh nghiệp tư nhân, công ty trách nhiệm hữu hạn, công ty cổ phần, công ty hợp danh, hợp tác xã sau khi thôi chức vụ</w:t>
      </w:r>
    </w:p>
    <w:p>
      <w:r>
        <w:t>1. Trong thời hạn đủ 24 tháng kể từ ngày thôi chức vụ theo quyết định của cấp có thẩm quyền, người có chức vụ, quyền hạn công tác trong các lĩnh vực được quy định tại các   khoản 1, 2, 3, 4, 5 và khoản 6 Điều 4 Thông tư này   không được thành lập, giữ chức danh, chức vụ quản lý, điều hành doanh nghiệp tư nhân, công ty trách nhiệm hữu hạn, công ty cổ phần, công ty hợp danh, hợp tác xã thuộc lĩnh vực trước đây mình có trách nhiệm quản lý.</w:t>
      </w:r>
    </w:p>
    <w:p>
      <w:r>
        <w:t>2. Trong thời hạn đủ 12 tháng kể từ ngày thôi chức vụ theo quyết định của cấp có thẩm quyền, người có chức vụ, quyền hạn công tác trong lĩnh vực được quy định tại   khoản 7, khoản 8 Điều 4 Thông tư này   không được thành lập, giữ chức danh, chức vụ quản lý, điều hành doanh nghiệp tư nhân, công ty trách nhiệm hữu hạn, công ty cổ phần, công ty hợp danh, hợp tác xã thuộc lĩnh vực trước đây mình có trách nhiệm quản lý.</w:t>
      </w:r>
    </w:p>
    <w:p>
      <w:r>
        <w:t>3. Thời hạn không được thành lập, giữ chức danh, chức vụ quản lý, điều hành doanh nghiệp tư nhân, công ty trách nhiệm hữu hạn, công ty cổ phần, công ty hợp danh, hợp tác xã đối với người thôi chức vụ khi đang là cán bộ, công chức, viên chức trực tiếp nghiên cứu, xây dựng hoặc thẩm định, phê duyệt Chương trình, dự án, đề án quy định tại   khoản 9 Điều 4 Thông tư này   là thời hạn thực hiện xong chương trình, dự án, đề án.</w:t>
      </w:r>
    </w:p>
    <w:p>
      <w:r>
        <w:t>Điều 6. Điều khoản thi hành</w:t>
      </w:r>
    </w:p>
    <w:p>
      <w:r>
        <w:t>1. Thông tư này có hiệu lực thi hành kể từ ngày 20 tháng 9 năm 2023.</w:t>
      </w:r>
    </w:p>
    <w:p>
      <w:r>
        <w:t>2. Trong quá trình thực hiện, nếu có vướng mắc, các cơ quan, đơn vị phản ánh về Bộ Xây dựng để được hướng dẫn./.</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TP trực thuộc TW;</w:t>
      </w:r>
    </w:p>
    <w:p>
      <w:r>
        <w:t>- Sở Xây dựng, Sở Quy hoạch - Kiến trúc các tỉnh, thành phố trực thuộc TW;</w:t>
      </w:r>
    </w:p>
    <w:p>
      <w:r>
        <w:t>- Cục Kiểm tra văn bản QPPL, Bộ Tư pháp;</w:t>
      </w:r>
    </w:p>
    <w:p>
      <w:r>
        <w:t>- Công báo; Cổng TTĐT: Chính phủ, Bộ Xây dựng;</w:t>
      </w:r>
    </w:p>
    <w:p>
      <w:r>
        <w:t>- Các cơ quan, đơn vị thuộc Bộ Xây dựng;</w:t>
      </w:r>
    </w:p>
    <w:p>
      <w:r>
        <w:t>- Lưu: VT, TCCB (N2b) .</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