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03/2024/TT-BVHTTDL quy định về tiêu chuẩn, điều kiện xét thăng hạng chức danh nghề nghiệp viên chức chuyên ngành thể dục thể thao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03/2024/TT-BVHTTDL</w:t>
      </w:r>
    </w:p>
    <w:p>
      <w:r>
        <w:t>Hà Nội, ngày 17 tháng 6 năm 2024</w:t>
      </w:r>
    </w:p>
    <w:p>
      <w:r>
        <w:t>THÔNG TƯ</w:t>
      </w:r>
    </w:p>
    <w:p>
      <w:r>
        <w:t>QUY ĐỊNH TIÊU CHUẨN, ĐIỀU KIỆN XÉT THĂNG HẠNG CHỨC DANH NGHỀ NGHIỆP VIÊN CHỨC CHUYÊN NGÀNH THỂ DỤC THỂ THAO</w:t>
      </w:r>
    </w:p>
    <w:p>
      <w:r>
        <w:t>Căn cứ Luật Thể dục, thể thao ngày 29 tháng 11 năm 2006; Luật sửa đổi, bổ sung một số điều của Luật Thể dục, thể thao ngày 14 tháng 6 năm 2018;</w:t>
      </w:r>
    </w:p>
    <w:p>
      <w:r>
        <w:t>Căn cứ Luật Viên chức ngày 15 tháng 11 năm 2010; Luật sửa đổi, bổ sung một số điều của Luật Cán bộ, công chức và Luật Viên chức ngày 25 tháng 11 năm 2019;</w:t>
      </w:r>
    </w:p>
    <w:p>
      <w:r>
        <w:t>Căn cứ Nghị định số 01/2023/NĐ-CP ngày 16 tháng 01 năm 2023 của Chính phủ quy định chức năng, nhiệm vụ, quyền hạn và cơ cấu tổ chức của Bộ Văn hoá, Thể thao và Du lịch;</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quy định về tuyển dụng, sử dụng và quản lý viên chức;</w:t>
      </w:r>
    </w:p>
    <w:p>
      <w:r>
        <w:t>Theo đề nghị của Vụ trưởng Vụ Tổ chức cán bộ;</w:t>
      </w:r>
    </w:p>
    <w:p>
      <w:r>
        <w:t>Bộ trưởng Bộ Văn hóa, Thể thao và Du lịch ban hành Thông tư quy định tiêu chuẩn, điều kiện xét thăng hạng chức danh nghề nghiệp viên chức chuyên ngành thể dục thể thao.</w:t>
      </w:r>
    </w:p>
    <w:p>
      <w:r>
        <w:t>Chương I</w:t>
      </w:r>
    </w:p>
    <w:p>
      <w:r>
        <w:t>QUY ĐỊNH CHUNG</w:t>
      </w:r>
    </w:p>
    <w:p>
      <w:r>
        <w:t>Điều 1. Phạm vi điều chỉnh và đối tượng áp dụng</w:t>
      </w:r>
    </w:p>
    <w:p>
      <w:r>
        <w:t>1. Thông tư này quy định tiêu chuẩn, điều kiện xét thăng hạng chức danh nghề nghiệp lên hạng II và lên hạng I viên chức chuyên ngành thể dục thể thao.</w:t>
      </w:r>
    </w:p>
    <w:p>
      <w:r>
        <w:t>2. Thông tư này áp dụng đối với viên chức chuyên ngành thể dục thể thao làm việc trong các đơn vị sự nghiệp công lập và các tổ chức, cá nhân có liên quan.</w:t>
      </w:r>
    </w:p>
    <w:p>
      <w:r>
        <w:t>Điều 2. Tiêu chuẩn, điều kiện chung</w:t>
      </w:r>
    </w:p>
    <w:p>
      <w:r>
        <w:t>1.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
        <w:t>2. Viên chức đáp ứng tiêu chuẩn, điều kiện quy định tại điểm a và b khoản 1 Điều 32 Nghị định số 115/2020/NĐ-CP ngày 25 tháng 9 năm 2020 của Chính phủ quy định về tuyển dụng, sử dụng và quản lý viên chức (được sửa đổi tại khoản 16 Điều 1 Nghị định số 85/2023/NĐ-CP ngày 07 tháng 12 năm 2023 của Chính phủ sửa đổi, bổ sung một số điều của Nghị định số 115/2020/NĐ-CP ngày 25 tháng 9 năm 2020 về tuyển dụng, sử dụng và quản lý viên chức )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
        <w:t>Chương II</w:t>
      </w:r>
    </w:p>
    <w:p>
      <w:r>
        <w:t>TIÊU CHUẨN, ĐIỀU KIỆN CỤ THỂ XÉT THĂNG HẠNG CHỨC DANH NGHỀ NGHIỆP VIÊN CHỨC CHUYÊN NGÀNH THỂ DỤC THỂ THAO</w:t>
      </w:r>
    </w:p>
    <w:p>
      <w:r>
        <w:t>Điều 3. Tiêu chuẩn, điều kiện xét thăng hạng chức danh nghề nghiệp huấn luyện viên chính (hạng II), mã số V.10.01.02</w:t>
      </w:r>
    </w:p>
    <w:p>
      <w:r>
        <w:t>Viên chức được xét thăng hạng chức danh nghề nghiệp huấn luyện viên chính (hạng II), mã số V.10.01.02 khi đáp ứng quy định tại Điều 2 Thông tư này và các tiêu chuẩn, điều kiện sau:</w:t>
      </w:r>
    </w:p>
    <w:p>
      <w:r>
        <w:t>1. Đang giữ chức danh nghề nghiệp huấn luyện viên (hạng III), mã số V.10.01.03.</w:t>
      </w:r>
    </w:p>
    <w:p>
      <w:r>
        <w:t>2. Đáp ứng tiêu chuẩn về trình độ đào tạo, bồi dưỡng và yêu cầu đối với viên chức dự xét thăng hạng chức danh nghề nghiệp huấn luyện viên chính (hạng II), mã số V.10.01.02 quy định tại khoản 2 và khoản 4 Điều 5 Thông tư số 07/2022/TT-BVHTTDL ngày 25 tháng 10 năm 2022 của Bộ trưởng Bộ Văn hóa, Thể thao và Du lịch quy định mã số, tiêu chuẩn chức danh nghề nghiệp và xếp lương viên chức chuyên ngành thể dục thể thao (sau đây viết tắt là Thông tư số 07/2022/TT-BVHTTDL).</w:t>
      </w:r>
    </w:p>
    <w:p>
      <w:r>
        <w:t>Điều 4. Tiêu chuẩn, điều kiện xét thăng hạng chức danh nghề nghiệp huấn luyện viên cao cấp (hạng I), mã số V.10.01.01</w:t>
      </w:r>
    </w:p>
    <w:p>
      <w:r>
        <w:t>Viên chức được xét thăng hạng chức danh nghề nghiệp huấn luyện viên cao cấp (hạng I), mã số V.10.01.01 khi đáp ứng quy định tại Điều 2 Thông tư này và các tiêu chuẩn, điều kiện sau:</w:t>
      </w:r>
    </w:p>
    <w:p>
      <w:r>
        <w:t>1. Đang giữ chức danh nghề nghiệp huấn luyện viên chính (hạng II), mã số V.10.01.02.</w:t>
      </w:r>
    </w:p>
    <w:p>
      <w:r>
        <w:t>2. Đáp ứng tiêu chuẩn về trình độ đào tạo, bồi dưỡng và yêu cầu đối với viên chức dự xét thăng hạng chức danh nghề nghiệp huấn luyện viên cao cấp (hạng I), mã số V.10.01.01 quy định tại khoản 2 và khoản 4 Điều 4 Thông tư số 07/2022/TT-BVHTTDL.</w:t>
      </w:r>
    </w:p>
    <w:p>
      <w:r>
        <w:t>Chương III</w:t>
      </w:r>
    </w:p>
    <w:p>
      <w:r>
        <w:t>TỔ CHỨC THỰC HIỆN</w:t>
      </w:r>
    </w:p>
    <w:p>
      <w:r>
        <w:t>Điều 5. Hiệu lực thi hành</w:t>
      </w:r>
    </w:p>
    <w:p>
      <w:r>
        <w:t>1. Thông tư này có hiệu lực thi hành kể từ ngày 01 tháng 8 năm 2024.</w:t>
      </w:r>
    </w:p>
    <w:p>
      <w:r>
        <w:t>2. Trường hợp các văn bản dẫn chiếu tại Thông tư này được sửa đổi, bổ sung hoặc thay thế thì thực hiện theo các văn bản đã được sửa đổi, bổ sung hoặc thay thế.</w:t>
      </w:r>
    </w:p>
    <w:p>
      <w:r>
        <w:t>3. Thông tư số 12/2022/TT-BVHTTDL ngày 12 tháng 12 năm 2022 của Bộ trưởng Bộ Văn hóa, Thể thao và Du lịch quy định tiêu chuẩn, điều kiện thi hoặc xét thăng hạng; hình thức, nội dung và xác định người trúng tuyển trong kỳ xét thăng hạng chức danh nghề nghiệp viên chức chuyên ngành thể dục thể thao hết hiệu lực kể từ ngày Thông tư này có hiệu lực thi hành.</w:t>
      </w:r>
    </w:p>
    <w:p>
      <w:r>
        <w:t>Điều 6. Trách nhiệm thi hành</w:t>
      </w:r>
    </w:p>
    <w:p>
      <w:r>
        <w:t>1. Bộ trưởng, Thủ trưởng cơ quan ngang Bộ, Thủ trưởng cơ quan thuộc Chính phủ, Chủ tịch Ủy ban nhân dân tỉnh, thành phố trực thuộc Trung ương và cơ quan, tổ chức, cá nhân có liên quan chịu trách nhiệm thi hành Thông tư này.</w:t>
      </w:r>
    </w:p>
    <w:p>
      <w:r>
        <w:t>2. Trong quá trình thực hiện nếu có vướng mắc, đề nghị phản ánh về Bộ Văn hóa, Thể thao và Du lịch để được hướng dẫn hoặc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TW;</w:t>
      </w:r>
    </w:p>
    <w:p>
      <w:r>
        <w:t>- Ủy ban TW Mặt trận Tổ quốc Việt Nam;</w:t>
      </w:r>
    </w:p>
    <w:p>
      <w:r>
        <w:t>- Cơ quan Trung ương của các tổ chức đoàn thể;</w:t>
      </w:r>
    </w:p>
    <w:p>
      <w:r>
        <w:t>- Cục Kiểm tra VBQPPL-Bộ Tư pháp;</w:t>
      </w:r>
    </w:p>
    <w:p>
      <w:r>
        <w:t>- Bộ trưởng, các Thứ trưởng Bộ VHTTDL;</w:t>
      </w:r>
    </w:p>
    <w:p>
      <w:r>
        <w:t>- Các Cục, Vụ, đơn vị thuộc Bộ VHTTDL;</w:t>
      </w:r>
    </w:p>
    <w:p>
      <w:r>
        <w:t>- Sở VHTTDL, Sở VHTT;</w:t>
      </w:r>
    </w:p>
    <w:p>
      <w:r>
        <w:t>- Công báo; Cổng TTĐT Chính phủ: Cơ sở dữ liệu quốc gia về pháp luật;</w:t>
      </w:r>
    </w:p>
    <w:p>
      <w:r>
        <w:t>- Cổng TTĐT Bộ VHTTDL;</w:t>
      </w:r>
    </w:p>
    <w:p>
      <w:r>
        <w:t>- Lưu: VT, Vụ TCCB, H(300).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