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02/2024/TT-BTNMT sửa đổi Thông tư 01/2016/TT-BTNMT quy định kỹ thuật về công tác thăm dò cát, sỏi lòng sông và đất, đá làm vật liệu san lấp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02/2024/TT-BTNMT</w:t>
      </w:r>
    </w:p>
    <w:p>
      <w:r>
        <w:t>Hà Nội, ngày 22 tháng 4 năm 2024</w:t>
      </w:r>
    </w:p>
    <w:p>
      <w:r>
        <w:t>THÔNG TƯ</w:t>
      </w:r>
    </w:p>
    <w:p>
      <w:r>
        <w:t>SỬA ĐỔI, BỔ SUNG MỘT SỐ ĐIỀU CỦA THÔNG TƯ SỐ 01/2016/TT-BTNMT NGÀY 13 THÁNG 01 NĂM 2016 CỦA BỘ TRƯỞNG BỘ TÀI NGUYÊN VÀ MÔI TRƯỜNG TRƯỜNG BAN HÀNH QUY ĐỊNH KỸ THUẬT VỀ CÔNG TÁC THĂM DÒ CÁT, SỎI LÒNG SÔNG VÀ ĐẤT, ĐÁ LÀM VẬT LIỆU SAN LẤP</w:t>
      </w:r>
    </w:p>
    <w:p>
      <w:r>
        <w:t>Căn cứ Luật khoáng sản ngày 17 tháng 11 năm 2010;</w:t>
      </w:r>
    </w:p>
    <w:p>
      <w:r>
        <w:t>Căn cứ Nghị định số 158/2016/NĐ-CP ngày 29 tháng 11 năm 2016 của Chính phủ quy định chi tiết thi hành một số điều của Luật khoáng sản;</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Địa chất Việt Nam;</w:t>
      </w:r>
    </w:p>
    <w:p>
      <w:r>
        <w:t>Bộ trưởng Bộ Tài nguyên và Môi trường ban hành Thông tư sửa đổi, bổ sung một số điều của Thông tư số 01/2016/TT-BTNMT ngày 13 tháng 01 năm 2016 của Bộ trưởng Bộ Tài nguyên và Môi trường ban hành quy định kỹ thuật về công tác thăm dò cát, sỏi lòng sông và đất, đá làm vật liệu san lấp.</w:t>
      </w:r>
    </w:p>
    <w:p>
      <w:r>
        <w:t>Điều 1. Sửa đổi, bổ sung một số điều của Thông tư số 01/2016/TT- BTNMT ngày 13 tháng 01 năm 2016 của Bộ trưởng Bộ Tài nguyên và Môi trường ban hành quy định kỹ thuật về công tác thăm dò cát, sỏi lòng sông và đất, đá làm vật liệu san lấp.</w:t>
      </w:r>
    </w:p>
    <w:p>
      <w:r>
        <w:t>1. Bổ sung khoản 8 vào Điều 4 như sau:</w:t>
      </w:r>
    </w:p>
    <w:p>
      <w:r>
        <w:t>“8. Dự báo các tác động tới lòng, bờ, bãi sông:</w:t>
      </w:r>
    </w:p>
    <w:p>
      <w:r>
        <w:t>a) Đề án thăm dò cát, sỏi lòng sông gồm các yêu cầu quy định tại các khoản từ khoản 1 đến khoản 7 Điều này và các nội dung công việc để đánh giá, dự báo tác động tới lòng, bờ, bãi sông theo quy định về quản lý cát, sỏi lòng sông và bảo vệ lòng, bờ, bãi sông, gồm:</w:t>
      </w:r>
    </w:p>
    <w:p>
      <w:r>
        <w:t>- Lập trạm quan trắc hoặc thu thập số liệu về thủy - thạch động lực chế độ thủy văn đặc trưng theo mùa, dữ liệu hiện trạng tốc độ lắng đọng trầm tích đáy;</w:t>
      </w:r>
    </w:p>
    <w:p>
      <w:r>
        <w:t>- Khảo sát hiện trạng hoặc thu thập số liệu về tai biến địa chất, trong đó có các hiện tượng xói lở, sụt lún, xói mòn, sạt lở bờ sông, lòng sông.</w:t>
      </w:r>
    </w:p>
    <w:p>
      <w:r>
        <w:t>b) Thiết lập mô hình tính toán để mô phỏng các quá trình thủy động lực (mực nước, dòng chảy), vận chuyển bùn cát và biến động hình thái sông (xói lở, bồi tụ) và lan truyền vật chất lơ lửng do hoạt động khai thác gây ra để xác định khối lượng cát, sỏi bồi lắng dự kiến và khoảng cách, độ sâu, công suất khai thác hợp lý”.</w:t>
      </w:r>
    </w:p>
    <w:p>
      <w:r>
        <w:t>2. Sửa đổi, bổ sung Điều 8 như sau:</w:t>
      </w:r>
    </w:p>
    <w:p>
      <w:r>
        <w:t>“Nội dung, hình thức trình bày các tài liệu của báo cáo kết quả thăm dò cát, sỏi lòng sông và đất, đá làm vật liệu san lấp thực hiện theo quy định về trình tự, thủ tục trình duyệt, thẩm định, xét và phê duyệt trữ lượng khoáng sản trong báo cáo kết quả thăm dò khoáng sản ban hành kèm theo Thông tư số 45/2016/TT- BTNMT ngày 26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3. Sửa đổi, bổ sung Điều 9 như sau:</w:t>
      </w:r>
    </w:p>
    <w:p>
      <w:r>
        <w:t>“1. Cục trưởng Cục Khoáng sản Việt Nam, Cục trưởng Cục Địa chất Việt Nam, Thủ trưởng các đơn vị trực thuộc Bộ Tài nguyên và Môi trường, Giám đốc Sở Tài nguyên và Môi trường các tỉnh, thành phố trực thuộc Trung ương và các tổ chức, cá nhân liên quan có trách nhiệm thi hành Thông tư này.</w:t>
      </w:r>
    </w:p>
    <w:p>
      <w:r>
        <w:t>2. Cục Khoáng sản Việt Nam, Cục Địa chất Việt Nam chịu trách nhiệm hướng dẫn, kiểm tra thực hiện Thông tư này.</w:t>
      </w:r>
    </w:p>
    <w:p>
      <w:r>
        <w:t>3. Trong trường hợp các văn bản dẫn chiếu tại Thông tư này được sửa đổi, bổ sung, thay thế thì áp dụng theo quy định mới”.</w:t>
      </w:r>
    </w:p>
    <w:p>
      <w:r>
        <w:t>Điều 2. Điều khoản chuyển tiếp</w:t>
      </w:r>
    </w:p>
    <w:p>
      <w:r>
        <w:t>1. Tổ chức, cá nhân đã được cơ quan nhà nước có thẩm quyền cấp giấy phép thăm dò cát, sỏi lòng sông và đất, đá làm vật liệu san lấp trước ngày Thông tư này có hiệu lực thi hành thì tiếp tục thực hiện theo quy định của pháp luật tại thời điểm cấp giấy phép.</w:t>
      </w:r>
    </w:p>
    <w:p>
      <w:r>
        <w:t>2. Đề án thăm dò cát, sỏi lòng sông và đất, đá làm vật liệu san lấp đã được cơ quan nhà nước có thẩm quyền tiếp nhận trước ngày Thông tư này có hiệu lực thi hành nhưng chưa thẩm định, cấp giấp phép thăm dò thì tiếp tục thực hiện theo quy định của pháp luật tại thời điểm tiếp nhận.</w:t>
      </w:r>
    </w:p>
    <w:p>
      <w:r>
        <w:t>Điều 3. Điều khoản thi hành</w:t>
      </w:r>
    </w:p>
    <w:p>
      <w:r>
        <w:t>1. Thông tư này có hiệu lực thi hành kể từ ngày 06 tháng 6 năm 2024.</w:t>
      </w:r>
    </w:p>
    <w:p>
      <w:r>
        <w:t>2. Bộ trưởng, Thủ trưởng cơ quan ngang Bộ, cơ quan thuộc Chính phủ, Chủ tịch Ủy ban nhân dân tỉnh, thành phố trực thuộc Trung ương và các tổ chức, cá nhân có liên quan chịu trách nhiệm thi hành Thông tư này”./.</w:t>
      </w:r>
    </w:p>
    <w:p>
      <w:r>
        <w:t>Nơi nhận:</w:t>
      </w:r>
    </w:p>
    <w:p>
      <w:r>
        <w:t>- Thủ tướng Chính phủ và các Phó Thủ tướng Chính phủ;</w:t>
      </w:r>
    </w:p>
    <w:p>
      <w:r>
        <w:t>- Văn phòng Quốc hội;</w:t>
      </w:r>
    </w:p>
    <w:p>
      <w:r>
        <w:t>- Hội đồng Dân tộc và các Ủy ban của Quốc hội;</w:t>
      </w:r>
    </w:p>
    <w:p>
      <w:r>
        <w:t>- Văn phòng Chính phủ;</w:t>
      </w:r>
    </w:p>
    <w:p>
      <w:r>
        <w:t>- Các Bộ, cơ quan ngang Bộ, cơ quan thuộc Chính phủ;</w:t>
      </w:r>
    </w:p>
    <w:p>
      <w:r>
        <w:t>- UBTW Mặt trận Tổ quốc Việt Nam;</w:t>
      </w:r>
    </w:p>
    <w:p>
      <w:r>
        <w:t>- Lãnh đạo Bộ Tài nguyên và Môi trường;</w:t>
      </w:r>
    </w:p>
    <w:p>
      <w:r>
        <w:t>- Kiểm toán nhà nước;</w:t>
      </w:r>
    </w:p>
    <w:p>
      <w:r>
        <w:t>- UBND các tỉnh, thành phố trực thuộc Trung ương;</w:t>
      </w:r>
    </w:p>
    <w:p>
      <w:r>
        <w:t>- Cục Kiểm tra văn bản QPPL, Bộ Tư pháp;</w:t>
      </w:r>
    </w:p>
    <w:p>
      <w:r>
        <w:t>- Các đơn vị trực thuộc Bộ Tài nguyên và Môi trường;</w:t>
      </w:r>
    </w:p>
    <w:p>
      <w:r>
        <w:t>- Sở TN&amp;MT các tỉnh, thành phố trực thuộc Trung ương;</w:t>
      </w:r>
    </w:p>
    <w:p>
      <w:r>
        <w:t>- Công báo; Cổng thông tin điện tử Chính phủ;</w:t>
      </w:r>
    </w:p>
    <w:p>
      <w:r>
        <w:t>- Cổng thông tin điện tử Bộ TN&amp;MT;</w:t>
      </w:r>
    </w:p>
    <w:p>
      <w:r>
        <w:t>- Lưu: VT, KHCN, PC, ĐCVN.</w:t>
      </w:r>
    </w:p>
    <w:p>
      <w:r>
        <w:t>KT. BỘ TRƯỞNG</w:t>
      </w:r>
    </w:p>
    <w:p>
      <w:r>
        <w:t>THỨ TRƯỞNG</w:t>
      </w:r>
    </w:p>
    <w:p>
      <w:r>
        <w:t>Trần Quý Kiên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