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634/TB-UBND năm 2023 kết luận của Ủy ban nhân dân Thành phố Hà Nội về chuyển tiếp thực hiện quy định tại Nghị định 10/2023/NĐ-CP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634/TB-UBND</w:t>
      </w:r>
    </w:p>
    <w:p>
      <w:r>
        <w:t>Hà Nội, ngày 29 tháng 6 năm 2023</w:t>
      </w:r>
    </w:p>
    <w:p>
      <w:r>
        <w:t>THÔNG BÁO</w:t>
      </w:r>
    </w:p>
    <w:p>
      <w:r>
        <w:t>KẾT LUẬN CỦA ỦY BAN NHÂN DÂN THÀNH PHỐ VỀ CHUYỂN TIẾP THỰC HIỆN QUY ĐỊNH TẠI NGHỊ ĐỊNH SỐ 10/2023/NĐ-CP NGÀY 03/4/2023 CỦA CHÍNH PHỦ.</w:t>
      </w:r>
    </w:p>
    <w:p>
      <w:r>
        <w:t>Ủy ban nhân dân Thành phố nhận được Văn bản số 3910/STNMT-QHKHSDĐ ngày 01/6/2023 của Sở Tài nguyên và Môi trường về việc chuyển tiếp thực hiện quy định tại Nghị định số 10/2023/NĐ-CP ngày 03/4/2023 của Chính phủ.</w:t>
      </w:r>
    </w:p>
    <w:p>
      <w:r>
        <w:t>Căn cứ kết quả lấy ý kiến của các đồng chí Thành viên UBND Thành phố, báo cáo tổng hợp của Văn phòng UBND Thành phố, UBND Thành phố thống nhất kết luận, chỉ đạo như sau:</w:t>
      </w:r>
    </w:p>
    <w:p>
      <w:r>
        <w:t>1. Đối với các dự án có sử dụng đất trồng lúa đã được Thủ tướng Chính phủ chấp thuận hoặc HĐND Thành phố thông qua trước ngày 20/5/2023, đến nay vẫn còn hiệu lực theo quy định tại Khoản 11 Điều 2 Nghị định số 01/2017/NĐ-CP ngày 06/01/2017 của Chính phủ, Sở Tài nguyên và Môi trường chủ trì, hướng dẫn UBND các quận, huyện, thị xã và các đơn vị liên quan thực hiện ngay việc nộp tiền bảo vệ, phát triển đất trồng lúa và Báo cáo đánh giá sơ bộ tác động môi trường, đánh giá tác động môi trường trình cấp có thẩm quyền phê duyệt theo quy định tại Khoản 9 Điều 1 Nghị định số 10/2023/NĐ-CP ngày 03/4/2023 của Chính phủ, bổ sung vào hồ sơ xin giao đất, cho thuê đất, cho phép chuyển mục đích sử dụng đất trước khi trình UBND Thành phố xem xét theo quy định.</w:t>
      </w:r>
    </w:p>
    <w:p>
      <w:r>
        <w:t>2. Giao Sở Tài chính chủ trì, phối hợp với Sở Tài nguyên và Môi trường và các đơn vị liên quan rà soát, tham mưu UBND Thành phố ban hành quy định các nội dung thuộc thẩm quyền của UBND Thành phố về chế độ thu nộp, quản lý tiền bảo vệ và phát triển đất trồng lúa (để thay thế Quyết định số 4970/QĐ-UBND ngày 02/10/2015 của UBND Thành phố) đảm bảo phù hợp với quy định hiện hành; tham mưu báo cáo UBND Thành phố xem xét theo quy định.</w:t>
      </w:r>
    </w:p>
    <w:p>
      <w:r>
        <w:t>3. Đối với các dự án đầu tư công mà Sở Tài nguyên và Môi trường đã tiếp nhận hồ sơ xin giao đất trước ngày 20/5/2023 và đã có Tờ trình gửi UBND Thành phố trước ngày 01/6/2023, giao Văn phòng UBND Thành phố rà soát, tham mưu báo cáo đồng chí Nguyễn Trọng Đông, Phó Chủ tịch UBND Thành phố xem xét, giải quyết đối với từng trường hợp cụ thể./.</w:t>
      </w:r>
    </w:p>
    <w:p>
      <w:r>
        <w:t>Nơi nhận:</w:t>
      </w:r>
    </w:p>
    <w:p>
      <w:r>
        <w:t>- Chủ tịch UBND Thành phố;  (để b/c)</w:t>
      </w:r>
    </w:p>
    <w:p>
      <w:r>
        <w:t>- PCT Thường trực UBND TP;  (để b/c)</w:t>
      </w:r>
    </w:p>
    <w:p>
      <w:r>
        <w:t>- Các PCT UBND Thành phố;  (để b/c)</w:t>
      </w:r>
    </w:p>
    <w:p>
      <w:r>
        <w:t>- Các Thành viên UBND Thành phố;</w:t>
      </w:r>
    </w:p>
    <w:p>
      <w:r>
        <w:t>- UBND các quận, huyện, thị xã;</w:t>
      </w:r>
    </w:p>
    <w:p>
      <w:r>
        <w:t>- VPUBTP: CVP, các PCVP, TH, TNMT(minh);</w:t>
      </w:r>
    </w:p>
    <w:p>
      <w:r>
        <w:t>- Lưu: VT</w:t>
      </w:r>
    </w:p>
    <w:p>
      <w:r>
        <w:t>(27691)</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