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556/TB-BYT năm 2025 kết luận của đồng chí Nguyễn Tri Thức, Thứ trưởng Bộ Y tế tại cuộc họp về Kế hoạch triển khai hồ sơ bệnh án điện tử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556/TB-BYT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Không xác định</w:t>
            </w:r>
          </w:p>
        </w:tc>
      </w:tr>
    </w:tbl>
    <w:p/>
    <w:p>
      <w:r>
        <w:t>BỘ Y TẾ</w:t>
      </w:r>
    </w:p>
    <w:p>
      <w:r>
        <w:t>-------</w:t>
      </w:r>
    </w:p>
    <w:p>
      <w:r>
        <w:t>CỘNG HÒA XÃ HỘI CHỦ NGHĨA VIỆT NAM</w:t>
      </w:r>
    </w:p>
    <w:p>
      <w:r>
        <w:t>Độc lập - Tự do - Hạnh phúc</w:t>
      </w:r>
    </w:p>
    <w:p>
      <w:r>
        <w:t>---------------</w:t>
      </w:r>
    </w:p>
    <w:p>
      <w:r>
        <w:t>Số: 556/TB-BYT</w:t>
      </w:r>
    </w:p>
    <w:p>
      <w:r>
        <w:t>Hà Nội, ngày 28 tháng 4 năm 2025</w:t>
      </w:r>
    </w:p>
    <w:p>
      <w:r>
        <w:t>THÔNG BÁO</w:t>
      </w:r>
    </w:p>
    <w:p>
      <w:r>
        <w:t>KẾT LUẬN CỦA ĐỒNG CHÍ NGUYỄN TRI THỨC, THỨ TRƯỞNG BỘ Y TẾ TẠI CUỘC HỌP VỀ KẾ HOẠCH TRIỂN KHAI HỒ SƠ BỆNH ÁN ĐIỆN TỬ CỦA BỘ Y TẾ</w:t>
      </w:r>
    </w:p>
    <w:p>
      <w:r>
        <w:t>Ngày 22/4/2025, Thứ trưởng Bộ Y tế Nguyễn Tri Thức đã chủ trì cuộc họp về Kế hoạch triển khai hồ sơ bệnh án điện tử của Bộ Y tế. Tham dự cuộc họp có đại diện Lãnh đạo, chuyên viên của các Vụ, Cục và đơn vị: Cục Khoa học công nghệ và Đào tạo, Cục Quản lý Khám, chữa bệnh, Cục Quản lý Y, Dược cổ truyền, Vụ Bảo hiểm y tế, Trung tâm Thông tin y tế Quốc gia.</w:t>
      </w:r>
    </w:p>
    <w:p>
      <w:r>
        <w:t>Tại cuộc họp, sau khi nghe báo cáo của đại diện Cục Khoa học công nghệ và Đào tạo về kết quả “Hội nghị trực tuyến về phổ biến Kế hoạch triển khai hồ sơ bệnh án điện tử của Bộ Y tế, lấy ý kiến dự thảo yêu cầu kỹ thuật đối với hồ sơ bệnh án điện tử của Bộ Y tế”, ý kiến của các Vụ, Cục, đơn vị dự họp, Thứ trưởng Nguyễn Tri Thức đã kết luận, chỉ đạo như sau:</w:t>
      </w:r>
    </w:p>
    <w:p>
      <w:r>
        <w:t>1. Hoan nghềnh Cục Khoa học công nghệ và Đào tạo đã chủ trì, phối hợp với Trung tâm Thông tin y tế Quốc gia và các cơ quan, đơn vị để tổ chức tốt “Hội nghị trực tuyến về phổ biến Kế hoạch triển khai hồ sơ bệnh án điện tử, lấy ý kiến dự thảo yêu cầu kỹ thuật đối với hồ sơ bệnh án điện tử của Bộ Y tế”.</w:t>
      </w:r>
    </w:p>
    <w:p>
      <w:r>
        <w:t>2. Cục Khoa học công nghệ và Đào tạo:</w:t>
      </w:r>
    </w:p>
    <w:p>
      <w:r>
        <w:t>a) Chủ trì, phối hợp với Văn phòng Đảng ủy Bộ Y tế để sớm hoàn thành việc xin chủ trương của Ban Thường vụ Đảng Ủy ban hành Thông tư hướng dẫn triển khai hồ sơ bệnh án điện tử; tiếp tục chỉnh sửa, hoàn thiện và trình ban hành Thông tư trong tháng 4/2025.</w:t>
      </w:r>
    </w:p>
    <w:p>
      <w:r>
        <w:t>b) Chủ trì, phối hợp với các đơn vị liên quan để xây dựng hướng dẫn các bước chi tiết để triển khai hồ sơ bệnh án điện tử tại các cơ sở khám bệnh, chữa bệnh; nghiên cứu, áp dụng các quy trình, nội dung mà Bệnh viện Chợ Rẫy, Bệnh viện Đại học Y Dược TP. Hồ Chí Minh đã và đang thực hiện; hoàn thành trong tháng 5/2025.</w:t>
      </w:r>
    </w:p>
    <w:p>
      <w:r>
        <w:t>c) Chủ trì, phối hợp với các đơn vị liên quan để rà soát, tham mưu cho Lãnh đạo Bộ về xây dựng Chuẩn kỹ thuật về thông tin, dữ liệu của hồ sơ bệnh án điện tử phục vụ bảo đảm đồng nhất nội dung mẫu, khung dữ liệu của hồ sơ bệnh án điện tử tại các đơn vị; phối hợp với Bệnh viện Đại học Y Dược TP. Hồ Chí Minh trong việc tham khảo, nghiên cứu và áp dụng các bộ chuẩn dữ liệu mà Bệnh viện đã thực hiện.</w:t>
      </w:r>
    </w:p>
    <w:p>
      <w:r>
        <w:t>3. Trung tâm Thông tin y tế Quốc gia:</w:t>
      </w:r>
    </w:p>
    <w:p>
      <w:r>
        <w:t>a) Chủ trì, phối hợp với Cục Khoa học công nghệ và Đào tạo xin ý kiến các cơ quan, đơn vị, doanh nghiệp công nghệ thông tin và hoàn thiện hướng dẫn kỹ thuật liên quan đến việc triển khai hồ sơ bệnh án điện tử. Thứ trưởng Nguyễn Tri Thức ủy quyền cho Giám đốc Trung tâm Thông tin y tế Quốc gia ký, ban hành hướng dẫn này; hoàn thành trong tháng 4/2025.</w:t>
      </w:r>
    </w:p>
    <w:p>
      <w:r>
        <w:t>b) Phối hợp với Cục Khoa học công nghệ và Đào tạo, Cục Quản lý Khám, chữa bệnh và cơ quan, đơn vị liên quan xây dựng Thông tư hướng dẫn triển khai hồ sơ bệnh án điện tử.</w:t>
      </w:r>
    </w:p>
    <w:p>
      <w:r>
        <w:t>4. Cục Quản lý Khám, chữa bệnh:</w:t>
      </w:r>
    </w:p>
    <w:p>
      <w:r>
        <w:t>a) Chủ trì, phối hợp với Cục Quản lý Y, Dược cổ truyền, Vụ Bảo hiểm Y tế và các đơn vị liên quan tiếp tục xây dựng, cập nhật các danh mục thuật ngữ lâm sàng, danh mục cận lâm sàng để bảo đảm việc ứng dụng trong hồ sơ bệnh án điện tử, trao đổi, chia sẻ dữ liệu, trên cơ sở tham khảo hệ thống danh mục lâm sàng và cận lâm sàng, cũng như các biểu mẫu của Bệnh viện Đại học Y Dược TP. Hồ Chí Minh và Bệnh viện Đại học Y Hà Nội; hoàn thành trước ngày 16/5/2025.</w:t>
      </w:r>
    </w:p>
    <w:p>
      <w:r>
        <w:t>b) Phối hợp với Cục Khoa học công nghệ và Đào tạo, Cục Quản lý Khám, chữa bệnh và cơ quan, đơn vị liên quan xây dựng Thông tư hướng dẫn triển khai hồ sơ bệnh án điện tử.</w:t>
      </w:r>
    </w:p>
    <w:p>
      <w:r>
        <w:t>5. Cục Quản lý Y, Dược cổ truyền:</w:t>
      </w:r>
    </w:p>
    <w:p>
      <w:r>
        <w:t>Xây dựng, trình ban hành bộ danh mục chuyên môn, thuật ngữ lâm sàng lĩnh vực y, dược cổ truyền để phục vụ triển khai hồ sơ bệnh án điện tử lĩnh vực y học cổ truyền; hoàn thành trước ngày 16/5/2025.</w:t>
      </w:r>
    </w:p>
    <w:p>
      <w:r>
        <w:t>Văn phòng Bộ trân trọng thông báo để Lãnh đạo các đơn vị liên quan tổ chức triển khai, thực hiện./.</w:t>
      </w:r>
    </w:p>
    <w:p>
      <w:r>
        <w:t>Nơi nhận:</w:t>
      </w:r>
    </w:p>
    <w:p>
      <w:r>
        <w:t>- Bộ trưởng (để báo cáo);</w:t>
      </w:r>
    </w:p>
    <w:p>
      <w:r>
        <w:t>- Các đ/c Thứ trưởng (để báo cáo);</w:t>
      </w:r>
    </w:p>
    <w:p>
      <w:r>
        <w:t>- Đ/c Chánh Văn phòng Bộ (để báo cáo);</w:t>
      </w:r>
    </w:p>
    <w:p>
      <w:r>
        <w:t>- Các đơn vị thuộc Bộ (để thực hiện);</w:t>
      </w:r>
    </w:p>
    <w:p>
      <w:r>
        <w:t>- Trung tâm TTYTQG (để thực hiện);</w:t>
      </w:r>
    </w:p>
    <w:p>
      <w:r>
        <w:t>- Lưu: VT, VPB1.</w:t>
      </w:r>
    </w:p>
    <w:p>
      <w:r>
        <w:t>TL. BỘ TRƯỞNG</w:t>
      </w:r>
    </w:p>
    <w:p>
      <w:r>
        <w:t>KT. CHÁNH VĂN PHÒNG BỘ</w:t>
      </w:r>
    </w:p>
    <w:p>
      <w:r>
        <w:t>PHÓ CHÁNH VĂN PHÒNG BỘ</w:t>
      </w:r>
    </w:p>
    <w:p>
      <w:r>
        <w:t>Nguyễn Đức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