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534/TB-VPCP năm 2024 kết luận của Phó Thủ tướng Thường trực Nguyễn Hòa Bình tại cuộc họp về phương án xử lý hạng mục tuyến tránh thành phố Bảo Lộc thuộc Dự án đầu tư xây dựng công trình khôi phục, cải tạo Quốc lộ 20 đoạn Km0 - Km123+105,17 trên địa phận hai tỉnh Đồng Nai và Lâm Đồng theo hình thức hợp đồng BT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534/TB-VPCP</w:t>
      </w:r>
    </w:p>
    <w:p>
      <w:r>
        <w:t>Hà Nội, ngày 26 tháng 11 năm 2024</w:t>
      </w:r>
    </w:p>
    <w:p>
      <w:r>
        <w:t>THÔNG BÁO</w:t>
      </w:r>
    </w:p>
    <w:p>
      <w:r>
        <w:t>KẾT LUẬN CỦA PHÓ THỦ TƯỚNG THƯỜNG TRỰC NGUYỄN HÒA BÌNH TẠI CUỘC HỌP VỀ PHƯƠNG ÁN XỬ LÝ HẠNG MỤC TUYẾN TRÁNH THÀNH PHỐ BẢO LỘC THUỘC DỰ ÁN ĐẦU TƯ XÂY DỰNG CÔNG TRÌNH KHÔI PHỤC, CẢI TẠO QUỐC LỘ 20 ĐOẠN KM0 – KM 123+105,17 TRÊN ĐỊA PHẬN HAI TỈNH ĐỒNG NAI VÀ LÂM ĐỒNG THEO HÌNH THỨC HỢP ĐỒNG BT</w:t>
      </w:r>
    </w:p>
    <w:p>
      <w:r>
        <w:t>Ngày 18 tháng 11 năm 2024, tại trụ sở Chính phủ, Phó Thủ tướng Thường trực Nguyễn Hòa Bình đã chủ trì cuộc họp với các Bộ, cơ quan liên quan về phương án xử lý hạng mục tuyến tránh thành phố Bảo Lộc thuộc Dự án đầu tư xây dựng công trình khôi phục, cải tạo Quốc lộ 20 đoạn Km0 - Km 123+105,17 trên địa phận hai tỉnh Đồng Nai và Lâm Đồng theo hình thức hợp đồng BT (Dự án Quốc lộ 20). Tham dự cuộc họp có Lãnh đạo các Bộ, cơ quan, địa phương: Giao thông vận tải, Kế hoạch và Đầu tư, Tài chính, Tư pháp, Văn phòng Chính phủ và Ủy ban nhân dân tỉnh Lâm Đồng; đại diện Bên cho vay, MIGA và Nhà đầu tư. Sau khi nghe Bộ Giao thông vận tải báo cáo, ý kiến của các đại biểu dự họp, Phó Thủ tướng Thường trực Nguyễn Hòa Bình đã kết luận như sau:</w:t>
      </w:r>
    </w:p>
    <w:p>
      <w:r>
        <w:t>1. Việc sớm giải quyết các vướng mắc liên quan đến hạng mục tuyến tránh thành phố Bảo Lộc thuộc Dự án Quốc lộ 20 nhằm phát huy hiệu quả toàn tuyến, tránh tình trạng công trình dở dang, xuống cấp gây ảnh hưởng đến an toàn giao thông, lãng phí nguồn lực của nhà nước là cần thiết.</w:t>
      </w:r>
    </w:p>
    <w:p>
      <w:r>
        <w:t>Chấp thuận dừng đầu tư hạng mục tuyến tránh thành phố Bảo Lộc theo hình thức BT và tổ chức lập dự án mới đối với các hạng mục còn lại của tuyến tránh thành phố Bảo Lộc để đầu tư bằng nguồn vốn đầu tư công như đề xuất của Bộ Giao thông vận tải và ý kiến thống nhất của các Bộ và tỉnh Lâm Đồng tại cuộc họp. Bộ Giao thông vận tải chịu trách nhiệm toàn diện về các nội dung, báo cáo đề xuất, bảo đảm đúng quy định.</w:t>
      </w:r>
    </w:p>
    <w:p>
      <w:r>
        <w:t>2. Bộ Giao thông vận tải chủ trì, phối hợp với Bộ Tài chính, Bộ Kế hoạch và Đầu tư, Bộ Tư pháp và các cơ quan liên quan rà soát các quy định của pháp luật để hoàn thiện các thủ tục liên quan theo quy định, tránh xảy ra khiếu kiện; có trách nhiệm cân đối bố trí vốn cho Dự án Quốc lộ 20 để thanh toán đầy đủ và đúng hạn các kỳ hạn nợ đến hạn, không làm ảnh hưởng đến hệ số tín nhiệm quốc gia của Việt Nam và uy tín của Chính phủ.</w:t>
      </w:r>
    </w:p>
    <w:p>
      <w:r>
        <w:t>3. Ủy ban nhân dân tỉnh Lâm Đồng căn cứ quy định của Luật Giao thông đường bộ và các văn bản hướng dẫn thi hành sau khi có hiệu lực để đầu tư hoàn thiện đối với các hạng mục còn lại của tuyến tránh thành phố Bảo Lộc theo đúng quy định, bảo đảm hoàn thành trong năm 2025. Bộ Giao thông vận tải phối hợp với Ủy ban nhân dân tỉnh Lâm Đồng để hoàn thiện các thủ tục đầu tư theo quy định.</w:t>
      </w:r>
    </w:p>
    <w:p>
      <w:r>
        <w:t>4. Ủy ban nhân dân tỉnh Lâm Đồng có trách nhiệm rà soát, cân đối vốn thực hiện các hạng mục còn lại của tuyến tránh thành phố Bảo Lộc theo đúng quy định pháp luật.</w:t>
      </w:r>
    </w:p>
    <w:p>
      <w:r>
        <w:t>5. Bộ Kế hoạch và Đầu tư chủ trì, phối hợp với Ủy ban nhân dân tỉnh Lâm Đồng xem xét cân đối nguồn ngân sách trung ương hỗ trợ Tỉnh để thực hiện các dự án cao tốc trong giai đoạn 2026 – 2030 theo quy định khi có chủ trương.</w:t>
      </w:r>
    </w:p>
    <w:p>
      <w:r>
        <w:t>Văn phòng Chính phủ thông báo để các bộ, cơ quan, địa phương liên quan biết, thực hiện./.</w:t>
      </w:r>
    </w:p>
    <w:p>
      <w:r>
        <w:t>Nơi nhận:</w:t>
      </w:r>
    </w:p>
    <w:p>
      <w:r>
        <w:t>- TTgCP, các PTTgCP;</w:t>
      </w:r>
    </w:p>
    <w:p>
      <w:r>
        <w:t>- Các Bộ: GTVT, TC, KHĐT, TP;</w:t>
      </w:r>
    </w:p>
    <w:p>
      <w:r>
        <w:t>- UBND tỉnh Lâm Đồng;</w:t>
      </w:r>
    </w:p>
    <w:p>
      <w:r>
        <w:t>- VPCP: BTCN, các PCN, Trợ lý TTg, các Vụ: TH, TKBT, PL, CN;</w:t>
      </w:r>
    </w:p>
    <w:p>
      <w:r>
        <w:t>- Lưu: Văn thư, KTTH (2b)H.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