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4945/TB-TCHQ năm 2023 về kết quả xác định trước mã số đối với CERVIRON ovules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4945/TB-TCHQ</w:t>
      </w:r>
    </w:p>
    <w:p>
      <w:r>
        <w:t>Hà Nội, ngày 22 tháng 9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01/XDT-TT ngày 6/9/2023 của Công ty TNHH Dược phẩm Đông Đô, mã số thuế: 0100776036;</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CERVIRON ovules</w:t>
      </w:r>
    </w:p>
    <w:p>
      <w:r>
        <w:t>Tên gọi theo cấu tạo, công dụng: Noãn cổ tử cung là một thiết bị y tế, được sử dụng như một chất bổ trợ trong điều trị viêm âm hộ âm đạo cấp tính và mãn tính do nguyên nhân chấn thương, viêm âm hộ âm đạo do thay đổi độ pH âm đạo và thay đổi hệ vi khuẩn âm đạo, viêm teo âm đạo và tổn thương cổ tử cung có nguồn gốc chấn thương. Nó hỗ trợ quá trình chữa lành và tái tạo biểu mô và làm giảm sự phát triển của mầm bệnh nội sinh.</w:t>
      </w:r>
    </w:p>
    <w:p>
      <w:r>
        <w:t>Ký, mã hiệu, chủng loại: Vaginal ovules - CERVIRON ovules</w:t>
      </w:r>
    </w:p>
    <w:p>
      <w:r>
        <w:t>Nhà sản xuất:</w:t>
      </w:r>
    </w:p>
    <w:p>
      <w:r>
        <w:t>Perfect Care Distribution S.R.L.</w:t>
      </w:r>
    </w:p>
    <w:p>
      <w:r>
        <w:t>Địa chỉ: Số 82 phố Complexului, thành phố Mihailesti, 085200, hạt Giurgiu, Romania</w:t>
      </w:r>
    </w:p>
    <w:p>
      <w:r>
        <w:t>2. Tóm tắt mô tả hàng hóa được xác định trước mã số:  Theo hồ sơ xác định trước mã số, thông tin mặt hàng như sau:</w:t>
      </w:r>
    </w:p>
    <w:p>
      <w:r>
        <w:t>- Thành phần, cấu tạo, công thức hóa học:</w:t>
      </w:r>
    </w:p>
    <w:p>
      <w:r>
        <w:t>Một noãn chứa: Bismuth subgallate 100mg, Collagen thực vật thủy phân 15mg, Chiết xuất cỏ xạ hương (Thymus Vulgaris) 10mg, chiết xuất Goldenseal (Hydrastis Canadensis) 10mg, chiết xuất Calendula (Calendula Officinalis) 10mg, chiết xuất nghệ (Curcuma Longa) 10mg, Hexylresorcinol 2mg, glyceride bán tổng hợp, lanolin khan, silicon dioxide dạng keo.</w:t>
      </w:r>
    </w:p>
    <w:p>
      <w:r>
        <w:t>- Cơ chế hoạt động, cách thức sử dụng:</w:t>
      </w:r>
    </w:p>
    <w:p>
      <w:r>
        <w:t>+ Cách thức sử dụng: Dùng qua đường âm đạo</w:t>
      </w:r>
    </w:p>
    <w:p>
      <w:r>
        <w:t>Một noãn được đặt vào âm đạo bằng tay, tốt nhất là vào buổi tối, trước khi đi ngủ hoặc theo chỉ dẫn. Việc sử dụng noãn bắt đầu vào ngày đầu tiên sau kỳ kinh nguyệt.</w:t>
      </w:r>
    </w:p>
    <w:p>
      <w:r>
        <w:t>Thời gian dùng là 10 ngày mỗi tháng hoặc theo hướng dẫn của bác sĩ. Sự cải thiện có thể xảy ra trong tháng đầu sử dụng. Nó có thể được lặp đi lặp lại trong vài tháng, cho đến khi lành vết thương hoặc để củng cố và duy trì những tác dụng có lợi thu được.</w:t>
      </w:r>
    </w:p>
    <w:p>
      <w:r>
        <w:t>+ Cơ chế tác dụng</w:t>
      </w:r>
    </w:p>
    <w:p>
      <w:r>
        <w:t>Noãn Cerviron là một sản phẩm có đặc tính làm se, tái tạo biểu mô, bảo vệ niêm mạc âm đạo bị tổn thương có thể được sử dụng như một chất bổ trợ trong điều trị các bệnh phụ khoa không có thành phần gây viêm hoặc vi khuẩn và để thúc đẩy sự phục hồi hệ thực vật âm đạo bình thường.</w:t>
      </w:r>
    </w:p>
    <w:p>
      <w:r>
        <w:t>Noãn cổ tử cung có hàm lượng các chất mang lại đặc tính có lợi trong hỗ trợ điều trị viêm âm hộ không nhiễm trùng và xói mòn cổ tử cung. Noãn tan chảy trong niêm mạc âm đạo tạo thành một loại kem đảm bảo phân tán đồng đều các chất chứa trong đó và hoạt động như một hàng rào bảo vệ có tác dụng làm se, tạo thuận lợi cho quá trình tái tạo biểu mô của mô bị tổn thương và phục hồi hệ sinh thái ban đầu mà không ảnh hưởng đến trực khuẩn Doderlein trong âm đạo - nó tạo ra điều kiện thuận lợi cho sự phát triển của chúng.</w:t>
      </w:r>
    </w:p>
    <w:p>
      <w:r>
        <w:t>+ Liều dùng</w:t>
      </w:r>
    </w:p>
    <w:p>
      <w:r>
        <w:t>Mỗi ngày 1 lần sử dụng trong 10 ngày liên tục mỗi tháng hoặc theo chỉ định của bác sĩ.</w:t>
      </w:r>
    </w:p>
    <w:p>
      <w:r>
        <w:t>- Hàm lượng tính trên trọng lượng:</w:t>
      </w:r>
    </w:p>
    <w:p>
      <w:r>
        <w:t>Thành phần</w:t>
      </w:r>
    </w:p>
    <w:p>
      <w:r>
        <w:t>Khối lượng</w:t>
      </w:r>
    </w:p>
    <w:p>
      <w:r>
        <w:t>Bismuth subgallate</w:t>
      </w:r>
    </w:p>
    <w:p>
      <w:r>
        <w:t>100mg</w:t>
      </w:r>
    </w:p>
    <w:p>
      <w:r>
        <w:t>Collagen thực vật thủy phân</w:t>
      </w:r>
    </w:p>
    <w:p>
      <w:r>
        <w:t>15mg</w:t>
      </w:r>
    </w:p>
    <w:p>
      <w:r>
        <w:t>Chiết xuất cỏ xạ hương (Thymus Vulgaris)</w:t>
      </w:r>
    </w:p>
    <w:p>
      <w:r>
        <w:t>10mg</w:t>
      </w:r>
    </w:p>
    <w:p>
      <w:r>
        <w:t>chiết xuất Goldenseal (Hydrastis Canadensis)</w:t>
      </w:r>
    </w:p>
    <w:p>
      <w:r>
        <w:t>10mg</w:t>
      </w:r>
    </w:p>
    <w:p>
      <w:r>
        <w:t>chiết xuất Calendula (Calendula Officinalis)</w:t>
      </w:r>
    </w:p>
    <w:p>
      <w:r>
        <w:t>10mg</w:t>
      </w:r>
    </w:p>
    <w:p>
      <w:r>
        <w:t>chiết xuất nghệ (Curcuma Longa)</w:t>
      </w:r>
    </w:p>
    <w:p>
      <w:r>
        <w:t>10mg</w:t>
      </w:r>
    </w:p>
    <w:p>
      <w:r>
        <w:t>Hexylresorcinol</w:t>
      </w:r>
    </w:p>
    <w:p>
      <w:r>
        <w:t>2mg</w:t>
      </w:r>
    </w:p>
    <w:p>
      <w:r>
        <w:t>glyceride bán tổng hợp</w:t>
      </w:r>
    </w:p>
    <w:p>
      <w:r>
        <w:t>Vừa đủ</w:t>
      </w:r>
    </w:p>
    <w:p>
      <w:r>
        <w:t>lanolin khan</w:t>
      </w:r>
    </w:p>
    <w:p>
      <w:r>
        <w:t>Vừa đủ</w:t>
      </w:r>
    </w:p>
    <w:p>
      <w:r>
        <w:t>silicon dioxide dạng keo</w:t>
      </w:r>
    </w:p>
    <w:p>
      <w:r>
        <w:t>Vừa đủ</w:t>
      </w:r>
    </w:p>
    <w:p>
      <w:r>
        <w:t>- Thông số kỹ thuật: Trọng lượng của một noãn là 2g, mỗi hộp có 2 vỉ chứa 5 noãn</w:t>
      </w:r>
    </w:p>
    <w:p>
      <w:r>
        <w:t>- Công dụng theo thiết kế: Noãn Cerviron là một sản phẩm có đặc tính làm se, tái tạo biểu mô, bảo vệ niêm mạc âm đạo bị tổn thương có thể được sử dụng như một chất bổ trợ trong điều trị các bệnh phụ khoa không có thành phần gây viêm hoặc vi khuẩn và để thúc đẩy sự phục hồi hệ thực vật âm đạo bình thường. Noãn cổ tử cung có hàm lượng các chất mang lại đặc tính có lợi trong điều trị viêm âm hộ không nhiễm trùng và xói mòn cổ tử cung. Noãn tan chảy trong niêm mạc âm đạo tạo thành một loại kem đảm bảo phân tán đồng đều các chất chứa trong đó và hoạt động như một hàng rào bảo vệ có tác dụng làm se, tạo thuận lợi cho quá trình tái tạo biểu mô của mô bị tổn thương và phục hồi hệ sinh thái ban đầu mà không ảnh hưởng đến trực khuẩn Doderlein trong âm đạo - nó tạo ra điều kiện thuận lợi cho sự phát triển của chúng</w:t>
      </w:r>
    </w:p>
    <w:p>
      <w:r>
        <w:t>3. Kết quả xác định trước mã số:  Theo thông tin trên Đơn đề nghị xác định trước mã số, thông tin tại tài liệu đính kèm hồ sơ, mặt hàng như sau:</w:t>
      </w:r>
    </w:p>
    <w:p>
      <w:r>
        <w:t>Tên thương mại: CERVIRON ovules</w:t>
      </w:r>
    </w:p>
    <w:p>
      <w:r>
        <w:t>- Thành phần, cấu tạo, công thức hóa học:</w:t>
      </w:r>
    </w:p>
    <w:p>
      <w:r>
        <w:t>Một noãn chứa: Bismuth subgallate 100mg, Collagen thực vật thủy phân 15mg, Chiết xuất cỏ xạ hương (Thymus Vulgaris) 10mg, chiết xuất Goldenseal (Hydrastis Canadensis) 10mg, chiết xuất Calendula (Calendula Officinalis) 10mg, chiết xuất nghệ (Curcuma Longa) 10mg, Hexylresorcinol 2mg, glyceride bán tổng hợp, lanolin khan, silicon dioxide dạng keo.</w:t>
      </w:r>
    </w:p>
    <w:p>
      <w:r>
        <w:t>- Cơ chế hoạt động, cách thức sử dụng:</w:t>
      </w:r>
    </w:p>
    <w:p>
      <w:r>
        <w:t>+ Cách thức sử dụng: Dùng qua đường âm đạo</w:t>
      </w:r>
    </w:p>
    <w:p>
      <w:r>
        <w:t>Một noãn được đặt vào âm đạo bằng tay, tốt nhất là vào buổi tối, trước khi đi ngủ hoặc theo chỉ dẫn. Việc sử dụng noãn bắt đầu vào ngày đầu tiên sau kỳ kinh nguyệt.</w:t>
      </w:r>
    </w:p>
    <w:p>
      <w:r>
        <w:t>Thời gian dùng là 10 ngày mỗi tháng hoặc theo hướng dẫn của bác sĩ. Sự cải thiện có thể xảy ra trong tháng đầu sử dụng. Nó có thể được lặp đi lặp lại trong vài tháng, cho đến khi lành vết thương hoặc để củng cố và duy trì những tác dụng có lợi thu được.</w:t>
      </w:r>
    </w:p>
    <w:p>
      <w:r>
        <w:t>+ Cơ chế tác dụng</w:t>
      </w:r>
    </w:p>
    <w:p>
      <w:r>
        <w:t>Noãn Cerviron là một sản phẩm có đặc tính làm se, tái tạo biểu mô, bảo vệ niêm mạc âm đạo bị tổn thương có thể được sử dụng như một chất bổ trợ trong điều trị các bệnh phụ khoa không có thành phần gây viêm hoặc vi khuẩn và để thúc đẩy sự phục hồi hệ thực vật âm đạo bình thường.</w:t>
      </w:r>
    </w:p>
    <w:p>
      <w:r>
        <w:t>Noãn cổ tử cung có hàm lượng các chất mang lại đặc tính có lợi trong hỗ trợ điều trị viêm âm hộ không nhiễm trùng và xói mòn cổ tử cung. Noãn tan chảy trong niêm mạc âm đạo tạo thành một loại kem đảm bảo phân tán đồng đều các chất chứa trong đó và hoạt động như một hàng rào bảo vệ có tác dụng làm se, tạo thuận lợi cho quá trình tái tạo biểu mô của mô bị tổn thương và phục hồi hệ sinh thái ban đầu mà không ảnh hưởng đến trực khuẩn Doderlein trong âm đạo - nó tạo ra điều kiện thuận lợi cho sự phát triển của chúng.</w:t>
      </w:r>
    </w:p>
    <w:p>
      <w:r>
        <w:t>+ Liều dùng</w:t>
      </w:r>
    </w:p>
    <w:p>
      <w:r>
        <w:t>Mỗi ngày 1 lần sử dụng trong 10 ngày liên tục mỗi tháng hoặc theo chỉ định của bác sĩ.</w:t>
      </w:r>
    </w:p>
    <w:p>
      <w:r>
        <w:t>- Hàm lượng tính trên trọng lượng:</w:t>
      </w:r>
    </w:p>
    <w:p>
      <w:r>
        <w:t>Thành phần</w:t>
      </w:r>
    </w:p>
    <w:p>
      <w:r>
        <w:t>Khối lượng</w:t>
      </w:r>
    </w:p>
    <w:p>
      <w:r>
        <w:t>Bismuth subgallate</w:t>
      </w:r>
    </w:p>
    <w:p>
      <w:r>
        <w:t>100mg</w:t>
      </w:r>
    </w:p>
    <w:p>
      <w:r>
        <w:t>Collagen thực vật thủy phân</w:t>
      </w:r>
    </w:p>
    <w:p>
      <w:r>
        <w:t>15mg</w:t>
      </w:r>
    </w:p>
    <w:p>
      <w:r>
        <w:t>Chiết xuất cỏ xạ hương (Thymus Vulgaris)</w:t>
      </w:r>
    </w:p>
    <w:p>
      <w:r>
        <w:t>10mg</w:t>
      </w:r>
    </w:p>
    <w:p>
      <w:r>
        <w:t>chiết xuất Goldenseal (Hydrastis Canadensis)</w:t>
      </w:r>
    </w:p>
    <w:p>
      <w:r>
        <w:t>10mg</w:t>
      </w:r>
    </w:p>
    <w:p>
      <w:r>
        <w:t>chiết xuất Calendula (Calendula Officinalis)</w:t>
      </w:r>
    </w:p>
    <w:p>
      <w:r>
        <w:t>10mg</w:t>
      </w:r>
    </w:p>
    <w:p>
      <w:r>
        <w:t>chiết xuất nghệ (Curcuma Longa)</w:t>
      </w:r>
    </w:p>
    <w:p>
      <w:r>
        <w:t>10mg</w:t>
      </w:r>
    </w:p>
    <w:p>
      <w:r>
        <w:t>Hexylresorcinol</w:t>
      </w:r>
    </w:p>
    <w:p>
      <w:r>
        <w:t>2mg</w:t>
      </w:r>
    </w:p>
    <w:p>
      <w:r>
        <w:t>glyceride bán tổng hợp</w:t>
      </w:r>
    </w:p>
    <w:p>
      <w:r>
        <w:t>Vừa đủ</w:t>
      </w:r>
    </w:p>
    <w:p>
      <w:r>
        <w:t>lanolin khan</w:t>
      </w:r>
    </w:p>
    <w:p>
      <w:r>
        <w:t>Vừa đủ</w:t>
      </w:r>
    </w:p>
    <w:p>
      <w:r>
        <w:t>silicon dioxide dạng keo</w:t>
      </w:r>
    </w:p>
    <w:p>
      <w:r>
        <w:t>Vừa đủ</w:t>
      </w:r>
    </w:p>
    <w:p>
      <w:r>
        <w:t>- Thông số kỹ thuật: Trọng lượng của một noãn là 2g, mỗi hộp có 2 vỉ chứa 5 noãn</w:t>
      </w:r>
    </w:p>
    <w:p>
      <w:r>
        <w:t>- Công dụng theo thiết kế: Noãn Cerviron là một sản phẩm có đặc tính làm se, tái tạo biểu mô, bảo vệ niêm mạc âm đạo bị tổn thương có thể được sử dụng như một chất bổ trợ trong điều trị các bệnh phụ khoa không có thành phần gây viêm hoặc vi khuẩn và để thúc đẩy sự phục hồi hệ thực vật âm đạo bình thường. Noãn cổ tử cung có hàm lượng các chất mang lại đặc tính có lợi trong điều trị viêm âm hộ không nhiễm trùng và xói mòn cổ tử cung.</w:t>
      </w:r>
    </w:p>
    <w:p>
      <w:r>
        <w:t>Noãn tan chảy trong niêm mạc âm đạo tạo thành một loại kem đảm bảo phân tán đồng đều các chất chứa trong đó và hoạt động như một hàng rào bảo vệ có tác dụng làm se, tạo thuận lợi cho quá trình tái tạo biểu mô của mô bị tổn thương và phục hồi hệ sinh thái ban đầu mà không ảnh hưởng đến trực khuẩn Doderlein trong âm đạo - nó tạo ra điều kiện thuận lợi cho sự phát triển của chúng.</w:t>
      </w:r>
    </w:p>
    <w:p>
      <w:r>
        <w:t>Ký, mã hiệu, chủng loại: Vaginal ovules - CERVIRON ovules</w:t>
      </w:r>
    </w:p>
    <w:p>
      <w:r>
        <w:t>Nhà sản xuất: Perfect Care Distribution S.R.L. Địa chỉ: số 82 phố Complexului, thành phố Mihailesti, 085200, hạt Giurgiu, Romania</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phân nhóm  3004.90   “- Loại khác:”;   phân nhóm  “- - Loại khác:”,  phân nhóm  “- - - Loại khác:”,  mã số  3004.90.99   “- - - - Loại khác”  tại Danh mục hàng hóa xuất khẩu, nhập khẩu Việt Nam./.</w:t>
      </w:r>
    </w:p>
    <w:p>
      <w:r>
        <w:t>Thông báo này có hiệu lực kể từ ngày ban hành.</w:t>
      </w:r>
    </w:p>
    <w:p>
      <w:r>
        <w:t>Tổng cục trưởng Tổng cục Hải quan thông báo để Công ty TNHH Dược phẩm Đông Đô biết và thực hiện./.</w:t>
      </w:r>
    </w:p>
    <w:p>
      <w:r>
        <w:t>Nơi nhận:</w:t>
      </w:r>
    </w:p>
    <w:p>
      <w:r>
        <w:t>- Công ty TNHH Dược phẩm Đông Đô (Tầng 1, 4, tòa Home City số 177, tổ 51 phố Trung Kính, phường Yên Hòa, Quận Cầu Giấy,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