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484/TB-VPCP năm 2024 kết luận của Phó Thủ tướng Chính phủ Trần Hồng Hà tại cuộc họp về việc đầu tư cầu Phong Châu mới trên quốc lộ 32C, tỉnh Phú Thọ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484/TB-VPCP</w:t>
      </w:r>
    </w:p>
    <w:p>
      <w:r>
        <w:t>Hà Nội, ngày 23 tháng 10 năm 2024</w:t>
      </w:r>
    </w:p>
    <w:p>
      <w:r>
        <w:t>THÔNG BÁO</w:t>
      </w:r>
    </w:p>
    <w:p>
      <w:r>
        <w:t>KẾT LUẬN CỦA PHÓ THỦ TƯỚNG CHÍNH PHỦ TRẦN HỒNG HÀ TẠI CUỘC HỌP VỀ VIỆC ĐẦU TƯ CẦU PHONG CHÂU MỚI TRÊN QUỐC LỘ 32C, TỈNH PHÚ THỌ</w:t>
      </w:r>
    </w:p>
    <w:p>
      <w:r>
        <w:t>Ngày 18 tháng 10 năm 2024, tại Văn phòng Chính phủ, Phó Thủ tướng Chính phủ Trần Hồng Hà đã chủ trì cuộc họp về việc đầu tư cầu Phong Châu mới trên Quốc lộ 32C, tỉnh Phú Thọ. Tham dự cuộc họp có lãnh đạo các Bộ: Kế hoạch và Đầu tư, Tài chính, Giao thông vận tải, Xây dựng, Tư pháp và lãnh đạo Ủy ban nhân dân tỉnh Phú Thọ. Sau khi nghe báo cáo của Lãnh đạo Bộ Giao thông vận tải và Chủ tịch Ủy ban nhân dân tỉnh Phú Thọ và ý kiến phát biểu của các đại biểu dự họp, Phó Thủ tướng Trần Hồng Hà kết luận như sau:</w:t>
      </w:r>
    </w:p>
    <w:p>
      <w:r>
        <w:t>Sự cố sập cầu Phòng Châu trên Quốc lộ 32C, tỉnh Phú Thọ đã gây thiệt hại rất lớn về người và tài sản của Nhân dân, làm đứt gẫy giao thông trên tuyến Quốc lộ 32C, ảnh hưởng đến phát triển kinh tế và đời sống nhân dân của tỉnh Phú Thọ và các địa phương trong Vùng. Việc sớm khắc phục hậu quả và đẩy nhanh tiến độ triển khai đầu tư xây dựng cầu Phong Châu mới là cấp bách và cần thiết.</w:t>
      </w:r>
    </w:p>
    <w:p>
      <w:r>
        <w:t>Để kịp thời khắc phục hậu quả của cơn bão Yagi và đẩy nhanh tiến độ hoàn thành Dự án đầu tư cầu Phong Châu mới trên Quốc lộ 32C theo yêu cầu của đồng chí Tổng Bí Thư, Chủ tịch nước, Thủ tướng Chính phủ đã có các Công điện số 89/CĐ-TTg ngày 09 tháng 9 năm 2024, số 96/CĐ-TTg ngày 16 tháng 9 năm 2024 và văn bản số 7002/VPCP-CN ngày 30 tháng 9 năm 2024. Đánh giá cao sự vào cuộc quyết liệt của các Bộ, ngành Trung ương và địa phương trong việc thực hiện chỉ đạo của Lãnh đạo Đảng, Nhà nước và Chính phủ về việc đầu tư xây dựng cầu Phòng Châu mới, cụ thể: Bộ Giao thông vận tải và Ủy ban nhân dân tỉnh Phú Thọ đã phối hợp khẩn trương nghiên cứu phương án đầu tư xây dựng Dự án; Bộ Kế hoạch và Đầu tư, Bộ Tài chính đã phối hợp nghiên cứu phương án nguồn vốn để bố trí cho Dự án.</w:t>
      </w:r>
    </w:p>
    <w:p>
      <w:r>
        <w:t>Trước yêu cầu về tiến độ và chất lượng công trình, đảm bảo đúng các quy định của pháp luật, các Bộ Giao thông vận tải, Kế hoạch và Đầu tư, Tài chính, Xây dựng, Tư pháp và Ủy ban nhân dân tỉnh Phú Thọ đều thống nhất Bộ Giao thông vận tải làm cơ quan chủ quản Dự án là khả thi, phù hợp nhất, thể hiện sự quan tâm kịp thời của Trung ương với địa phương. Để triển khai đầu tư Dự án trong thời gian nhanh nhất, Phó Thủ tướng yêu cầu:</w:t>
      </w:r>
    </w:p>
    <w:p>
      <w:r>
        <w:t>1. Bộ Giao thông vận tải chủ trì, phối hợp với Ủy ban nhân dân tỉnh Phú Thọ và các cơ quan liên quan: Áp dụng các cơ chế hiện hành về quản lý đầu tư xây dựng công trình xây dựng khẩn cấp (Điều 130 Luật Xây dựng số 50/2014/QH13 ngày 18 tháng 6 năm 2014, Điều 58 Nghị định số 15/20211/NĐ-CP ngày 03 tháng 3 năm 2021) để thực hiện các bước khảo sát, thiết kế và thi công xây dựng Dự án, đảm bảo tiến độ nhanh nhất (trong tháng 12/2024 hoàn thành công tác khảo sát, thiết kế, phê duyệt Dự án đầu tư và khởi công; trước mùa mưa bão năm 2025 hoàn thành khối lượng phần móng cầu (trước tháng 4 năm 2025); hoàn thành các công việc còn lại để đưa công trình vào khai thác trong năm 2025).</w:t>
      </w:r>
    </w:p>
    <w:p>
      <w:r>
        <w:t>Bộ Giao thông vận tải phát huy tinh thần triển khai xây dựng Dự án đường dây 500KV mạch 3 đoạn Quảng Trạch - Phố Nối trong thời gian qua để chỉ đạo triển khai thi công với tinh thần “3 ca, 4 kíp”, “vượt nắng, thắng mưa, không thua bão gió”, “ăn tranh thủ ngủ khẩn trương”, “làm ngày không đủ tranh thủ làm đêm”, “chỉ bàn làm không bàn lùi”; xây dựng chi tiết đường găng tiến độ để hoàn thành Dự án đảm bảo yêu cầu về chất lượng, không để xẩy ra lãng phí, tiêu cực.</w:t>
      </w:r>
    </w:p>
    <w:p>
      <w:r>
        <w:t>2. Giao Bộ Kế hoạch và Đầu tư phối hợp Bộ Tài chính và Bộ Giao thông vận tải bố trí vốn dự phòng ngân sách Trung ương năm 2024 cho Dự án theo thẩm quyền và quy định của pháp luật, đảm bảo yêu cầu tiến độ thực hiện Dự án.</w:t>
      </w:r>
    </w:p>
    <w:p>
      <w:r>
        <w:t>Văn phòng Chính phủ thông báo để các cơ quan, đơn vị liên quan biết, thực hiện./.</w:t>
      </w:r>
    </w:p>
    <w:p>
      <w:r>
        <w:t>Nơi nhận:</w:t>
      </w:r>
    </w:p>
    <w:p>
      <w:r>
        <w:t>- Thủ tướng, các Phó Thủ tướng CP;</w:t>
      </w:r>
    </w:p>
    <w:p>
      <w:r>
        <w:t>- Các Bộ: GTVT, KH&amp;ĐT, TC, TP, XD;</w:t>
      </w:r>
    </w:p>
    <w:p>
      <w:r>
        <w:t>- UBND tỉnh Phú Thọ;</w:t>
      </w:r>
    </w:p>
    <w:p>
      <w:r>
        <w:t>- VPCP: BTCN, các PCN, Trợ lý TTg, các vụ: KTTH, QHĐP, TH, PL, TGĐ Cổng TTĐT;</w:t>
      </w:r>
    </w:p>
    <w:p>
      <w:r>
        <w:t>- Lưu: VT, CN(2).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