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481/TB-VPCP năm 2023 thông báo kết luận của Phó Thủ tướng Chính phủ Trần Hồng Hà tại cuộc họp về Dự thảo Nghị định hướng dẫn Luật Khám bệnh, chữa bệnh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481/TB-VPCP</w:t>
      </w:r>
    </w:p>
    <w:p>
      <w:r>
        <w:t>Hà Nội, ngày 24 tháng 11 năm 2023</w:t>
      </w:r>
    </w:p>
    <w:p>
      <w:r>
        <w:t>THÔNG BÁO</w:t>
      </w:r>
    </w:p>
    <w:p>
      <w:r>
        <w:t>THÔNG BÁO KẾT LUẬN CỦA PHÓ THỦ TƯỚNG CHÍNH PHỦ TRẦN HỒNG HÀ TẠI CUỘC HỌP VỀ DỰ THẢO NGHỊ ĐỊNH QUY ĐỊNH CHI TIẾT LUẬT KHÁM BỆNH, CHỮA BỆNH</w:t>
      </w:r>
    </w:p>
    <w:p>
      <w:r>
        <w:t>Chiều ngày 22 tháng 11 năm 2023, tại trụ sở Chính phủ, Phó Thủ tướng Chính phủ Trần Hồng Hà đã chủ trì cuộc họp về Dự thảo Nghị định quy định chi tiết Luật Khám bệnh, chữa bệnh. Tham dự cuộc họp có Bộ trưởng Bộ Y tế Đào Hồng Lan; đại diện lãnh đạo các bộ, cơ quan, địa phương: Y tế, Tài chính, Nội vụ, Kế hoạch và Đầu tư, Văn phòng Chính phủ, Hà Nội, Hưng Yên, Hà Nam, Hòa Bình, Bình Dương, Đồng Nai; đại diện các Bộ, địa phương: Công an, Quốc phòng, Tư pháp, Thành phố Hồ Chí Minh, Hải Phòng, Đà Nẵng, Vĩnh Phúc, Bắc Ninh, Hải Dương, Thái Nguyên, Thanh Hóa, Đắk Lắk; Hiệp hội Bệnh viện tư nhân Việt Nam và đại diện một số bệnh viện trung ương đóng trên địa bàn thành phố Hà Nội, Thành phố Hồ Chí Minh.</w:t>
      </w:r>
    </w:p>
    <w:p>
      <w:r>
        <w:t>Sau khi nghe báo cáo của Bộ Y tế; ý kiến phát biểu của các đại biểu dự họp, Phó Thủ tướng Chính phủ Trần Hồng Hà có ý kiến chỉ đạo như sau:</w:t>
      </w:r>
    </w:p>
    <w:p>
      <w:r>
        <w:t>1. Bộ Y tế chủ trì phối hợp với Bộ Quốc phòng, Bộ Công an có báo cáo gửi Bộ Tư pháp trong ngày 24 tháng 11 năm 2023 đề xuất thực hiện thủ tục rút gọn để có cơ sở pháp lý áp dụng hiệu lực của văn bản từ 01 tháng 01 năm 2024, trong đó báo cáo và cam kết về việc đã tổ chức đánh giá đầy đủ tác động chính sách, đảm bảo các điều kiện thi hành trong trường hợp Nghị định quy định chi tiết và hướng dẫn thi hành một số điều của Luật Khám bệnh, chữa bệnh có hiệu lực thi hành cùng thời điểm với Luật Khám chữa bệnh. Trước ngày 28 tháng 11 năm 2023, Bộ Tư pháp đề xuất cơ sở pháp lý, thực tiễn để Thủ tướng Chính phủ xem xét, quyết định hiệu lực của Nghị định.</w:t>
      </w:r>
    </w:p>
    <w:p>
      <w:r>
        <w:t>2. Bộ Y tế tiếp thu đầy đủ ý kiến hợp lý, xác đáng của các đại biểu dự họp; tổ chức hội nghị tham vấn, lấy ý kiến các cơ quan, đơn vị chuyên môn, khẩn trương hoàn thiện hồ sơ trình Chính phủ Dự thảo Nghị định trong đó lưu ý chỉ xin ý kiến Thành viên Chính phủ những nội dung lớn, còn ý kiến khác nhau, không xin ý kiến về những nội dung đã được Luật quy định và thuộc phạm vi chuyên môn của Bộ Y tế.</w:t>
      </w:r>
    </w:p>
    <w:p>
      <w:r>
        <w:t>Đối với Dự thảo Nghị định quy định về bảo hiểm trách nhiệm nghề nghiệp: Trường hợp Dự thảo Nghị định đã được Bộ Tài chính chuẩn bị theo đúng trình tự, quy định của pháp luật thì có thể lồng ghép vào Dự thảo Nghị định quy định chung. Bộ Tư pháp thẩm định nội dung lồng ghép theo quy định của Luật Ban hành văn bản quy phạm pháp luật. Bộ Tài chính có trách nhiệm phối hợp với Bộ Y tế hoàn thiện trình Chính phủ. Hoàn thiện ban hành gấp.</w:t>
      </w:r>
    </w:p>
    <w:p>
      <w:r>
        <w:t>3. Bộ Tư pháp khẩn trương có văn bản thẩm định gửi Bộ Quốc phòng hoàn thiện hồ sơ Dự thảo Nghị định về khám bệnh, chữa bệnh cho các đối tượng thuộc lực lượng vũ trang nhân dân.</w:t>
      </w:r>
    </w:p>
    <w:p>
      <w:r>
        <w:t>Các Bộ: Y tế, Quốc phòng trình Chính phủ các dự thảo Nghị định trước ngày 28 tháng 11 năm 2023.</w:t>
      </w:r>
    </w:p>
    <w:p>
      <w:r>
        <w:t>Văn phòng Chính phủ thông báo để các Bộ: Y tế, Công an, Quốc phòng, Tư pháp, Tài chính và các cơ quan liên quan biết, thực hiện./.</w:t>
      </w:r>
    </w:p>
    <w:p>
      <w:r>
        <w:t>Nơi nhận:</w:t>
      </w:r>
    </w:p>
    <w:p>
      <w:r>
        <w:t>- TTgCP, các PTTgCP (để b/c);</w:t>
      </w:r>
    </w:p>
    <w:p>
      <w:r>
        <w:t>- Các Bộ: YT, CA, QP, TP, TC, NV, KHĐT;</w:t>
      </w:r>
    </w:p>
    <w:p>
      <w:r>
        <w:t>- UBND các tỉnh, TP trực thuộc TW: Hà Nội, TP Hồ Chí Minh, Hải Phòng, Đà Nẵng, Cần Thơ, Vĩnh Phúc, Hưng Yên, Hà Nam, Bắc Ninh, Hòa Bình, Hải Dương, T hái Nguyên, Thanh Hóa, Đắk Lắk, Bình Dương, Đồng Nai;</w:t>
      </w:r>
    </w:p>
    <w:p>
      <w:r>
        <w:t>- Hiệp hội Bệnh viện Tư nhân Việt Nam;</w:t>
      </w:r>
    </w:p>
    <w:p>
      <w:r>
        <w:t>- VPCP: BTCN, các PCN,</w:t>
      </w:r>
    </w:p>
    <w:p>
      <w:r>
        <w:t>Trợ lý, thư ký của TTg, các Phó TTg,</w:t>
      </w:r>
    </w:p>
    <w:p>
      <w:r>
        <w:t>các Vụ: PL, TH, KTTH, TCCV;</w:t>
      </w:r>
    </w:p>
    <w:p>
      <w:r>
        <w:t>- Lưu: VT, KGVX.LT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