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4765/TB-TCHQ năm 2024 về Kết quả xác định trước mã số đối với Self-Regulating Heating Cable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4765/TB-TCHQ</w:t>
      </w:r>
    </w:p>
    <w:p>
      <w:r>
        <w:t>Hà Nội, ngày 03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Đơn đề nghị xác định mã số số 249/2024-CV/MTCO-HQ ngày 24/6/2024 của Công ty Cổ phần Năng lượng Sun Times (MST: 0314779651)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Self-Regulating Heating Cable</w:t>
      </w:r>
    </w:p>
    <w:p>
      <w:r>
        <w:t>Tên gọi theo cấu tạo, công dụng: Cáp điện trở gia nhiệt dùng làm nóng, ổn định nhiệt độ cho ống dẫn dầu và bồn chứa dầu.</w:t>
      </w:r>
    </w:p>
    <w:p>
      <w:r>
        <w:t>Ký, mã hiệu, chủng loại: 20MSB2-CT (Part no: 07-5854-760F)</w:t>
      </w:r>
    </w:p>
    <w:p>
      <w:r>
        <w:t>Nhà sản xuất: Bartec</w:t>
      </w:r>
    </w:p>
    <w:p>
      <w:r>
        <w:t>2. Tóm tắt mô tả hàng hóa được xác định trước mã số:  Theo hồ sơ đề nghị xác định trước mã số, thông tin mặt hàng như sau:</w:t>
      </w:r>
    </w:p>
    <w:p>
      <w:r>
        <w:t>- Thành phần, cấu tạo, công thức hóa học: Gồm 5 lớp:</w:t>
      </w:r>
    </w:p>
    <w:p>
      <w:r>
        <w:t>+ 2 lõi dây đồng mạ niken được xoắn, đường kính 1.2mm2</w:t>
      </w:r>
    </w:p>
    <w:p>
      <w:r>
        <w:t>+ Lớp điện trở bọc nhựa tự điều chỉnh nhiệt</w:t>
      </w:r>
    </w:p>
    <w:p>
      <w:r>
        <w:t>+ Lớp cách điện bằng nhựa Fluoropolymer</w:t>
      </w:r>
    </w:p>
    <w:p>
      <w:r>
        <w:t>+ Lớp giáp bằng đồng mạ niken</w:t>
      </w:r>
    </w:p>
    <w:p>
      <w:r>
        <w:t>+ Lớp bọc bảo vệ bằng nhựa Fluoropolymer</w:t>
      </w:r>
    </w:p>
    <w:p>
      <w:r>
        <w:t>- Cơ chế hoạt động, cách thức sử dụng: Khi cấp nguồn (208 đến 277V) cho cáp thì cáp sẽ tự nóng lên theo như công suất tỏa nhiệt thiết kế (20W/ft tại nhiệt độ môi trường 10 độ C). Cáp điện trở gia nhiệt này thường thiết kế gắn với công tắc nhiệt. Khi nhiệt độ của thiết bị được gia nhiệt dưới ngưỡng nhiệt độ cài đặt thì công tắc nhiệt độ này sẽ đóng, khi đó nguồn điện sẽ cung cấp cho cáp điện trở gia nhiệt này nóng lên để gia nhiệt thiết bị. Khi nhiệt độ thiết bị được gia nhiệt trên ngưỡng nhiệt độ cài đặt thì công tắc nhiệt sẽ mở ra, khi đó nguồn điện cấp cho cáp điện trở gia nhiệt này sẽ bị ngắt và nhiệt độ thiết bị sẽ bị giảm xuống.</w:t>
      </w:r>
    </w:p>
    <w:p>
      <w:r>
        <w:t>- Thông số kỹ thuật: Nguồn điện 208V đến 277V; Công suất tỏa nhiệt: 20W/ft tại nhiệt độ môi trường 10 độ C; Nhiệt độ hoạt động liên tục tối đa: 110 độ C (khi cấp điện).</w:t>
      </w:r>
    </w:p>
    <w:p>
      <w:r>
        <w:t>- Công dụng theo thiết kế: Sử dụng để duy trì nhiệt độ cho đường ống và bồn ổn định.</w:t>
      </w:r>
    </w:p>
    <w:p>
      <w:r>
        <w:t>3. Kết quả xác định trước mã số:  Theo hồ sơ đề nghị xác định trước mã số, Tổng cục Hải quan xác định kết quả xác định trước mã số như sau:</w:t>
      </w:r>
    </w:p>
    <w:p>
      <w:r>
        <w:t>Tên thương mại: Self-Regulating Heating Cable</w:t>
      </w:r>
    </w:p>
    <w:p>
      <w:r>
        <w:t>Tên gọi theo cấu tạo, công dụng: Điện trở đốt nóng bằng điện, cấu tạo gồm 5 lớp: (1) 2 lõi dây đồng mạ niken được xoắn, đường kính 1.2mm2; (2) Lớp điện trở bọc nhựa tự điều chỉnh nhiệt; (3) Lớp cách điện bằng nhựa Fluoropolymer; (4) Lớp giáp bằng đồng mạ niken; (5) Lớp bọc bảo vệ bằng nhựa Fluoropolymer; được dùng làm nóng, ổn định nhiệt độ cho ống dẫn dầu và bồn chứa dầu.</w:t>
      </w:r>
    </w:p>
    <w:p>
      <w:r>
        <w:t>Ký, mã hiệu, chủng loại: 20MSB2-CT (Part no: 07-5854-760F)</w:t>
      </w:r>
    </w:p>
    <w:p>
      <w:r>
        <w:t>Nhà sản xuất: Bartec</w:t>
      </w:r>
    </w:p>
    <w:p>
      <w:r>
        <w:t>thuộc nhóm  85.16   “Dụng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 , phân nhóm  8516.80   “- Điện trở đốt nóng bằng điện” , mã số  8516.80.90   “- - Loại khác”  tại Danh mục hàng hóa xuất khẩu, nhập khẩu Việt Nam.</w:t>
      </w:r>
    </w:p>
    <w:p>
      <w:r>
        <w:t>Thông báo này có hiệu lực từ ngày ký.</w:t>
      </w:r>
    </w:p>
    <w:p>
      <w:r>
        <w:t>Tổng cục trưởng Tổng cục Hải quan thông báo để Công ty Cổ phần Năng lượng Sun Times biết và thực hiện./.</w:t>
      </w:r>
    </w:p>
    <w:p>
      <w:r>
        <w:t>Nơi nhận:</w:t>
      </w:r>
    </w:p>
    <w:p>
      <w:r>
        <w:t>- Công ty Cổ phần Năng lượng Sun Times  (Số 65 Đường Tân Thới Nhất 21, Phường Tân Thới Nhất, Quận 12, TP. Hồ Chí Minh);</w:t>
      </w:r>
    </w:p>
    <w:p>
      <w:r>
        <w:t>- Cục Kiểm định Hải quan;</w:t>
      </w:r>
    </w:p>
    <w:p>
      <w:r>
        <w:t>- Các Cục Hải quan tỉnh, thành phố (để t/hiện);</w:t>
      </w:r>
    </w:p>
    <w:p>
      <w:r>
        <w:t>- Website Hải quan;</w:t>
      </w:r>
    </w:p>
    <w:p>
      <w:r>
        <w:t>- Lưu: VT, TXNK-PL-Hoàng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